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3A" w:rsidRPr="0091503A" w:rsidRDefault="0091503A" w:rsidP="0091503A">
      <w:pPr>
        <w:spacing w:after="0"/>
        <w:ind w:firstLine="567"/>
        <w:jc w:val="center"/>
        <w:rPr>
          <w:rFonts w:ascii="Times New Roman" w:eastAsia="Times New Roman" w:hAnsi="Times New Roman" w:cs="Times New Roman"/>
          <w:b/>
          <w:sz w:val="28"/>
          <w:szCs w:val="28"/>
        </w:rPr>
      </w:pPr>
      <w:r w:rsidRPr="0091503A">
        <w:rPr>
          <w:rFonts w:ascii="Times New Roman" w:eastAsia="Times New Roman" w:hAnsi="Times New Roman" w:cs="Times New Roman"/>
          <w:b/>
          <w:sz w:val="28"/>
          <w:szCs w:val="28"/>
        </w:rPr>
        <w:t>Государственная итоговая аттестация</w:t>
      </w:r>
    </w:p>
    <w:p w:rsidR="0091503A" w:rsidRPr="0091503A" w:rsidRDefault="0091503A" w:rsidP="0091503A">
      <w:pPr>
        <w:spacing w:after="0"/>
        <w:ind w:firstLine="567"/>
        <w:jc w:val="center"/>
        <w:rPr>
          <w:rFonts w:ascii="Times New Roman" w:eastAsia="Times New Roman" w:hAnsi="Times New Roman" w:cs="Times New Roman"/>
          <w:b/>
          <w:sz w:val="28"/>
          <w:szCs w:val="28"/>
        </w:rPr>
      </w:pPr>
      <w:r w:rsidRPr="0091503A">
        <w:rPr>
          <w:rFonts w:ascii="Times New Roman" w:eastAsia="Times New Roman" w:hAnsi="Times New Roman" w:cs="Times New Roman"/>
          <w:b/>
          <w:sz w:val="28"/>
          <w:szCs w:val="28"/>
        </w:rPr>
        <w:t>по русскому языку</w:t>
      </w:r>
    </w:p>
    <w:p w:rsidR="0091503A" w:rsidRDefault="0091503A" w:rsidP="0091503A">
      <w:pPr>
        <w:spacing w:after="0"/>
        <w:ind w:firstLine="567"/>
        <w:jc w:val="center"/>
        <w:rPr>
          <w:rFonts w:ascii="Times New Roman" w:hAnsi="Times New Roman" w:cs="Times New Roman"/>
          <w:b/>
          <w:sz w:val="28"/>
          <w:szCs w:val="28"/>
        </w:rPr>
      </w:pPr>
    </w:p>
    <w:p w:rsidR="0091503A" w:rsidRPr="0091503A" w:rsidRDefault="0091503A" w:rsidP="0091503A">
      <w:pPr>
        <w:spacing w:after="0"/>
        <w:ind w:firstLine="567"/>
        <w:jc w:val="center"/>
        <w:rPr>
          <w:rFonts w:ascii="Times New Roman" w:eastAsia="Times New Roman" w:hAnsi="Times New Roman" w:cs="Times New Roman"/>
          <w:b/>
          <w:sz w:val="28"/>
          <w:szCs w:val="28"/>
        </w:rPr>
      </w:pPr>
      <w:r w:rsidRPr="0091503A">
        <w:rPr>
          <w:rFonts w:ascii="Times New Roman" w:eastAsia="Times New Roman" w:hAnsi="Times New Roman" w:cs="Times New Roman"/>
          <w:b/>
          <w:sz w:val="28"/>
          <w:szCs w:val="28"/>
        </w:rPr>
        <w:t>Пояснительная записка</w:t>
      </w:r>
    </w:p>
    <w:p w:rsidR="0091503A" w:rsidRPr="0091503A" w:rsidRDefault="0091503A" w:rsidP="0091503A">
      <w:pPr>
        <w:pStyle w:val="Default"/>
        <w:spacing w:line="276" w:lineRule="auto"/>
        <w:ind w:firstLine="567"/>
        <w:jc w:val="both"/>
        <w:rPr>
          <w:sz w:val="28"/>
          <w:szCs w:val="28"/>
        </w:rPr>
      </w:pPr>
    </w:p>
    <w:p w:rsidR="0091503A" w:rsidRPr="0091503A" w:rsidRDefault="0091503A" w:rsidP="0091503A">
      <w:pPr>
        <w:spacing w:after="0"/>
        <w:ind w:firstLine="567"/>
        <w:jc w:val="both"/>
        <w:rPr>
          <w:rFonts w:ascii="Times New Roman" w:hAnsi="Times New Roman" w:cs="Times New Roman"/>
          <w:sz w:val="28"/>
          <w:szCs w:val="28"/>
        </w:rPr>
      </w:pPr>
      <w:proofErr w:type="gramStart"/>
      <w:r w:rsidRPr="0091503A">
        <w:rPr>
          <w:rFonts w:ascii="Times New Roman" w:hAnsi="Times New Roman" w:cs="Times New Roman"/>
          <w:sz w:val="28"/>
          <w:szCs w:val="28"/>
        </w:rPr>
        <w:t>В 2015-2016 учебном году государственная итоговая аттестация (ГИА) проводится в соответствии с приказом Министерства образования и науки Луганской Народной Республики № 8 от 15.01.2016 г. «Об организованном завершении 2015-2016 учебного года и проведении ГИА в общеобразовательных учреждениях Луганской Народной Республики» и Положением о государственной итоговой аттестации выпускников IV, IX, XI (ХІІ) классов.</w:t>
      </w:r>
      <w:proofErr w:type="gramEnd"/>
    </w:p>
    <w:p w:rsidR="0091503A" w:rsidRPr="0091503A" w:rsidRDefault="0091503A" w:rsidP="0091503A">
      <w:pPr>
        <w:pStyle w:val="Default"/>
        <w:spacing w:line="276" w:lineRule="auto"/>
        <w:ind w:firstLine="567"/>
        <w:jc w:val="both"/>
        <w:rPr>
          <w:sz w:val="28"/>
          <w:szCs w:val="28"/>
        </w:rPr>
      </w:pPr>
      <w:r w:rsidRPr="0091503A">
        <w:rPr>
          <w:sz w:val="28"/>
          <w:szCs w:val="28"/>
        </w:rPr>
        <w:t xml:space="preserve"> Государственная итоговая аттестация в IX, XI (ХІІ) классах проводится по материалам, рекомендованным Министерством образования и науки Луганской Народной Республики (приказ Министерства образования и науки Луганской Народной Республики № 29 от 04.02.2016 г. «Об утверждении материалов для проведения государственной итоговой аттестации в общеобразовательных учебных</w:t>
      </w:r>
      <w:r>
        <w:rPr>
          <w:sz w:val="28"/>
          <w:szCs w:val="28"/>
        </w:rPr>
        <w:t xml:space="preserve"> учреждениях Луганской Народной </w:t>
      </w:r>
      <w:r w:rsidRPr="0091503A">
        <w:rPr>
          <w:sz w:val="28"/>
          <w:szCs w:val="28"/>
        </w:rPr>
        <w:t>Республики в 2015-2016 учебном году»).</w:t>
      </w:r>
    </w:p>
    <w:p w:rsidR="0091503A" w:rsidRPr="0091503A" w:rsidRDefault="0091503A" w:rsidP="0091503A">
      <w:pPr>
        <w:pStyle w:val="Default"/>
        <w:spacing w:line="276" w:lineRule="auto"/>
        <w:ind w:firstLine="567"/>
        <w:jc w:val="both"/>
        <w:rPr>
          <w:sz w:val="28"/>
          <w:szCs w:val="28"/>
        </w:rPr>
      </w:pPr>
      <w:r w:rsidRPr="0091503A">
        <w:rPr>
          <w:sz w:val="28"/>
          <w:szCs w:val="28"/>
        </w:rPr>
        <w:t xml:space="preserve">Результаты государственной итоговой аттестации выставляются в приложении к документам о базовом общем среднем образовании и о полном общем среднем образовании в графе «ГИА». </w:t>
      </w:r>
    </w:p>
    <w:p w:rsidR="0091503A" w:rsidRPr="0091503A" w:rsidRDefault="0091503A" w:rsidP="0091503A">
      <w:pPr>
        <w:spacing w:after="0"/>
        <w:ind w:firstLine="567"/>
        <w:jc w:val="both"/>
        <w:rPr>
          <w:rFonts w:ascii="Times New Roman" w:eastAsia="Times New Roman" w:hAnsi="Times New Roman" w:cs="Times New Roman"/>
          <w:sz w:val="28"/>
          <w:szCs w:val="28"/>
        </w:rPr>
      </w:pPr>
      <w:proofErr w:type="gramStart"/>
      <w:r w:rsidRPr="0091503A">
        <w:rPr>
          <w:rFonts w:ascii="Times New Roman" w:eastAsia="Times New Roman" w:hAnsi="Times New Roman" w:cs="Times New Roman"/>
          <w:sz w:val="28"/>
          <w:szCs w:val="28"/>
        </w:rPr>
        <w:t xml:space="preserve">Государственная итоговая аттестация </w:t>
      </w:r>
      <w:r w:rsidRPr="0091503A">
        <w:rPr>
          <w:rFonts w:ascii="Times New Roman" w:eastAsia="Times New Roman" w:hAnsi="Times New Roman" w:cs="Times New Roman"/>
          <w:b/>
          <w:bCs/>
          <w:sz w:val="28"/>
          <w:szCs w:val="28"/>
        </w:rPr>
        <w:t xml:space="preserve">по русскому языку в XI классе </w:t>
      </w:r>
      <w:r w:rsidRPr="0091503A">
        <w:rPr>
          <w:rFonts w:ascii="Times New Roman" w:eastAsia="Times New Roman" w:hAnsi="Times New Roman" w:cs="Times New Roman"/>
          <w:sz w:val="28"/>
          <w:szCs w:val="28"/>
        </w:rPr>
        <w:t xml:space="preserve">является обязательной и проводится </w:t>
      </w:r>
      <w:r w:rsidRPr="0091503A">
        <w:rPr>
          <w:rFonts w:ascii="Times New Roman" w:eastAsia="Times New Roman" w:hAnsi="Times New Roman" w:cs="Times New Roman"/>
          <w:b/>
          <w:bCs/>
          <w:sz w:val="28"/>
          <w:szCs w:val="28"/>
        </w:rPr>
        <w:t>в формеизложения без творческого задания</w:t>
      </w:r>
      <w:r>
        <w:rPr>
          <w:rFonts w:ascii="Times New Roman" w:hAnsi="Times New Roman" w:cs="Times New Roman"/>
          <w:b/>
          <w:bCs/>
          <w:sz w:val="28"/>
          <w:szCs w:val="28"/>
        </w:rPr>
        <w:t xml:space="preserve">, что </w:t>
      </w:r>
      <w:r w:rsidRPr="0091503A">
        <w:rPr>
          <w:rFonts w:ascii="Times New Roman" w:eastAsia="Times New Roman" w:hAnsi="Times New Roman" w:cs="Times New Roman"/>
          <w:sz w:val="28"/>
          <w:szCs w:val="28"/>
        </w:rPr>
        <w:t>да</w:t>
      </w:r>
      <w:r>
        <w:rPr>
          <w:rFonts w:ascii="Times New Roman" w:hAnsi="Times New Roman" w:cs="Times New Roman"/>
          <w:sz w:val="28"/>
          <w:szCs w:val="28"/>
        </w:rPr>
        <w:t>е</w:t>
      </w:r>
      <w:r w:rsidRPr="0091503A">
        <w:rPr>
          <w:rFonts w:ascii="Times New Roman" w:eastAsia="Times New Roman" w:hAnsi="Times New Roman" w:cs="Times New Roman"/>
          <w:sz w:val="28"/>
          <w:szCs w:val="28"/>
        </w:rPr>
        <w:t xml:space="preserve">т возможность проверить в полном объеме </w:t>
      </w:r>
      <w:proofErr w:type="spellStart"/>
      <w:r w:rsidRPr="0091503A">
        <w:rPr>
          <w:rFonts w:ascii="Times New Roman" w:eastAsia="Times New Roman" w:hAnsi="Times New Roman" w:cs="Times New Roman"/>
          <w:sz w:val="28"/>
          <w:szCs w:val="28"/>
        </w:rPr>
        <w:t>сформированность</w:t>
      </w:r>
      <w:proofErr w:type="spellEnd"/>
      <w:r w:rsidRPr="0091503A">
        <w:rPr>
          <w:rFonts w:ascii="Times New Roman" w:eastAsia="Times New Roman" w:hAnsi="Times New Roman" w:cs="Times New Roman"/>
          <w:sz w:val="28"/>
          <w:szCs w:val="28"/>
        </w:rPr>
        <w:t xml:space="preserve"> у </w:t>
      </w:r>
      <w:r w:rsidR="00DA0122">
        <w:rPr>
          <w:rFonts w:ascii="Times New Roman" w:hAnsi="Times New Roman" w:cs="Times New Roman"/>
          <w:sz w:val="28"/>
          <w:szCs w:val="28"/>
        </w:rPr>
        <w:t xml:space="preserve">студентов </w:t>
      </w:r>
      <w:r w:rsidRPr="0091503A">
        <w:rPr>
          <w:rFonts w:ascii="Times New Roman" w:eastAsia="Times New Roman" w:hAnsi="Times New Roman" w:cs="Times New Roman"/>
          <w:sz w:val="28"/>
          <w:szCs w:val="28"/>
        </w:rPr>
        <w:t xml:space="preserve">коммуникативных умений (восприятие услышанной информации, подробное ее воспроизведение, самостоятельное определение предмета и задач высказывания, подбор для их решения необходимых речевых средств), а также орфографических и пунктуационных навыков.  </w:t>
      </w:r>
      <w:proofErr w:type="gramEnd"/>
    </w:p>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На выполнение задания государственной итоговой аттестация по русскому языку отводится 90 минут, в течение которых </w:t>
      </w:r>
      <w:r w:rsidR="00B81C2E">
        <w:rPr>
          <w:rFonts w:ascii="Times New Roman" w:hAnsi="Times New Roman" w:cs="Times New Roman"/>
          <w:sz w:val="28"/>
          <w:szCs w:val="28"/>
        </w:rPr>
        <w:t xml:space="preserve">студенты </w:t>
      </w:r>
      <w:r w:rsidRPr="0091503A">
        <w:rPr>
          <w:rFonts w:ascii="Times New Roman" w:eastAsia="Times New Roman" w:hAnsi="Times New Roman" w:cs="Times New Roman"/>
          <w:sz w:val="28"/>
          <w:szCs w:val="28"/>
        </w:rPr>
        <w:t>подробно воспроизводят первичный те</w:t>
      </w:r>
      <w:proofErr w:type="gramStart"/>
      <w:r w:rsidRPr="0091503A">
        <w:rPr>
          <w:rFonts w:ascii="Times New Roman" w:eastAsia="Times New Roman" w:hAnsi="Times New Roman" w:cs="Times New Roman"/>
          <w:sz w:val="28"/>
          <w:szCs w:val="28"/>
        </w:rPr>
        <w:t>кст пр</w:t>
      </w:r>
      <w:proofErr w:type="gramEnd"/>
      <w:r w:rsidRPr="0091503A">
        <w:rPr>
          <w:rFonts w:ascii="Times New Roman" w:eastAsia="Times New Roman" w:hAnsi="Times New Roman" w:cs="Times New Roman"/>
          <w:sz w:val="28"/>
          <w:szCs w:val="28"/>
        </w:rPr>
        <w:t>едложенного изложения с учетом его содержательной и структурной целостности (без дополнительного творческого задания). Изложение проводится по традиционной методике.</w:t>
      </w:r>
    </w:p>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Отсчет времени начинается с момента начала работы </w:t>
      </w:r>
      <w:r w:rsidR="00DA0122">
        <w:rPr>
          <w:rFonts w:ascii="Times New Roman" w:hAnsi="Times New Roman" w:cs="Times New Roman"/>
          <w:sz w:val="28"/>
          <w:szCs w:val="28"/>
        </w:rPr>
        <w:t xml:space="preserve">студентов </w:t>
      </w:r>
      <w:r w:rsidRPr="0091503A">
        <w:rPr>
          <w:rFonts w:ascii="Times New Roman" w:eastAsia="Times New Roman" w:hAnsi="Times New Roman" w:cs="Times New Roman"/>
          <w:sz w:val="28"/>
          <w:szCs w:val="28"/>
        </w:rPr>
        <w:t>над заданием.</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Предложенный для изложения текст читается дважды. При первом прослушивании </w:t>
      </w:r>
      <w:r>
        <w:rPr>
          <w:rFonts w:ascii="Times New Roman" w:hAnsi="Times New Roman" w:cs="Times New Roman"/>
          <w:sz w:val="28"/>
          <w:szCs w:val="28"/>
        </w:rPr>
        <w:t xml:space="preserve">студентам </w:t>
      </w:r>
      <w:r w:rsidRPr="0091503A">
        <w:rPr>
          <w:rFonts w:ascii="Times New Roman" w:eastAsia="Times New Roman" w:hAnsi="Times New Roman" w:cs="Times New Roman"/>
          <w:sz w:val="28"/>
          <w:szCs w:val="28"/>
        </w:rPr>
        <w:t xml:space="preserve">следует понять содержание, основную мысль, </w:t>
      </w:r>
      <w:r w:rsidRPr="0091503A">
        <w:rPr>
          <w:rFonts w:ascii="Times New Roman" w:eastAsia="Times New Roman" w:hAnsi="Times New Roman" w:cs="Times New Roman"/>
          <w:sz w:val="28"/>
          <w:szCs w:val="28"/>
        </w:rPr>
        <w:lastRenderedPageBreak/>
        <w:t xml:space="preserve">определить тему, соотнести ее с заголовком (если он есть), если заголовка нет, подумать, каким бы он мог быть; определить основной тип речи (повествование, описание, рассуждение); запомнить последовательность </w:t>
      </w:r>
      <w:proofErr w:type="spellStart"/>
      <w:r w:rsidRPr="0091503A">
        <w:rPr>
          <w:rFonts w:ascii="Times New Roman" w:eastAsia="Times New Roman" w:hAnsi="Times New Roman" w:cs="Times New Roman"/>
          <w:sz w:val="28"/>
          <w:szCs w:val="28"/>
        </w:rPr>
        <w:t>микротем</w:t>
      </w:r>
      <w:proofErr w:type="spellEnd"/>
      <w:r w:rsidRPr="0091503A">
        <w:rPr>
          <w:rFonts w:ascii="Times New Roman" w:eastAsia="Times New Roman" w:hAnsi="Times New Roman" w:cs="Times New Roman"/>
          <w:sz w:val="28"/>
          <w:szCs w:val="28"/>
        </w:rPr>
        <w:t xml:space="preserve">. После первого прослушивания </w:t>
      </w:r>
      <w:r>
        <w:rPr>
          <w:rFonts w:ascii="Times New Roman" w:hAnsi="Times New Roman" w:cs="Times New Roman"/>
          <w:sz w:val="28"/>
          <w:szCs w:val="28"/>
        </w:rPr>
        <w:t xml:space="preserve">студенты </w:t>
      </w:r>
      <w:r w:rsidRPr="0091503A">
        <w:rPr>
          <w:rFonts w:ascii="Times New Roman" w:eastAsia="Times New Roman" w:hAnsi="Times New Roman" w:cs="Times New Roman"/>
          <w:sz w:val="28"/>
          <w:szCs w:val="28"/>
        </w:rPr>
        <w:t>могут делать наброски на черновике в виде плана и отдельных особо выразительных слов и словосочетаний.</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Слушая текст второй раз</w:t>
      </w:r>
      <w:proofErr w:type="gramStart"/>
      <w:r w:rsidRPr="0091503A">
        <w:rPr>
          <w:rFonts w:ascii="Times New Roman" w:eastAsia="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туденты</w:t>
      </w:r>
      <w:r w:rsidRPr="0091503A">
        <w:rPr>
          <w:rFonts w:ascii="Times New Roman" w:eastAsia="Times New Roman" w:hAnsi="Times New Roman" w:cs="Times New Roman"/>
          <w:sz w:val="28"/>
          <w:szCs w:val="28"/>
        </w:rPr>
        <w:t xml:space="preserve"> уточняют свой план, большее внимание уделяют фактам (датам, фамилиям и т.п.), отмечают выразительные приемы, использованные автором текста. Не следует стремиться записать как можно больше. Важно увидеть, уловить своеобразие авторского стиля.</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Ответственным этапом работы над изложением является редактирование на черновике его первого варианта.</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План изложения остается в черновом варианте. В чистовой вариант он не включается. План может быть простым или сложным, может включать цитаты, вопросительные предложения.</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В текстах, которые предлагаются для изложения, повествование может вестись от первого лица. При пересказе содержания такого текста </w:t>
      </w:r>
      <w:r>
        <w:rPr>
          <w:rFonts w:ascii="Times New Roman" w:hAnsi="Times New Roman" w:cs="Times New Roman"/>
          <w:sz w:val="28"/>
          <w:szCs w:val="28"/>
        </w:rPr>
        <w:t>студенты</w:t>
      </w:r>
      <w:r w:rsidRPr="0091503A">
        <w:rPr>
          <w:rFonts w:ascii="Times New Roman" w:eastAsia="Times New Roman" w:hAnsi="Times New Roman" w:cs="Times New Roman"/>
          <w:sz w:val="28"/>
          <w:szCs w:val="28"/>
        </w:rPr>
        <w:t xml:space="preserve">могут сохранить первое лицо или при необходимости </w:t>
      </w:r>
      <w:proofErr w:type="gramStart"/>
      <w:r w:rsidRPr="0091503A">
        <w:rPr>
          <w:rFonts w:ascii="Times New Roman" w:eastAsia="Times New Roman" w:hAnsi="Times New Roman" w:cs="Times New Roman"/>
          <w:sz w:val="28"/>
          <w:szCs w:val="28"/>
        </w:rPr>
        <w:t>заменить его на третье</w:t>
      </w:r>
      <w:proofErr w:type="gramEnd"/>
      <w:r w:rsidRPr="0091503A">
        <w:rPr>
          <w:rFonts w:ascii="Times New Roman" w:eastAsia="Times New Roman" w:hAnsi="Times New Roman" w:cs="Times New Roman"/>
          <w:sz w:val="28"/>
          <w:szCs w:val="28"/>
        </w:rPr>
        <w:t>. Чтобы передать авторский замысел, настроение, стиль, следует при пересказе сохранить первое лицо, а третье лицо употреблять в том случае, когда это не помешает выполнить поставленную речевую задачу.</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Все имена собственные (имена, отчества, фамилии героев, названия исторических событий, географических мест) </w:t>
      </w:r>
      <w:r>
        <w:rPr>
          <w:rFonts w:ascii="Times New Roman" w:hAnsi="Times New Roman" w:cs="Times New Roman"/>
          <w:sz w:val="28"/>
          <w:szCs w:val="28"/>
        </w:rPr>
        <w:t xml:space="preserve">педагог </w:t>
      </w:r>
      <w:r w:rsidRPr="0091503A">
        <w:rPr>
          <w:rFonts w:ascii="Times New Roman" w:eastAsia="Times New Roman" w:hAnsi="Times New Roman" w:cs="Times New Roman"/>
          <w:sz w:val="28"/>
          <w:szCs w:val="28"/>
        </w:rPr>
        <w:t>может выписать на доске.</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b/>
          <w:bCs/>
          <w:sz w:val="28"/>
          <w:szCs w:val="28"/>
        </w:rPr>
      </w:pP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b/>
          <w:bCs/>
          <w:sz w:val="28"/>
          <w:szCs w:val="28"/>
        </w:rPr>
      </w:pPr>
      <w:r w:rsidRPr="0091503A">
        <w:rPr>
          <w:rFonts w:ascii="Times New Roman" w:eastAsia="Times New Roman" w:hAnsi="Times New Roman" w:cs="Times New Roman"/>
          <w:b/>
          <w:bCs/>
          <w:sz w:val="28"/>
          <w:szCs w:val="28"/>
        </w:rPr>
        <w:t>Методика проведения экзаменационного изложения</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Во время проведения государственной итоговой аттестации работа должна выполняться </w:t>
      </w:r>
      <w:r>
        <w:rPr>
          <w:rFonts w:ascii="Times New Roman" w:hAnsi="Times New Roman" w:cs="Times New Roman"/>
          <w:sz w:val="28"/>
          <w:szCs w:val="28"/>
        </w:rPr>
        <w:t xml:space="preserve">студентами </w:t>
      </w:r>
      <w:r w:rsidRPr="0091503A">
        <w:rPr>
          <w:rFonts w:ascii="Times New Roman" w:eastAsia="Times New Roman" w:hAnsi="Times New Roman" w:cs="Times New Roman"/>
          <w:sz w:val="28"/>
          <w:szCs w:val="28"/>
        </w:rPr>
        <w:t>самостоятельно, поэтому не проверяется с помощью вопросов понимание ими текста. Также не проводится устный пересказ прослушанного  и коллективное составление плана.</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Проводить государственную итоговую аттестацию можно по следующему плану:</w:t>
      </w:r>
    </w:p>
    <w:p w:rsidR="0091503A" w:rsidRPr="0091503A" w:rsidRDefault="0091503A" w:rsidP="0091503A">
      <w:pPr>
        <w:numPr>
          <w:ilvl w:val="0"/>
          <w:numId w:val="1"/>
        </w:numPr>
        <w:tabs>
          <w:tab w:val="clear" w:pos="720"/>
          <w:tab w:val="num" w:pos="0"/>
          <w:tab w:val="left" w:pos="900"/>
          <w:tab w:val="left" w:pos="1620"/>
        </w:tabs>
        <w:spacing w:after="0"/>
        <w:ind w:left="0"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Вступительное слово (подготовка к первичному восприятию текста).</w:t>
      </w:r>
    </w:p>
    <w:p w:rsidR="0091503A" w:rsidRPr="0091503A" w:rsidRDefault="0091503A" w:rsidP="0091503A">
      <w:pPr>
        <w:numPr>
          <w:ilvl w:val="0"/>
          <w:numId w:val="1"/>
        </w:numPr>
        <w:tabs>
          <w:tab w:val="clear" w:pos="720"/>
          <w:tab w:val="num" w:pos="0"/>
          <w:tab w:val="left" w:pos="900"/>
          <w:tab w:val="left" w:pos="1620"/>
        </w:tabs>
        <w:spacing w:after="0"/>
        <w:ind w:left="0"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При необходимости объяснение лексического значения отдельных слов и выражений и запись их на доске (как правило, это заимствованные слова, которые редко употребляются, или слова из лексики ограниченного употребления: профессионализмы, диалектизмы, историзмы и архаизмы).</w:t>
      </w:r>
    </w:p>
    <w:p w:rsidR="0091503A" w:rsidRPr="0091503A" w:rsidRDefault="0091503A" w:rsidP="0091503A">
      <w:pPr>
        <w:numPr>
          <w:ilvl w:val="0"/>
          <w:numId w:val="1"/>
        </w:numPr>
        <w:tabs>
          <w:tab w:val="clear" w:pos="720"/>
          <w:tab w:val="num" w:pos="0"/>
          <w:tab w:val="left" w:pos="900"/>
          <w:tab w:val="left" w:pos="1620"/>
        </w:tabs>
        <w:spacing w:after="0"/>
        <w:ind w:left="0"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lastRenderedPageBreak/>
        <w:t>Чтение текста</w:t>
      </w:r>
      <w:r>
        <w:rPr>
          <w:rFonts w:ascii="Times New Roman" w:hAnsi="Times New Roman" w:cs="Times New Roman"/>
          <w:sz w:val="28"/>
          <w:szCs w:val="28"/>
        </w:rPr>
        <w:t xml:space="preserve"> педагогом</w:t>
      </w:r>
      <w:r w:rsidRPr="0091503A">
        <w:rPr>
          <w:rFonts w:ascii="Times New Roman" w:eastAsia="Times New Roman" w:hAnsi="Times New Roman" w:cs="Times New Roman"/>
          <w:sz w:val="28"/>
          <w:szCs w:val="28"/>
        </w:rPr>
        <w:t>. Чтение должно быть правильным (сохранение орфоэпических норм русского языка, правильное интонирование простых осложнённых и сложных предложений, конструкций с чужой речью).</w:t>
      </w:r>
    </w:p>
    <w:p w:rsidR="0091503A" w:rsidRPr="0091503A" w:rsidRDefault="0091503A" w:rsidP="0091503A">
      <w:pPr>
        <w:numPr>
          <w:ilvl w:val="0"/>
          <w:numId w:val="1"/>
        </w:numPr>
        <w:tabs>
          <w:tab w:val="clear" w:pos="720"/>
          <w:tab w:val="num" w:pos="0"/>
          <w:tab w:val="left" w:pos="900"/>
          <w:tab w:val="left" w:pos="1620"/>
        </w:tabs>
        <w:spacing w:after="0"/>
        <w:ind w:left="0"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Небольшая пауза (до пяти минут), во время которой </w:t>
      </w:r>
      <w:r>
        <w:rPr>
          <w:rFonts w:ascii="Times New Roman" w:hAnsi="Times New Roman" w:cs="Times New Roman"/>
          <w:sz w:val="28"/>
          <w:szCs w:val="28"/>
        </w:rPr>
        <w:t xml:space="preserve">студенты </w:t>
      </w:r>
      <w:r w:rsidRPr="0091503A">
        <w:rPr>
          <w:rFonts w:ascii="Times New Roman" w:eastAsia="Times New Roman" w:hAnsi="Times New Roman" w:cs="Times New Roman"/>
          <w:sz w:val="28"/>
          <w:szCs w:val="28"/>
        </w:rPr>
        <w:t xml:space="preserve">сосредотачиваются на </w:t>
      </w:r>
      <w:proofErr w:type="gramStart"/>
      <w:r w:rsidRPr="0091503A">
        <w:rPr>
          <w:rFonts w:ascii="Times New Roman" w:eastAsia="Times New Roman" w:hAnsi="Times New Roman" w:cs="Times New Roman"/>
          <w:sz w:val="28"/>
          <w:szCs w:val="28"/>
        </w:rPr>
        <w:t>услышанном</w:t>
      </w:r>
      <w:proofErr w:type="gramEnd"/>
      <w:r w:rsidRPr="0091503A">
        <w:rPr>
          <w:rFonts w:ascii="Times New Roman" w:eastAsia="Times New Roman" w:hAnsi="Times New Roman" w:cs="Times New Roman"/>
          <w:sz w:val="28"/>
          <w:szCs w:val="28"/>
        </w:rPr>
        <w:t>, могут кратко записать основную мысль, ключевые слова, фамилии, географические названия, даты, цифры и т.п.</w:t>
      </w:r>
    </w:p>
    <w:p w:rsidR="0091503A" w:rsidRPr="0091503A" w:rsidRDefault="0091503A" w:rsidP="0091503A">
      <w:pPr>
        <w:numPr>
          <w:ilvl w:val="0"/>
          <w:numId w:val="1"/>
        </w:numPr>
        <w:tabs>
          <w:tab w:val="clear" w:pos="720"/>
          <w:tab w:val="num" w:pos="0"/>
          <w:tab w:val="left" w:pos="900"/>
          <w:tab w:val="left" w:pos="1620"/>
        </w:tabs>
        <w:spacing w:after="0"/>
        <w:ind w:left="0"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Второе прочтение текста и восприятие текста на слух, во время которого </w:t>
      </w:r>
      <w:r>
        <w:rPr>
          <w:rFonts w:ascii="Times New Roman" w:hAnsi="Times New Roman" w:cs="Times New Roman"/>
          <w:sz w:val="28"/>
          <w:szCs w:val="28"/>
        </w:rPr>
        <w:t xml:space="preserve">студенты </w:t>
      </w:r>
      <w:r w:rsidRPr="0091503A">
        <w:rPr>
          <w:rFonts w:ascii="Times New Roman" w:eastAsia="Times New Roman" w:hAnsi="Times New Roman" w:cs="Times New Roman"/>
          <w:sz w:val="28"/>
          <w:szCs w:val="28"/>
        </w:rPr>
        <w:t>могут сделать записи в черновике в виде плана, отдельных слов, словосочетаний, необходимых для раскрытия основной мысли, для связи частей текста и т. п.</w:t>
      </w:r>
    </w:p>
    <w:p w:rsidR="0091503A" w:rsidRPr="0091503A" w:rsidRDefault="0091503A" w:rsidP="0091503A">
      <w:pPr>
        <w:numPr>
          <w:ilvl w:val="0"/>
          <w:numId w:val="1"/>
        </w:numPr>
        <w:tabs>
          <w:tab w:val="clear" w:pos="720"/>
          <w:tab w:val="num" w:pos="0"/>
          <w:tab w:val="left" w:pos="900"/>
          <w:tab w:val="left" w:pos="1620"/>
        </w:tabs>
        <w:spacing w:after="0"/>
        <w:ind w:left="0"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Написание </w:t>
      </w:r>
      <w:r>
        <w:rPr>
          <w:rFonts w:ascii="Times New Roman" w:hAnsi="Times New Roman" w:cs="Times New Roman"/>
          <w:sz w:val="28"/>
          <w:szCs w:val="28"/>
        </w:rPr>
        <w:t xml:space="preserve">студентами </w:t>
      </w:r>
      <w:r w:rsidRPr="0091503A">
        <w:rPr>
          <w:rFonts w:ascii="Times New Roman" w:eastAsia="Times New Roman" w:hAnsi="Times New Roman" w:cs="Times New Roman"/>
          <w:sz w:val="28"/>
          <w:szCs w:val="28"/>
        </w:rPr>
        <w:t>изложения в черновике в полном или сокращенном варианте (для экономии времени можно сокращать отдельные слова или фразы).</w:t>
      </w:r>
    </w:p>
    <w:p w:rsidR="0091503A" w:rsidRPr="0091503A" w:rsidRDefault="0091503A" w:rsidP="0091503A">
      <w:pPr>
        <w:numPr>
          <w:ilvl w:val="0"/>
          <w:numId w:val="1"/>
        </w:numPr>
        <w:tabs>
          <w:tab w:val="clear" w:pos="720"/>
          <w:tab w:val="num" w:pos="0"/>
          <w:tab w:val="left" w:pos="900"/>
          <w:tab w:val="left" w:pos="1620"/>
        </w:tabs>
        <w:spacing w:after="0"/>
        <w:ind w:left="0"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Усовершенствование </w:t>
      </w:r>
      <w:proofErr w:type="gramStart"/>
      <w:r w:rsidRPr="0091503A">
        <w:rPr>
          <w:rFonts w:ascii="Times New Roman" w:eastAsia="Times New Roman" w:hAnsi="Times New Roman" w:cs="Times New Roman"/>
          <w:sz w:val="28"/>
          <w:szCs w:val="28"/>
        </w:rPr>
        <w:t>написанного</w:t>
      </w:r>
      <w:proofErr w:type="gramEnd"/>
      <w:r w:rsidRPr="0091503A">
        <w:rPr>
          <w:rFonts w:ascii="Times New Roman" w:eastAsia="Times New Roman" w:hAnsi="Times New Roman" w:cs="Times New Roman"/>
          <w:sz w:val="28"/>
          <w:szCs w:val="28"/>
        </w:rPr>
        <w:t xml:space="preserve"> (редактирование). Этому этапу работы </w:t>
      </w:r>
      <w:r>
        <w:rPr>
          <w:rFonts w:ascii="Times New Roman" w:hAnsi="Times New Roman" w:cs="Times New Roman"/>
          <w:sz w:val="28"/>
          <w:szCs w:val="28"/>
        </w:rPr>
        <w:t xml:space="preserve">студенты </w:t>
      </w:r>
      <w:r w:rsidRPr="0091503A">
        <w:rPr>
          <w:rFonts w:ascii="Times New Roman" w:eastAsia="Times New Roman" w:hAnsi="Times New Roman" w:cs="Times New Roman"/>
          <w:sz w:val="28"/>
          <w:szCs w:val="28"/>
        </w:rPr>
        <w:t>должны уделить 15-20 минут, что даст возможность улучшить языковое оформление текста, достичь большей точности в выражении мыслей, перестроить предложения в случае затруднений в расстановке знаков препинания, заменить слова, правописание которых является сомнительным.</w:t>
      </w:r>
    </w:p>
    <w:p w:rsidR="0091503A" w:rsidRPr="0091503A" w:rsidRDefault="0091503A" w:rsidP="00EB4F81">
      <w:pPr>
        <w:numPr>
          <w:ilvl w:val="0"/>
          <w:numId w:val="1"/>
        </w:numPr>
        <w:tabs>
          <w:tab w:val="clear" w:pos="720"/>
          <w:tab w:val="num" w:pos="0"/>
          <w:tab w:val="left" w:pos="900"/>
          <w:tab w:val="left" w:pos="1620"/>
        </w:tabs>
        <w:spacing w:after="0"/>
        <w:ind w:left="0" w:firstLine="0"/>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Выполнение работы в чистовике (переписывание). </w:t>
      </w:r>
      <w:r w:rsidR="00EB4F81">
        <w:rPr>
          <w:rFonts w:ascii="Times New Roman" w:hAnsi="Times New Roman" w:cs="Times New Roman"/>
          <w:sz w:val="28"/>
          <w:szCs w:val="28"/>
        </w:rPr>
        <w:t xml:space="preserve">Студенты </w:t>
      </w:r>
      <w:r w:rsidRPr="0091503A">
        <w:rPr>
          <w:rFonts w:ascii="Times New Roman" w:eastAsia="Times New Roman" w:hAnsi="Times New Roman" w:cs="Times New Roman"/>
          <w:sz w:val="28"/>
          <w:szCs w:val="28"/>
        </w:rPr>
        <w:t>должны стараться писать аккуратно, без исправлений, согласно нормам оформления письменного текста (деление на абзацы).</w:t>
      </w:r>
    </w:p>
    <w:p w:rsidR="0091503A" w:rsidRPr="0091503A" w:rsidRDefault="0091503A" w:rsidP="0091503A">
      <w:pPr>
        <w:numPr>
          <w:ilvl w:val="0"/>
          <w:numId w:val="1"/>
        </w:numPr>
        <w:tabs>
          <w:tab w:val="clear" w:pos="720"/>
          <w:tab w:val="num" w:pos="0"/>
          <w:tab w:val="left" w:pos="900"/>
          <w:tab w:val="left" w:pos="1620"/>
        </w:tabs>
        <w:spacing w:after="0"/>
        <w:ind w:left="0"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Самостоятельная проверка </w:t>
      </w:r>
      <w:proofErr w:type="gramStart"/>
      <w:r w:rsidRPr="0091503A">
        <w:rPr>
          <w:rFonts w:ascii="Times New Roman" w:eastAsia="Times New Roman" w:hAnsi="Times New Roman" w:cs="Times New Roman"/>
          <w:sz w:val="28"/>
          <w:szCs w:val="28"/>
        </w:rPr>
        <w:t>написанного</w:t>
      </w:r>
      <w:proofErr w:type="gramEnd"/>
      <w:r w:rsidRPr="0091503A">
        <w:rPr>
          <w:rFonts w:ascii="Times New Roman" w:eastAsia="Times New Roman" w:hAnsi="Times New Roman" w:cs="Times New Roman"/>
          <w:sz w:val="28"/>
          <w:szCs w:val="28"/>
        </w:rPr>
        <w:t>.</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Наличие плана письменной экзаменационной работы не является обязательным требованием.</w:t>
      </w:r>
    </w:p>
    <w:p w:rsidR="0091503A" w:rsidRPr="0091503A" w:rsidRDefault="0091503A" w:rsidP="0091503A">
      <w:pPr>
        <w:spacing w:after="0"/>
        <w:ind w:firstLine="567"/>
        <w:jc w:val="both"/>
        <w:rPr>
          <w:rFonts w:ascii="Times New Roman" w:eastAsia="Times New Roman" w:hAnsi="Times New Roman" w:cs="Times New Roman"/>
          <w:b/>
          <w:sz w:val="28"/>
          <w:szCs w:val="28"/>
        </w:rPr>
      </w:pPr>
    </w:p>
    <w:p w:rsidR="0091503A" w:rsidRPr="0091503A" w:rsidRDefault="0091503A" w:rsidP="0091503A">
      <w:pPr>
        <w:spacing w:after="0"/>
        <w:ind w:firstLine="567"/>
        <w:jc w:val="both"/>
        <w:rPr>
          <w:rFonts w:ascii="Times New Roman" w:eastAsia="Times New Roman" w:hAnsi="Times New Roman" w:cs="Times New Roman"/>
          <w:b/>
          <w:sz w:val="28"/>
          <w:szCs w:val="28"/>
        </w:rPr>
      </w:pPr>
      <w:r w:rsidRPr="0091503A">
        <w:rPr>
          <w:rFonts w:ascii="Times New Roman" w:eastAsia="Times New Roman" w:hAnsi="Times New Roman" w:cs="Times New Roman"/>
          <w:b/>
          <w:sz w:val="28"/>
          <w:szCs w:val="28"/>
        </w:rPr>
        <w:t>Критерии оценивания изложения</w:t>
      </w:r>
    </w:p>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За изложение в аттестат о среднем образовании выставляется одна оценка по русскому языку.</w:t>
      </w:r>
    </w:p>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При оценивании работ следует руководствоваться следующими критериями: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514"/>
        <w:gridCol w:w="3869"/>
      </w:tblGrid>
      <w:tr w:rsidR="0091503A" w:rsidRPr="0091503A" w:rsidTr="00E34DA1">
        <w:tc>
          <w:tcPr>
            <w:tcW w:w="1188" w:type="dxa"/>
          </w:tcPr>
          <w:p w:rsidR="0091503A" w:rsidRPr="0091503A" w:rsidRDefault="0091503A" w:rsidP="00EB4F81">
            <w:pPr>
              <w:spacing w:after="0"/>
              <w:jc w:val="both"/>
              <w:rPr>
                <w:rFonts w:ascii="Times New Roman" w:eastAsia="Times New Roman" w:hAnsi="Times New Roman" w:cs="Times New Roman"/>
                <w:sz w:val="28"/>
                <w:szCs w:val="28"/>
              </w:rPr>
            </w:pPr>
            <w:r w:rsidRPr="0091503A">
              <w:rPr>
                <w:rFonts w:ascii="Times New Roman" w:eastAsia="Times New Roman" w:hAnsi="Times New Roman" w:cs="Times New Roman"/>
                <w:b/>
                <w:color w:val="000000"/>
                <w:sz w:val="28"/>
                <w:szCs w:val="28"/>
              </w:rPr>
              <w:t>Оценка</w:t>
            </w:r>
          </w:p>
        </w:tc>
        <w:tc>
          <w:tcPr>
            <w:tcW w:w="4680" w:type="dxa"/>
          </w:tcPr>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b/>
                <w:color w:val="000000"/>
                <w:sz w:val="28"/>
                <w:szCs w:val="28"/>
              </w:rPr>
              <w:t>Содержание и речь</w:t>
            </w:r>
          </w:p>
        </w:tc>
        <w:tc>
          <w:tcPr>
            <w:tcW w:w="3985" w:type="dxa"/>
          </w:tcPr>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b/>
                <w:color w:val="000000"/>
                <w:sz w:val="28"/>
                <w:szCs w:val="28"/>
              </w:rPr>
              <w:t>Грамотность</w:t>
            </w:r>
          </w:p>
        </w:tc>
      </w:tr>
      <w:tr w:rsidR="0091503A" w:rsidRPr="0091503A" w:rsidTr="00E34DA1">
        <w:tc>
          <w:tcPr>
            <w:tcW w:w="1188" w:type="dxa"/>
          </w:tcPr>
          <w:p w:rsidR="0091503A" w:rsidRPr="0091503A" w:rsidRDefault="0091503A" w:rsidP="00EB4F81">
            <w:pPr>
              <w:spacing w:after="0"/>
              <w:jc w:val="both"/>
              <w:rPr>
                <w:rFonts w:ascii="Times New Roman" w:eastAsia="Times New Roman" w:hAnsi="Times New Roman" w:cs="Times New Roman"/>
                <w:sz w:val="28"/>
                <w:szCs w:val="28"/>
              </w:rPr>
            </w:pPr>
            <w:r w:rsidRPr="0091503A">
              <w:rPr>
                <w:rFonts w:ascii="Times New Roman" w:eastAsia="Times New Roman" w:hAnsi="Times New Roman" w:cs="Times New Roman"/>
                <w:b/>
                <w:color w:val="000000"/>
                <w:sz w:val="28"/>
                <w:szCs w:val="28"/>
              </w:rPr>
              <w:t>«5»</w:t>
            </w:r>
          </w:p>
        </w:tc>
        <w:tc>
          <w:tcPr>
            <w:tcW w:w="4680" w:type="dxa"/>
          </w:tcPr>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color w:val="000000"/>
                <w:sz w:val="28"/>
                <w:szCs w:val="28"/>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w:t>
            </w:r>
            <w:r w:rsidRPr="0091503A">
              <w:rPr>
                <w:rFonts w:ascii="Times New Roman" w:eastAsia="Times New Roman" w:hAnsi="Times New Roman" w:cs="Times New Roman"/>
                <w:color w:val="000000"/>
                <w:sz w:val="28"/>
                <w:szCs w:val="28"/>
              </w:rPr>
              <w:lastRenderedPageBreak/>
              <w:t xml:space="preserve">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91503A">
              <w:rPr>
                <w:rFonts w:ascii="Times New Roman" w:eastAsia="Times New Roman" w:hAnsi="Times New Roman" w:cs="Times New Roman"/>
                <w:color w:val="000000"/>
                <w:sz w:val="28"/>
                <w:szCs w:val="28"/>
              </w:rPr>
              <w:t>речевых</w:t>
            </w:r>
            <w:proofErr w:type="gramEnd"/>
            <w:r w:rsidRPr="0091503A">
              <w:rPr>
                <w:rFonts w:ascii="Times New Roman" w:eastAsia="Times New Roman" w:hAnsi="Times New Roman" w:cs="Times New Roman"/>
                <w:color w:val="000000"/>
                <w:sz w:val="28"/>
                <w:szCs w:val="28"/>
              </w:rPr>
              <w:t xml:space="preserve"> недочета</w:t>
            </w:r>
          </w:p>
        </w:tc>
        <w:tc>
          <w:tcPr>
            <w:tcW w:w="3985" w:type="dxa"/>
          </w:tcPr>
          <w:p w:rsidR="0091503A" w:rsidRPr="0091503A" w:rsidRDefault="0091503A" w:rsidP="00EB4F81">
            <w:pPr>
              <w:spacing w:after="0"/>
              <w:ind w:right="58"/>
              <w:rPr>
                <w:rFonts w:ascii="Times New Roman" w:eastAsia="Times New Roman" w:hAnsi="Times New Roman" w:cs="Times New Roman"/>
                <w:color w:val="000000"/>
                <w:sz w:val="28"/>
                <w:szCs w:val="28"/>
              </w:rPr>
            </w:pPr>
            <w:r w:rsidRPr="0091503A">
              <w:rPr>
                <w:rFonts w:ascii="Times New Roman" w:eastAsia="Times New Roman" w:hAnsi="Times New Roman" w:cs="Times New Roman"/>
                <w:color w:val="000000"/>
                <w:sz w:val="28"/>
                <w:szCs w:val="28"/>
              </w:rPr>
              <w:lastRenderedPageBreak/>
              <w:t>Допускается:</w:t>
            </w:r>
          </w:p>
          <w:p w:rsidR="0091503A" w:rsidRPr="0091503A" w:rsidRDefault="0091503A" w:rsidP="00EB4F81">
            <w:pPr>
              <w:spacing w:after="0"/>
              <w:ind w:right="58"/>
              <w:rPr>
                <w:rFonts w:ascii="Times New Roman" w:eastAsia="Times New Roman" w:hAnsi="Times New Roman" w:cs="Times New Roman"/>
                <w:color w:val="000000"/>
                <w:sz w:val="28"/>
                <w:szCs w:val="28"/>
              </w:rPr>
            </w:pPr>
            <w:r w:rsidRPr="0091503A">
              <w:rPr>
                <w:rFonts w:ascii="Times New Roman" w:eastAsia="Times New Roman" w:hAnsi="Times New Roman" w:cs="Times New Roman"/>
                <w:color w:val="000000"/>
                <w:sz w:val="28"/>
                <w:szCs w:val="28"/>
              </w:rPr>
              <w:t xml:space="preserve">1 орфографическая, </w:t>
            </w:r>
          </w:p>
          <w:p w:rsidR="0091503A" w:rsidRPr="0091503A" w:rsidRDefault="0091503A" w:rsidP="00EB4F81">
            <w:pPr>
              <w:spacing w:after="0"/>
              <w:rPr>
                <w:rFonts w:ascii="Times New Roman" w:eastAsia="Times New Roman" w:hAnsi="Times New Roman" w:cs="Times New Roman"/>
                <w:sz w:val="28"/>
                <w:szCs w:val="28"/>
              </w:rPr>
            </w:pPr>
            <w:r w:rsidRPr="0091503A">
              <w:rPr>
                <w:rFonts w:ascii="Times New Roman" w:eastAsia="Times New Roman" w:hAnsi="Times New Roman" w:cs="Times New Roman"/>
                <w:color w:val="000000"/>
                <w:sz w:val="28"/>
                <w:szCs w:val="28"/>
              </w:rPr>
              <w:t>или 1 пунктуационная, и 1 грамматическая ошибки</w:t>
            </w:r>
          </w:p>
        </w:tc>
      </w:tr>
      <w:tr w:rsidR="0091503A" w:rsidRPr="0091503A" w:rsidTr="00E34DA1">
        <w:tc>
          <w:tcPr>
            <w:tcW w:w="1188" w:type="dxa"/>
          </w:tcPr>
          <w:p w:rsidR="0091503A" w:rsidRPr="0091503A" w:rsidRDefault="0091503A" w:rsidP="00EB4F81">
            <w:pPr>
              <w:spacing w:after="0"/>
              <w:jc w:val="both"/>
              <w:rPr>
                <w:rFonts w:ascii="Times New Roman" w:eastAsia="Times New Roman" w:hAnsi="Times New Roman" w:cs="Times New Roman"/>
                <w:sz w:val="28"/>
                <w:szCs w:val="28"/>
              </w:rPr>
            </w:pPr>
            <w:r w:rsidRPr="0091503A">
              <w:rPr>
                <w:rFonts w:ascii="Times New Roman" w:eastAsia="Times New Roman" w:hAnsi="Times New Roman" w:cs="Times New Roman"/>
                <w:b/>
                <w:color w:val="000000"/>
                <w:sz w:val="28"/>
                <w:szCs w:val="28"/>
              </w:rPr>
              <w:lastRenderedPageBreak/>
              <w:t>«4»</w:t>
            </w:r>
          </w:p>
        </w:tc>
        <w:tc>
          <w:tcPr>
            <w:tcW w:w="4680" w:type="dxa"/>
          </w:tcPr>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color w:val="000000"/>
                <w:sz w:val="28"/>
                <w:szCs w:val="28"/>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3985" w:type="dxa"/>
          </w:tcPr>
          <w:p w:rsidR="0091503A" w:rsidRPr="0091503A" w:rsidRDefault="0091503A" w:rsidP="00EB4F81">
            <w:pPr>
              <w:spacing w:after="0"/>
              <w:ind w:right="48"/>
              <w:jc w:val="both"/>
              <w:rPr>
                <w:rFonts w:ascii="Times New Roman" w:eastAsia="Times New Roman" w:hAnsi="Times New Roman" w:cs="Times New Roman"/>
                <w:color w:val="000000"/>
                <w:sz w:val="28"/>
                <w:szCs w:val="28"/>
              </w:rPr>
            </w:pPr>
            <w:r w:rsidRPr="0091503A">
              <w:rPr>
                <w:rFonts w:ascii="Times New Roman" w:eastAsia="Times New Roman" w:hAnsi="Times New Roman" w:cs="Times New Roman"/>
                <w:color w:val="000000"/>
                <w:sz w:val="28"/>
                <w:szCs w:val="28"/>
              </w:rPr>
              <w:t xml:space="preserve">Допускается: </w:t>
            </w:r>
          </w:p>
          <w:p w:rsidR="0091503A" w:rsidRPr="0091503A" w:rsidRDefault="0091503A" w:rsidP="00EB4F81">
            <w:pPr>
              <w:spacing w:after="0"/>
              <w:ind w:right="48"/>
              <w:jc w:val="both"/>
              <w:rPr>
                <w:rFonts w:ascii="Times New Roman" w:eastAsia="Times New Roman" w:hAnsi="Times New Roman" w:cs="Times New Roman"/>
                <w:color w:val="000000"/>
                <w:sz w:val="28"/>
                <w:szCs w:val="28"/>
              </w:rPr>
            </w:pPr>
            <w:r w:rsidRPr="0091503A">
              <w:rPr>
                <w:rFonts w:ascii="Times New Roman" w:eastAsia="Times New Roman" w:hAnsi="Times New Roman" w:cs="Times New Roman"/>
                <w:color w:val="000000"/>
                <w:sz w:val="28"/>
                <w:szCs w:val="28"/>
              </w:rPr>
              <w:t>2 орфографические,</w:t>
            </w:r>
          </w:p>
          <w:p w:rsidR="0091503A" w:rsidRPr="0091503A" w:rsidRDefault="0091503A" w:rsidP="00EB4F81">
            <w:pPr>
              <w:spacing w:after="0"/>
              <w:ind w:right="48"/>
              <w:jc w:val="both"/>
              <w:rPr>
                <w:rFonts w:ascii="Times New Roman" w:eastAsia="Times New Roman" w:hAnsi="Times New Roman" w:cs="Times New Roman"/>
                <w:color w:val="000000"/>
                <w:sz w:val="28"/>
                <w:szCs w:val="28"/>
              </w:rPr>
            </w:pPr>
            <w:r w:rsidRPr="0091503A">
              <w:rPr>
                <w:rFonts w:ascii="Times New Roman" w:eastAsia="Times New Roman" w:hAnsi="Times New Roman" w:cs="Times New Roman"/>
                <w:color w:val="000000"/>
                <w:sz w:val="28"/>
                <w:szCs w:val="28"/>
              </w:rPr>
              <w:t xml:space="preserve"> или 2 пунктуационные ошибки,</w:t>
            </w:r>
          </w:p>
          <w:p w:rsidR="0091503A" w:rsidRPr="0091503A" w:rsidRDefault="0091503A" w:rsidP="00EB4F81">
            <w:pPr>
              <w:spacing w:after="0"/>
              <w:ind w:right="48"/>
              <w:jc w:val="both"/>
              <w:rPr>
                <w:rFonts w:ascii="Times New Roman" w:eastAsia="Times New Roman" w:hAnsi="Times New Roman" w:cs="Times New Roman"/>
                <w:color w:val="000000"/>
                <w:sz w:val="28"/>
                <w:szCs w:val="28"/>
              </w:rPr>
            </w:pPr>
            <w:r w:rsidRPr="0091503A">
              <w:rPr>
                <w:rFonts w:ascii="Times New Roman" w:eastAsia="Times New Roman" w:hAnsi="Times New Roman" w:cs="Times New Roman"/>
                <w:color w:val="000000"/>
                <w:sz w:val="28"/>
                <w:szCs w:val="28"/>
              </w:rPr>
              <w:t xml:space="preserve"> или 1 </w:t>
            </w:r>
            <w:proofErr w:type="gramStart"/>
            <w:r w:rsidRPr="0091503A">
              <w:rPr>
                <w:rFonts w:ascii="Times New Roman" w:eastAsia="Times New Roman" w:hAnsi="Times New Roman" w:cs="Times New Roman"/>
                <w:color w:val="000000"/>
                <w:sz w:val="28"/>
                <w:szCs w:val="28"/>
              </w:rPr>
              <w:t>орфографическая</w:t>
            </w:r>
            <w:proofErr w:type="gramEnd"/>
            <w:r w:rsidRPr="0091503A">
              <w:rPr>
                <w:rFonts w:ascii="Times New Roman" w:eastAsia="Times New Roman" w:hAnsi="Times New Roman" w:cs="Times New Roman"/>
                <w:color w:val="000000"/>
                <w:sz w:val="28"/>
                <w:szCs w:val="28"/>
              </w:rPr>
              <w:t xml:space="preserve"> и 3 пунктуационных ошибки,</w:t>
            </w:r>
          </w:p>
          <w:p w:rsidR="0091503A" w:rsidRPr="0091503A" w:rsidRDefault="0091503A" w:rsidP="00EB4F81">
            <w:pPr>
              <w:spacing w:after="0"/>
              <w:jc w:val="both"/>
              <w:rPr>
                <w:rFonts w:ascii="Times New Roman" w:eastAsia="Times New Roman" w:hAnsi="Times New Roman" w:cs="Times New Roman"/>
                <w:sz w:val="28"/>
                <w:szCs w:val="28"/>
              </w:rPr>
            </w:pPr>
            <w:r w:rsidRPr="0091503A">
              <w:rPr>
                <w:rFonts w:ascii="Times New Roman" w:eastAsia="Times New Roman" w:hAnsi="Times New Roman" w:cs="Times New Roman"/>
                <w:color w:val="000000"/>
                <w:sz w:val="28"/>
                <w:szCs w:val="28"/>
              </w:rPr>
              <w:t xml:space="preserve"> или 4 пунктуационные ошибки при отсутствии орфографических ошибок, а также 2 грамматические ошибки</w:t>
            </w:r>
          </w:p>
        </w:tc>
      </w:tr>
      <w:tr w:rsidR="0091503A" w:rsidRPr="0091503A" w:rsidTr="00E34DA1">
        <w:tc>
          <w:tcPr>
            <w:tcW w:w="1188" w:type="dxa"/>
          </w:tcPr>
          <w:p w:rsidR="0091503A" w:rsidRPr="0091503A" w:rsidRDefault="0091503A" w:rsidP="00EB4F81">
            <w:pPr>
              <w:spacing w:after="0"/>
              <w:jc w:val="both"/>
              <w:rPr>
                <w:rFonts w:ascii="Times New Roman" w:eastAsia="Times New Roman" w:hAnsi="Times New Roman" w:cs="Times New Roman"/>
                <w:sz w:val="28"/>
                <w:szCs w:val="28"/>
              </w:rPr>
            </w:pPr>
            <w:r w:rsidRPr="0091503A">
              <w:rPr>
                <w:rFonts w:ascii="Times New Roman" w:eastAsia="Times New Roman" w:hAnsi="Times New Roman" w:cs="Times New Roman"/>
                <w:b/>
                <w:color w:val="000000"/>
                <w:sz w:val="28"/>
                <w:szCs w:val="28"/>
              </w:rPr>
              <w:t>«3»</w:t>
            </w:r>
          </w:p>
        </w:tc>
        <w:tc>
          <w:tcPr>
            <w:tcW w:w="4680" w:type="dxa"/>
          </w:tcPr>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color w:val="000000"/>
                <w:sz w:val="28"/>
                <w:szCs w:val="28"/>
              </w:rPr>
              <w:t xml:space="preserve">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w:t>
            </w:r>
            <w:r w:rsidRPr="0091503A">
              <w:rPr>
                <w:rFonts w:ascii="Times New Roman" w:eastAsia="Times New Roman" w:hAnsi="Times New Roman" w:cs="Times New Roman"/>
                <w:color w:val="000000"/>
                <w:sz w:val="28"/>
                <w:szCs w:val="28"/>
              </w:rPr>
              <w:lastRenderedPageBreak/>
              <w:t>5 речевых недочетов</w:t>
            </w:r>
          </w:p>
        </w:tc>
        <w:tc>
          <w:tcPr>
            <w:tcW w:w="3985" w:type="dxa"/>
          </w:tcPr>
          <w:p w:rsidR="0091503A" w:rsidRPr="0091503A" w:rsidRDefault="0091503A" w:rsidP="00EB4F81">
            <w:pPr>
              <w:spacing w:after="0"/>
              <w:ind w:right="24"/>
              <w:jc w:val="both"/>
              <w:rPr>
                <w:rFonts w:ascii="Times New Roman" w:eastAsia="Times New Roman" w:hAnsi="Times New Roman" w:cs="Times New Roman"/>
                <w:color w:val="000000"/>
                <w:sz w:val="28"/>
                <w:szCs w:val="28"/>
              </w:rPr>
            </w:pPr>
            <w:r w:rsidRPr="0091503A">
              <w:rPr>
                <w:rFonts w:ascii="Times New Roman" w:eastAsia="Times New Roman" w:hAnsi="Times New Roman" w:cs="Times New Roman"/>
                <w:color w:val="000000"/>
                <w:sz w:val="28"/>
                <w:szCs w:val="28"/>
              </w:rPr>
              <w:lastRenderedPageBreak/>
              <w:t>Допускается:</w:t>
            </w:r>
          </w:p>
          <w:p w:rsidR="0091503A" w:rsidRPr="0091503A" w:rsidRDefault="0091503A" w:rsidP="00EB4F81">
            <w:pPr>
              <w:spacing w:after="0"/>
              <w:ind w:right="24"/>
              <w:jc w:val="both"/>
              <w:rPr>
                <w:rFonts w:ascii="Times New Roman" w:eastAsia="Times New Roman" w:hAnsi="Times New Roman" w:cs="Times New Roman"/>
                <w:color w:val="000000"/>
                <w:sz w:val="28"/>
                <w:szCs w:val="28"/>
              </w:rPr>
            </w:pPr>
            <w:r w:rsidRPr="0091503A">
              <w:rPr>
                <w:rFonts w:ascii="Times New Roman" w:eastAsia="Times New Roman" w:hAnsi="Times New Roman" w:cs="Times New Roman"/>
                <w:color w:val="000000"/>
                <w:sz w:val="28"/>
                <w:szCs w:val="28"/>
              </w:rPr>
              <w:t xml:space="preserve"> 4 </w:t>
            </w:r>
            <w:proofErr w:type="gramStart"/>
            <w:r w:rsidRPr="0091503A">
              <w:rPr>
                <w:rFonts w:ascii="Times New Roman" w:eastAsia="Times New Roman" w:hAnsi="Times New Roman" w:cs="Times New Roman"/>
                <w:color w:val="000000"/>
                <w:sz w:val="28"/>
                <w:szCs w:val="28"/>
              </w:rPr>
              <w:t>орфографические</w:t>
            </w:r>
            <w:proofErr w:type="gramEnd"/>
            <w:r w:rsidRPr="0091503A">
              <w:rPr>
                <w:rFonts w:ascii="Times New Roman" w:eastAsia="Times New Roman" w:hAnsi="Times New Roman" w:cs="Times New Roman"/>
                <w:color w:val="000000"/>
                <w:sz w:val="28"/>
                <w:szCs w:val="28"/>
              </w:rPr>
              <w:t xml:space="preserve"> и 4 пунктуационных ошибок,</w:t>
            </w:r>
          </w:p>
          <w:p w:rsidR="0091503A" w:rsidRPr="0091503A" w:rsidRDefault="0091503A" w:rsidP="00EB4F81">
            <w:pPr>
              <w:spacing w:after="0"/>
              <w:ind w:right="24"/>
              <w:jc w:val="both"/>
              <w:rPr>
                <w:rFonts w:ascii="Times New Roman" w:eastAsia="Times New Roman" w:hAnsi="Times New Roman" w:cs="Times New Roman"/>
                <w:color w:val="000000"/>
                <w:sz w:val="28"/>
                <w:szCs w:val="28"/>
              </w:rPr>
            </w:pPr>
            <w:r w:rsidRPr="0091503A">
              <w:rPr>
                <w:rFonts w:ascii="Times New Roman" w:eastAsia="Times New Roman" w:hAnsi="Times New Roman" w:cs="Times New Roman"/>
                <w:color w:val="000000"/>
                <w:sz w:val="28"/>
                <w:szCs w:val="28"/>
              </w:rPr>
              <w:t xml:space="preserve"> или 3 </w:t>
            </w:r>
            <w:proofErr w:type="gramStart"/>
            <w:r w:rsidRPr="0091503A">
              <w:rPr>
                <w:rFonts w:ascii="Times New Roman" w:eastAsia="Times New Roman" w:hAnsi="Times New Roman" w:cs="Times New Roman"/>
                <w:color w:val="000000"/>
                <w:sz w:val="28"/>
                <w:szCs w:val="28"/>
              </w:rPr>
              <w:t>орфографические</w:t>
            </w:r>
            <w:proofErr w:type="gramEnd"/>
            <w:r w:rsidRPr="0091503A">
              <w:rPr>
                <w:rFonts w:ascii="Times New Roman" w:eastAsia="Times New Roman" w:hAnsi="Times New Roman" w:cs="Times New Roman"/>
                <w:color w:val="000000"/>
                <w:sz w:val="28"/>
                <w:szCs w:val="28"/>
              </w:rPr>
              <w:t xml:space="preserve"> и 5 пунктуационных ошибок, </w:t>
            </w:r>
          </w:p>
          <w:p w:rsidR="0091503A" w:rsidRPr="0091503A" w:rsidRDefault="0091503A" w:rsidP="00EB4F81">
            <w:pPr>
              <w:spacing w:after="0"/>
              <w:ind w:right="24"/>
              <w:jc w:val="both"/>
              <w:rPr>
                <w:rFonts w:ascii="Times New Roman" w:eastAsia="Times New Roman" w:hAnsi="Times New Roman" w:cs="Times New Roman"/>
                <w:color w:val="000000"/>
                <w:sz w:val="28"/>
                <w:szCs w:val="28"/>
              </w:rPr>
            </w:pPr>
            <w:r w:rsidRPr="0091503A">
              <w:rPr>
                <w:rFonts w:ascii="Times New Roman" w:eastAsia="Times New Roman" w:hAnsi="Times New Roman" w:cs="Times New Roman"/>
                <w:color w:val="000000"/>
                <w:sz w:val="28"/>
                <w:szCs w:val="28"/>
              </w:rPr>
              <w:t xml:space="preserve">или 7 </w:t>
            </w:r>
            <w:proofErr w:type="gramStart"/>
            <w:r w:rsidRPr="0091503A">
              <w:rPr>
                <w:rFonts w:ascii="Times New Roman" w:eastAsia="Times New Roman" w:hAnsi="Times New Roman" w:cs="Times New Roman"/>
                <w:color w:val="000000"/>
                <w:sz w:val="28"/>
                <w:szCs w:val="28"/>
              </w:rPr>
              <w:t>пунктуационных</w:t>
            </w:r>
            <w:proofErr w:type="gramEnd"/>
            <w:r w:rsidRPr="0091503A">
              <w:rPr>
                <w:rFonts w:ascii="Times New Roman" w:eastAsia="Times New Roman" w:hAnsi="Times New Roman" w:cs="Times New Roman"/>
                <w:color w:val="000000"/>
                <w:sz w:val="28"/>
                <w:szCs w:val="28"/>
              </w:rPr>
              <w:t xml:space="preserve"> при отсутствии</w:t>
            </w:r>
          </w:p>
          <w:p w:rsidR="0091503A" w:rsidRPr="0091503A" w:rsidRDefault="0091503A" w:rsidP="00EB4F81">
            <w:pPr>
              <w:spacing w:after="0"/>
              <w:jc w:val="both"/>
              <w:rPr>
                <w:rFonts w:ascii="Times New Roman" w:eastAsia="Times New Roman" w:hAnsi="Times New Roman" w:cs="Times New Roman"/>
                <w:sz w:val="28"/>
                <w:szCs w:val="28"/>
              </w:rPr>
            </w:pPr>
            <w:proofErr w:type="gramStart"/>
            <w:r w:rsidRPr="0091503A">
              <w:rPr>
                <w:rFonts w:ascii="Times New Roman" w:eastAsia="Times New Roman" w:hAnsi="Times New Roman" w:cs="Times New Roman"/>
                <w:color w:val="000000"/>
                <w:sz w:val="28"/>
                <w:szCs w:val="28"/>
              </w:rPr>
              <w:t>орфографических</w:t>
            </w:r>
            <w:proofErr w:type="gramEnd"/>
            <w:r w:rsidRPr="0091503A">
              <w:rPr>
                <w:rFonts w:ascii="Times New Roman" w:eastAsia="Times New Roman" w:hAnsi="Times New Roman" w:cs="Times New Roman"/>
                <w:color w:val="000000"/>
                <w:sz w:val="28"/>
                <w:szCs w:val="28"/>
              </w:rPr>
              <w:t>, а также 4 грамматические ошибки</w:t>
            </w:r>
          </w:p>
        </w:tc>
      </w:tr>
      <w:tr w:rsidR="0091503A" w:rsidRPr="0091503A" w:rsidTr="00E34DA1">
        <w:tc>
          <w:tcPr>
            <w:tcW w:w="1188" w:type="dxa"/>
          </w:tcPr>
          <w:p w:rsidR="0091503A" w:rsidRPr="0091503A" w:rsidRDefault="0091503A" w:rsidP="00EB4F81">
            <w:pPr>
              <w:spacing w:after="0"/>
              <w:jc w:val="both"/>
              <w:rPr>
                <w:rFonts w:ascii="Times New Roman" w:eastAsia="Times New Roman" w:hAnsi="Times New Roman" w:cs="Times New Roman"/>
                <w:sz w:val="28"/>
                <w:szCs w:val="28"/>
              </w:rPr>
            </w:pPr>
            <w:r w:rsidRPr="0091503A">
              <w:rPr>
                <w:rFonts w:ascii="Times New Roman" w:eastAsia="Times New Roman" w:hAnsi="Times New Roman" w:cs="Times New Roman"/>
                <w:b/>
                <w:color w:val="000000"/>
                <w:sz w:val="28"/>
                <w:szCs w:val="28"/>
              </w:rPr>
              <w:lastRenderedPageBreak/>
              <w:t>«2»</w:t>
            </w:r>
          </w:p>
        </w:tc>
        <w:tc>
          <w:tcPr>
            <w:tcW w:w="4680" w:type="dxa"/>
          </w:tcPr>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color w:val="000000"/>
                <w:sz w:val="28"/>
                <w:szCs w:val="28"/>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3985" w:type="dxa"/>
          </w:tcPr>
          <w:p w:rsidR="0091503A" w:rsidRPr="0091503A" w:rsidRDefault="0091503A" w:rsidP="00EB4F81">
            <w:pPr>
              <w:spacing w:after="0"/>
              <w:ind w:right="34"/>
              <w:jc w:val="both"/>
              <w:rPr>
                <w:rFonts w:ascii="Times New Roman" w:eastAsia="Times New Roman" w:hAnsi="Times New Roman" w:cs="Times New Roman"/>
                <w:color w:val="000000"/>
                <w:sz w:val="28"/>
                <w:szCs w:val="28"/>
              </w:rPr>
            </w:pPr>
            <w:r w:rsidRPr="0091503A">
              <w:rPr>
                <w:rFonts w:ascii="Times New Roman" w:eastAsia="Times New Roman" w:hAnsi="Times New Roman" w:cs="Times New Roman"/>
                <w:color w:val="000000"/>
                <w:sz w:val="28"/>
                <w:szCs w:val="28"/>
              </w:rPr>
              <w:t xml:space="preserve">Допускается: </w:t>
            </w:r>
          </w:p>
          <w:p w:rsidR="0091503A" w:rsidRPr="0091503A" w:rsidRDefault="0091503A" w:rsidP="00EB4F81">
            <w:pPr>
              <w:spacing w:after="0"/>
              <w:ind w:right="34"/>
              <w:jc w:val="both"/>
              <w:rPr>
                <w:rFonts w:ascii="Times New Roman" w:eastAsia="Times New Roman" w:hAnsi="Times New Roman" w:cs="Times New Roman"/>
                <w:color w:val="000000"/>
                <w:sz w:val="28"/>
                <w:szCs w:val="28"/>
              </w:rPr>
            </w:pPr>
            <w:r w:rsidRPr="0091503A">
              <w:rPr>
                <w:rFonts w:ascii="Times New Roman" w:eastAsia="Times New Roman" w:hAnsi="Times New Roman" w:cs="Times New Roman"/>
                <w:color w:val="000000"/>
                <w:sz w:val="28"/>
                <w:szCs w:val="28"/>
              </w:rPr>
              <w:t>7 орфографических и 7 пунктуационных ошибок,</w:t>
            </w:r>
          </w:p>
          <w:p w:rsidR="0091503A" w:rsidRPr="0091503A" w:rsidRDefault="0091503A" w:rsidP="00EB4F81">
            <w:pPr>
              <w:spacing w:after="0"/>
              <w:ind w:right="34"/>
              <w:jc w:val="both"/>
              <w:rPr>
                <w:rFonts w:ascii="Times New Roman" w:eastAsia="Times New Roman" w:hAnsi="Times New Roman" w:cs="Times New Roman"/>
                <w:color w:val="000000"/>
                <w:sz w:val="28"/>
                <w:szCs w:val="28"/>
              </w:rPr>
            </w:pPr>
            <w:r w:rsidRPr="0091503A">
              <w:rPr>
                <w:rFonts w:ascii="Times New Roman" w:eastAsia="Times New Roman" w:hAnsi="Times New Roman" w:cs="Times New Roman"/>
                <w:color w:val="000000"/>
                <w:sz w:val="28"/>
                <w:szCs w:val="28"/>
              </w:rPr>
              <w:t>или 6 орфографических и 8 пунктуационных ошибок, или</w:t>
            </w:r>
          </w:p>
          <w:p w:rsidR="0091503A" w:rsidRPr="0091503A" w:rsidRDefault="0091503A" w:rsidP="00EB4F81">
            <w:pPr>
              <w:spacing w:after="0"/>
              <w:jc w:val="both"/>
              <w:rPr>
                <w:rFonts w:ascii="Times New Roman" w:eastAsia="Times New Roman" w:hAnsi="Times New Roman" w:cs="Times New Roman"/>
                <w:sz w:val="28"/>
                <w:szCs w:val="28"/>
              </w:rPr>
            </w:pPr>
            <w:r w:rsidRPr="0091503A">
              <w:rPr>
                <w:rFonts w:ascii="Times New Roman" w:eastAsia="Times New Roman" w:hAnsi="Times New Roman" w:cs="Times New Roman"/>
                <w:color w:val="000000"/>
                <w:sz w:val="28"/>
                <w:szCs w:val="28"/>
              </w:rPr>
              <w:t xml:space="preserve"> 5 орфографических и 9 пунктуационных ошибок, или 8 орфографических и 6 пунктуационных ошибок, а также 7 грамматических ошибок</w:t>
            </w:r>
          </w:p>
        </w:tc>
      </w:tr>
      <w:tr w:rsidR="0091503A" w:rsidRPr="0091503A" w:rsidTr="00E34DA1">
        <w:tc>
          <w:tcPr>
            <w:tcW w:w="1188" w:type="dxa"/>
          </w:tcPr>
          <w:p w:rsidR="0091503A" w:rsidRPr="0091503A" w:rsidRDefault="0091503A" w:rsidP="00EB4F81">
            <w:pPr>
              <w:spacing w:after="0"/>
              <w:jc w:val="both"/>
              <w:rPr>
                <w:rFonts w:ascii="Times New Roman" w:eastAsia="Times New Roman" w:hAnsi="Times New Roman" w:cs="Times New Roman"/>
                <w:b/>
                <w:color w:val="000000"/>
                <w:sz w:val="28"/>
                <w:szCs w:val="28"/>
              </w:rPr>
            </w:pPr>
            <w:r w:rsidRPr="0091503A">
              <w:rPr>
                <w:rFonts w:ascii="Times New Roman" w:eastAsia="Times New Roman" w:hAnsi="Times New Roman" w:cs="Times New Roman"/>
                <w:b/>
                <w:color w:val="000000"/>
                <w:sz w:val="28"/>
                <w:szCs w:val="28"/>
              </w:rPr>
              <w:t>«1»</w:t>
            </w:r>
          </w:p>
        </w:tc>
        <w:tc>
          <w:tcPr>
            <w:tcW w:w="4680" w:type="dxa"/>
          </w:tcPr>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color w:val="000000"/>
                <w:sz w:val="28"/>
                <w:szCs w:val="28"/>
              </w:rPr>
              <w:t>В  работе  допущено более 6 недочетов в содержании и более 7 речевых недочетов</w:t>
            </w:r>
          </w:p>
        </w:tc>
        <w:tc>
          <w:tcPr>
            <w:tcW w:w="3985" w:type="dxa"/>
          </w:tcPr>
          <w:p w:rsidR="0091503A" w:rsidRPr="0091503A" w:rsidRDefault="0091503A" w:rsidP="00EB4F81">
            <w:pPr>
              <w:spacing w:after="0"/>
              <w:jc w:val="both"/>
              <w:rPr>
                <w:rFonts w:ascii="Times New Roman" w:eastAsia="Times New Roman" w:hAnsi="Times New Roman" w:cs="Times New Roman"/>
                <w:sz w:val="28"/>
                <w:szCs w:val="28"/>
              </w:rPr>
            </w:pPr>
            <w:r w:rsidRPr="0091503A">
              <w:rPr>
                <w:rFonts w:ascii="Times New Roman" w:eastAsia="Times New Roman" w:hAnsi="Times New Roman" w:cs="Times New Roman"/>
                <w:color w:val="000000"/>
                <w:sz w:val="28"/>
                <w:szCs w:val="28"/>
              </w:rPr>
              <w:t>Имеется более 7 орфографических, 7 пунктуационных, и 7 грамматических ошибок</w:t>
            </w:r>
          </w:p>
        </w:tc>
      </w:tr>
    </w:tbl>
    <w:p w:rsidR="0091503A" w:rsidRPr="0091503A" w:rsidRDefault="0091503A" w:rsidP="0091503A">
      <w:pPr>
        <w:spacing w:after="0"/>
        <w:ind w:firstLine="567"/>
        <w:jc w:val="both"/>
        <w:rPr>
          <w:rFonts w:ascii="Times New Roman" w:eastAsia="Times New Roman" w:hAnsi="Times New Roman" w:cs="Times New Roman"/>
          <w:sz w:val="28"/>
          <w:szCs w:val="28"/>
        </w:rPr>
      </w:pPr>
      <w:bookmarkStart w:id="0" w:name="0"/>
      <w:bookmarkStart w:id="1" w:name="46fa09eef8d8dbb70aff405fb27f84cb2d781eaf"/>
      <w:bookmarkEnd w:id="0"/>
      <w:bookmarkEnd w:id="1"/>
    </w:p>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Во время выставления оценки за письменную работу к количеству баллов, полученных за содержание изложения, добавляется количество баллов за языковое оформление (грамотность) и их сумма делится на два. Если частное от деления не является целым числом, то оно округляется в сторону большего числа.</w:t>
      </w:r>
    </w:p>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В процессе оценивания учитывается также характер ошибок. </w:t>
      </w:r>
      <w:proofErr w:type="gramStart"/>
      <w:r w:rsidRPr="0091503A">
        <w:rPr>
          <w:rFonts w:ascii="Times New Roman" w:eastAsia="Times New Roman" w:hAnsi="Times New Roman" w:cs="Times New Roman"/>
          <w:sz w:val="28"/>
          <w:szCs w:val="28"/>
        </w:rPr>
        <w:t>Среди них следует отличать негрубые, повторяющиеся и однотипные.</w:t>
      </w:r>
      <w:proofErr w:type="gramEnd"/>
    </w:p>
    <w:p w:rsidR="0091503A" w:rsidRPr="0091503A" w:rsidRDefault="0091503A" w:rsidP="0091503A">
      <w:pPr>
        <w:pStyle w:val="a3"/>
        <w:spacing w:before="0" w:beforeAutospacing="0" w:after="0" w:afterAutospacing="0" w:line="276" w:lineRule="auto"/>
        <w:ind w:left="720" w:firstLine="567"/>
        <w:jc w:val="both"/>
        <w:textAlignment w:val="baseline"/>
        <w:rPr>
          <w:b/>
          <w:bCs/>
          <w:color w:val="000000"/>
          <w:sz w:val="28"/>
          <w:szCs w:val="28"/>
        </w:rPr>
      </w:pPr>
      <w:r w:rsidRPr="0091503A">
        <w:rPr>
          <w:b/>
          <w:bCs/>
          <w:color w:val="000000"/>
          <w:sz w:val="28"/>
          <w:szCs w:val="28"/>
        </w:rPr>
        <w:t>К негрубым ошибкам относятся:</w:t>
      </w:r>
    </w:p>
    <w:p w:rsidR="0091503A" w:rsidRPr="0091503A" w:rsidRDefault="0091503A" w:rsidP="0091503A">
      <w:pPr>
        <w:pStyle w:val="a3"/>
        <w:spacing w:before="0" w:beforeAutospacing="0" w:after="0" w:afterAutospacing="0" w:line="276" w:lineRule="auto"/>
        <w:ind w:left="720" w:firstLine="567"/>
        <w:jc w:val="both"/>
        <w:textAlignment w:val="baseline"/>
        <w:rPr>
          <w:bCs/>
          <w:color w:val="000000"/>
          <w:sz w:val="28"/>
          <w:szCs w:val="28"/>
        </w:rPr>
      </w:pPr>
      <w:r w:rsidRPr="0091503A">
        <w:rPr>
          <w:bCs/>
          <w:color w:val="000000"/>
          <w:sz w:val="28"/>
          <w:szCs w:val="28"/>
        </w:rPr>
        <w:t>- исключения из правил;</w:t>
      </w:r>
    </w:p>
    <w:p w:rsidR="0091503A" w:rsidRPr="0091503A" w:rsidRDefault="0091503A" w:rsidP="0091503A">
      <w:pPr>
        <w:pStyle w:val="a3"/>
        <w:spacing w:before="0" w:beforeAutospacing="0" w:after="0" w:afterAutospacing="0" w:line="276" w:lineRule="auto"/>
        <w:ind w:left="720" w:firstLine="567"/>
        <w:jc w:val="both"/>
        <w:textAlignment w:val="baseline"/>
        <w:rPr>
          <w:bCs/>
          <w:color w:val="000000"/>
          <w:sz w:val="28"/>
          <w:szCs w:val="28"/>
        </w:rPr>
      </w:pPr>
      <w:r w:rsidRPr="0091503A">
        <w:rPr>
          <w:bCs/>
          <w:color w:val="000000"/>
          <w:sz w:val="28"/>
          <w:szCs w:val="28"/>
        </w:rPr>
        <w:t>- написание большой буквы в составных собственных наименованиях;</w:t>
      </w:r>
    </w:p>
    <w:p w:rsidR="0091503A" w:rsidRPr="0091503A" w:rsidRDefault="0091503A" w:rsidP="0091503A">
      <w:pPr>
        <w:pStyle w:val="a3"/>
        <w:spacing w:before="0" w:beforeAutospacing="0" w:after="0" w:afterAutospacing="0" w:line="276" w:lineRule="auto"/>
        <w:ind w:left="720" w:firstLine="567"/>
        <w:jc w:val="both"/>
        <w:textAlignment w:val="baseline"/>
        <w:rPr>
          <w:bCs/>
          <w:color w:val="000000"/>
          <w:sz w:val="28"/>
          <w:szCs w:val="28"/>
        </w:rPr>
      </w:pPr>
      <w:r w:rsidRPr="0091503A">
        <w:rPr>
          <w:bCs/>
          <w:color w:val="000000"/>
          <w:sz w:val="28"/>
          <w:szCs w:val="28"/>
        </w:rPr>
        <w:t>- случаи слитного и раздельного написания префиксов в наречиях, образованных от существительных с предлогами, правописание которых не регулируется правилами;</w:t>
      </w:r>
    </w:p>
    <w:p w:rsidR="0091503A" w:rsidRPr="0091503A" w:rsidRDefault="0091503A" w:rsidP="0091503A">
      <w:pPr>
        <w:pStyle w:val="a3"/>
        <w:spacing w:before="0" w:beforeAutospacing="0" w:after="0" w:afterAutospacing="0" w:line="276" w:lineRule="auto"/>
        <w:ind w:left="720" w:firstLine="567"/>
        <w:jc w:val="both"/>
        <w:textAlignment w:val="baseline"/>
        <w:rPr>
          <w:bCs/>
          <w:color w:val="000000"/>
          <w:sz w:val="28"/>
          <w:szCs w:val="28"/>
        </w:rPr>
      </w:pPr>
      <w:r w:rsidRPr="0091503A">
        <w:rPr>
          <w:bCs/>
          <w:color w:val="000000"/>
          <w:sz w:val="28"/>
          <w:szCs w:val="28"/>
        </w:rPr>
        <w:t xml:space="preserve">- случаи слитного и раздельного написания </w:t>
      </w:r>
      <w:proofErr w:type="gramStart"/>
      <w:r w:rsidRPr="0091503A">
        <w:rPr>
          <w:bCs/>
          <w:color w:val="000000"/>
          <w:sz w:val="28"/>
          <w:szCs w:val="28"/>
        </w:rPr>
        <w:t>с</w:t>
      </w:r>
      <w:proofErr w:type="gramEnd"/>
      <w:r w:rsidRPr="0091503A">
        <w:rPr>
          <w:bCs/>
          <w:color w:val="000000"/>
          <w:sz w:val="28"/>
          <w:szCs w:val="28"/>
        </w:rPr>
        <w:t xml:space="preserve"> не </w:t>
      </w:r>
      <w:proofErr w:type="gramStart"/>
      <w:r w:rsidRPr="0091503A">
        <w:rPr>
          <w:bCs/>
          <w:color w:val="000000"/>
          <w:sz w:val="28"/>
          <w:szCs w:val="28"/>
        </w:rPr>
        <w:t>с</w:t>
      </w:r>
      <w:proofErr w:type="gramEnd"/>
      <w:r w:rsidRPr="0091503A">
        <w:rPr>
          <w:bCs/>
          <w:color w:val="000000"/>
          <w:sz w:val="28"/>
          <w:szCs w:val="28"/>
        </w:rPr>
        <w:t xml:space="preserve"> прилагательными и причастиями, выступающими в роли сказуемого;</w:t>
      </w:r>
    </w:p>
    <w:p w:rsidR="0091503A" w:rsidRPr="0091503A" w:rsidRDefault="0091503A" w:rsidP="0091503A">
      <w:pPr>
        <w:pStyle w:val="a3"/>
        <w:spacing w:before="0" w:beforeAutospacing="0" w:after="0" w:afterAutospacing="0" w:line="276" w:lineRule="auto"/>
        <w:ind w:left="720" w:firstLine="567"/>
        <w:jc w:val="both"/>
        <w:textAlignment w:val="baseline"/>
        <w:rPr>
          <w:bCs/>
          <w:color w:val="000000"/>
          <w:sz w:val="28"/>
          <w:szCs w:val="28"/>
        </w:rPr>
      </w:pPr>
      <w:r w:rsidRPr="0091503A">
        <w:rPr>
          <w:bCs/>
          <w:color w:val="000000"/>
          <w:sz w:val="28"/>
          <w:szCs w:val="28"/>
        </w:rPr>
        <w:lastRenderedPageBreak/>
        <w:t xml:space="preserve">- написание </w:t>
      </w:r>
      <w:r w:rsidRPr="0091503A">
        <w:rPr>
          <w:bCs/>
          <w:i/>
          <w:color w:val="000000"/>
          <w:sz w:val="28"/>
          <w:szCs w:val="28"/>
        </w:rPr>
        <w:t>ы, и</w:t>
      </w:r>
      <w:r w:rsidRPr="0091503A">
        <w:rPr>
          <w:bCs/>
          <w:color w:val="000000"/>
          <w:sz w:val="28"/>
          <w:szCs w:val="28"/>
        </w:rPr>
        <w:t xml:space="preserve"> после префиксов;</w:t>
      </w:r>
    </w:p>
    <w:p w:rsidR="0091503A" w:rsidRPr="0091503A" w:rsidRDefault="0091503A" w:rsidP="0091503A">
      <w:pPr>
        <w:pStyle w:val="a3"/>
        <w:spacing w:before="0" w:beforeAutospacing="0" w:after="0" w:afterAutospacing="0" w:line="276" w:lineRule="auto"/>
        <w:ind w:left="720" w:firstLine="567"/>
        <w:jc w:val="both"/>
        <w:textAlignment w:val="baseline"/>
        <w:rPr>
          <w:bCs/>
          <w:color w:val="000000"/>
          <w:sz w:val="28"/>
          <w:szCs w:val="28"/>
        </w:rPr>
      </w:pPr>
      <w:r w:rsidRPr="0091503A">
        <w:rPr>
          <w:bCs/>
          <w:color w:val="000000"/>
          <w:sz w:val="28"/>
          <w:szCs w:val="28"/>
        </w:rPr>
        <w:t>- случаи трудного различия не, ни;</w:t>
      </w:r>
    </w:p>
    <w:p w:rsidR="0091503A" w:rsidRPr="0091503A" w:rsidRDefault="0091503A" w:rsidP="0091503A">
      <w:pPr>
        <w:pStyle w:val="a3"/>
        <w:spacing w:before="0" w:beforeAutospacing="0" w:after="0" w:afterAutospacing="0" w:line="276" w:lineRule="auto"/>
        <w:ind w:left="720" w:firstLine="567"/>
        <w:jc w:val="both"/>
        <w:textAlignment w:val="baseline"/>
        <w:rPr>
          <w:bCs/>
          <w:color w:val="000000"/>
          <w:sz w:val="28"/>
          <w:szCs w:val="28"/>
        </w:rPr>
      </w:pPr>
      <w:r w:rsidRPr="0091503A">
        <w:rPr>
          <w:bCs/>
          <w:color w:val="000000"/>
          <w:sz w:val="28"/>
          <w:szCs w:val="28"/>
        </w:rPr>
        <w:t>- написание собственных имен нерусского происхождения;</w:t>
      </w:r>
    </w:p>
    <w:p w:rsidR="0091503A" w:rsidRPr="0091503A" w:rsidRDefault="0091503A" w:rsidP="0091503A">
      <w:pPr>
        <w:pStyle w:val="a3"/>
        <w:spacing w:before="0" w:beforeAutospacing="0" w:after="0" w:afterAutospacing="0" w:line="276" w:lineRule="auto"/>
        <w:ind w:left="720" w:firstLine="567"/>
        <w:jc w:val="both"/>
        <w:textAlignment w:val="baseline"/>
        <w:rPr>
          <w:bCs/>
          <w:color w:val="000000"/>
          <w:sz w:val="28"/>
          <w:szCs w:val="28"/>
        </w:rPr>
      </w:pPr>
      <w:r w:rsidRPr="0091503A">
        <w:rPr>
          <w:bCs/>
          <w:color w:val="000000"/>
          <w:sz w:val="28"/>
          <w:szCs w:val="28"/>
        </w:rPr>
        <w:t>- употребление одного знака препинания вместо другого;</w:t>
      </w:r>
    </w:p>
    <w:p w:rsidR="0091503A" w:rsidRPr="0091503A" w:rsidRDefault="0091503A" w:rsidP="0091503A">
      <w:pPr>
        <w:pStyle w:val="a3"/>
        <w:spacing w:before="0" w:beforeAutospacing="0" w:after="0" w:afterAutospacing="0" w:line="276" w:lineRule="auto"/>
        <w:ind w:left="720" w:firstLine="567"/>
        <w:jc w:val="both"/>
        <w:textAlignment w:val="baseline"/>
        <w:rPr>
          <w:bCs/>
          <w:color w:val="000000"/>
          <w:sz w:val="28"/>
          <w:szCs w:val="28"/>
        </w:rPr>
      </w:pPr>
      <w:r w:rsidRPr="0091503A">
        <w:rPr>
          <w:bCs/>
          <w:color w:val="000000"/>
          <w:sz w:val="28"/>
          <w:szCs w:val="28"/>
        </w:rPr>
        <w:t>- нарушение последовательности знаков препинания.</w:t>
      </w:r>
    </w:p>
    <w:p w:rsidR="0091503A" w:rsidRPr="0091503A" w:rsidRDefault="0091503A" w:rsidP="0091503A">
      <w:pPr>
        <w:pStyle w:val="a3"/>
        <w:spacing w:before="0" w:beforeAutospacing="0" w:after="0" w:afterAutospacing="0" w:line="276" w:lineRule="auto"/>
        <w:ind w:firstLine="567"/>
        <w:jc w:val="both"/>
        <w:textAlignment w:val="baseline"/>
        <w:rPr>
          <w:bCs/>
          <w:color w:val="000000"/>
          <w:sz w:val="28"/>
          <w:szCs w:val="28"/>
        </w:rPr>
      </w:pPr>
      <w:r w:rsidRPr="0091503A">
        <w:rPr>
          <w:bCs/>
          <w:color w:val="000000"/>
          <w:sz w:val="28"/>
          <w:szCs w:val="28"/>
        </w:rPr>
        <w:t>При подсчете две негрубые ошибки приравниваются к одной.</w:t>
      </w:r>
    </w:p>
    <w:p w:rsidR="0091503A" w:rsidRPr="0091503A" w:rsidRDefault="0091503A" w:rsidP="0091503A">
      <w:pPr>
        <w:pStyle w:val="a3"/>
        <w:spacing w:before="0" w:beforeAutospacing="0" w:after="0" w:afterAutospacing="0" w:line="276" w:lineRule="auto"/>
        <w:ind w:firstLine="567"/>
        <w:jc w:val="both"/>
        <w:textAlignment w:val="baseline"/>
        <w:rPr>
          <w:bCs/>
          <w:color w:val="000000"/>
          <w:sz w:val="28"/>
          <w:szCs w:val="28"/>
        </w:rPr>
      </w:pPr>
      <w:r w:rsidRPr="0091503A">
        <w:rPr>
          <w:b/>
          <w:bCs/>
          <w:color w:val="000000"/>
          <w:sz w:val="28"/>
          <w:szCs w:val="28"/>
        </w:rPr>
        <w:t>К однотипным ошибкам относятся</w:t>
      </w:r>
      <w:r w:rsidRPr="0091503A">
        <w:rPr>
          <w:bCs/>
          <w:color w:val="000000"/>
          <w:sz w:val="28"/>
          <w:szCs w:val="28"/>
        </w:rPr>
        <w:t xml:space="preserve"> ошибки на одно правило, если условия выбора написания связаны с грамматическими (</w:t>
      </w:r>
      <w:r w:rsidRPr="0091503A">
        <w:rPr>
          <w:bCs/>
          <w:i/>
          <w:color w:val="000000"/>
          <w:sz w:val="28"/>
          <w:szCs w:val="28"/>
        </w:rPr>
        <w:t>колют, борются</w:t>
      </w:r>
      <w:r w:rsidRPr="0091503A">
        <w:rPr>
          <w:bCs/>
          <w:color w:val="000000"/>
          <w:sz w:val="28"/>
          <w:szCs w:val="28"/>
        </w:rPr>
        <w:t>) и фонетическими  (</w:t>
      </w:r>
      <w:r w:rsidRPr="0091503A">
        <w:rPr>
          <w:bCs/>
          <w:i/>
          <w:color w:val="000000"/>
          <w:sz w:val="28"/>
          <w:szCs w:val="28"/>
        </w:rPr>
        <w:t>пирожок, сверчок)</w:t>
      </w:r>
      <w:r w:rsidRPr="0091503A">
        <w:rPr>
          <w:bCs/>
          <w:color w:val="000000"/>
          <w:sz w:val="28"/>
          <w:szCs w:val="28"/>
        </w:rPr>
        <w:t xml:space="preserve"> особенностями.</w:t>
      </w:r>
    </w:p>
    <w:p w:rsidR="0091503A" w:rsidRPr="0091503A" w:rsidRDefault="0091503A" w:rsidP="0091503A">
      <w:pPr>
        <w:pStyle w:val="a3"/>
        <w:spacing w:before="0" w:beforeAutospacing="0" w:after="0" w:afterAutospacing="0" w:line="276" w:lineRule="auto"/>
        <w:ind w:firstLine="567"/>
        <w:jc w:val="both"/>
        <w:textAlignment w:val="baseline"/>
        <w:rPr>
          <w:bCs/>
          <w:color w:val="000000"/>
          <w:sz w:val="28"/>
          <w:szCs w:val="28"/>
        </w:rPr>
      </w:pPr>
      <w:r w:rsidRPr="0091503A">
        <w:rPr>
          <w:bCs/>
          <w:color w:val="000000"/>
          <w:sz w:val="28"/>
          <w:szCs w:val="28"/>
        </w:rPr>
        <w:t>Первые три однотипные ошибки считаются за одну, каждая следующая считается как самостоятельная.</w:t>
      </w:r>
    </w:p>
    <w:p w:rsidR="0091503A" w:rsidRPr="0091503A" w:rsidRDefault="0091503A" w:rsidP="0091503A">
      <w:pPr>
        <w:pStyle w:val="a3"/>
        <w:spacing w:before="0" w:beforeAutospacing="0" w:after="0" w:afterAutospacing="0" w:line="276" w:lineRule="auto"/>
        <w:ind w:firstLine="567"/>
        <w:jc w:val="both"/>
        <w:textAlignment w:val="baseline"/>
        <w:rPr>
          <w:bCs/>
          <w:color w:val="000000"/>
          <w:sz w:val="28"/>
          <w:szCs w:val="28"/>
        </w:rPr>
      </w:pPr>
      <w:r w:rsidRPr="0091503A">
        <w:rPr>
          <w:b/>
          <w:bCs/>
          <w:color w:val="000000"/>
          <w:sz w:val="28"/>
          <w:szCs w:val="28"/>
        </w:rPr>
        <w:t xml:space="preserve">К </w:t>
      </w:r>
      <w:proofErr w:type="gramStart"/>
      <w:r w:rsidRPr="0091503A">
        <w:rPr>
          <w:b/>
          <w:bCs/>
          <w:color w:val="000000"/>
          <w:sz w:val="28"/>
          <w:szCs w:val="28"/>
        </w:rPr>
        <w:t>повторяющимся</w:t>
      </w:r>
      <w:proofErr w:type="gramEnd"/>
      <w:r w:rsidRPr="0091503A">
        <w:rPr>
          <w:bCs/>
          <w:color w:val="000000"/>
          <w:sz w:val="28"/>
          <w:szCs w:val="28"/>
        </w:rPr>
        <w:t xml:space="preserve"> относятся ошибки, которые употребляются в одном и том же слове или корне однокоренных слов.</w:t>
      </w:r>
    </w:p>
    <w:p w:rsidR="0091503A" w:rsidRPr="0091503A" w:rsidRDefault="0091503A" w:rsidP="0091503A">
      <w:pPr>
        <w:spacing w:after="0"/>
        <w:ind w:firstLine="567"/>
        <w:jc w:val="both"/>
        <w:rPr>
          <w:rFonts w:ascii="Times New Roman" w:eastAsia="Times New Roman" w:hAnsi="Times New Roman" w:cs="Times New Roman"/>
          <w:sz w:val="28"/>
          <w:szCs w:val="28"/>
        </w:rPr>
      </w:pPr>
    </w:p>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В отдельных случаях может быть такое, что в ученической работе есть большое количество орфографических и пунктуационных ошибок, но почти нет лексических, грамматических и стилистических ошибок. В таком случае общая (высокая) оценка за грамотность снижается на два балла. </w:t>
      </w:r>
    </w:p>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Если же в работе почти нет орфографических и пунктуационных ошибок, но очень много ошибок других видов, то общая (низкая) оценка за грамотность повышается на два балла. </w:t>
      </w:r>
    </w:p>
    <w:p w:rsidR="0091503A" w:rsidRPr="0091503A" w:rsidRDefault="0091503A" w:rsidP="0091503A">
      <w:pPr>
        <w:spacing w:after="0"/>
        <w:ind w:firstLine="567"/>
        <w:jc w:val="both"/>
        <w:rPr>
          <w:rFonts w:ascii="Times New Roman" w:eastAsia="Times New Roman" w:hAnsi="Times New Roman" w:cs="Times New Roman"/>
          <w:sz w:val="28"/>
          <w:szCs w:val="28"/>
        </w:rPr>
      </w:pPr>
    </w:p>
    <w:p w:rsidR="0091503A" w:rsidRPr="0091503A" w:rsidRDefault="0091503A" w:rsidP="0091503A">
      <w:pPr>
        <w:spacing w:after="0"/>
        <w:ind w:firstLine="567"/>
        <w:jc w:val="both"/>
        <w:rPr>
          <w:rFonts w:ascii="Times New Roman" w:eastAsia="Times New Roman" w:hAnsi="Times New Roman" w:cs="Times New Roman"/>
          <w:sz w:val="28"/>
          <w:szCs w:val="28"/>
        </w:rPr>
      </w:pP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b/>
          <w:bCs/>
          <w:sz w:val="28"/>
          <w:szCs w:val="28"/>
        </w:rPr>
      </w:pP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b/>
          <w:bCs/>
          <w:sz w:val="28"/>
          <w:szCs w:val="28"/>
        </w:rPr>
      </w:pP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b/>
          <w:bCs/>
          <w:sz w:val="28"/>
          <w:szCs w:val="28"/>
        </w:rPr>
      </w:pP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b/>
          <w:bCs/>
          <w:sz w:val="28"/>
          <w:szCs w:val="28"/>
        </w:rPr>
      </w:pPr>
      <w:r w:rsidRPr="0091503A">
        <w:rPr>
          <w:rFonts w:ascii="Times New Roman" w:eastAsia="Times New Roman" w:hAnsi="Times New Roman" w:cs="Times New Roman"/>
          <w:b/>
          <w:bCs/>
          <w:sz w:val="28"/>
          <w:szCs w:val="28"/>
        </w:rPr>
        <w:br w:type="page"/>
      </w:r>
      <w:r w:rsidRPr="0091503A">
        <w:rPr>
          <w:rFonts w:ascii="Times New Roman" w:eastAsia="Times New Roman" w:hAnsi="Times New Roman" w:cs="Times New Roman"/>
          <w:b/>
          <w:bCs/>
          <w:sz w:val="28"/>
          <w:szCs w:val="28"/>
        </w:rPr>
        <w:lastRenderedPageBreak/>
        <w:t>Алгоритм написания изложения для учащихся</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 xml:space="preserve">1. При первом прочтении слушайте текст внимательно. Обратите внимание, какой тип речи свойственен ему, особенности какого стиля речи вам необходимо передать. Сформулируйте для себя тему и главную мысль текста </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2. Когда текст читается второй раз, вы можете сделать какие-нибудь пометки: опорные слова и сочетания слов, содержание прямой речи и т.д.</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3. Теперь вам необходимо изложить текст. Сначала запишите его так, как он вам запомнился. Потом загляните в записи, сделанные во время второго прочтения, и внесите необходимые изменения, дополнения.</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4. Прочитайте, что у вас получилось; при этом следите за тем, чтобы высказывание было последовательным, логичным, чтобы не было предложений, смысл которых тяжело или вообще невозможно понять (неправильно построенное предложение, пропущено слово, неудачный порядок слов и т.д.). Если необходимо, перестраивайте предложения, заменяйте или переставляйте слова.</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5. Прочитайте текст ещё раз, обращая внимание на то, удачно ли вы поделили его на абзацы. При последующем прочтении проверьте написание слов и постановку знаков препинания. Важно осмыслить, для чего необходим тот или иной знак препинания (что он разделяет или выделяет) и какой знак должен стоять в каждом конкретном случае (если вы не уверены, лучше перестроить предложение таким образом, чтобы знак препинания не вызывал у вас сомнений).</w:t>
      </w:r>
    </w:p>
    <w:p w:rsidR="0091503A" w:rsidRPr="0091503A" w:rsidRDefault="0091503A" w:rsidP="0091503A">
      <w:pPr>
        <w:tabs>
          <w:tab w:val="left" w:pos="1440"/>
          <w:tab w:val="left" w:pos="1620"/>
        </w:tabs>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6. Несколько минут отдохните, а потом переписывайте работу на чистовик. Старайтесь не делать исправлений, пишите разборчиво.</w:t>
      </w:r>
    </w:p>
    <w:p w:rsidR="0091503A" w:rsidRPr="0091503A" w:rsidRDefault="0091503A" w:rsidP="0091503A">
      <w:pPr>
        <w:spacing w:after="0"/>
        <w:ind w:firstLine="567"/>
        <w:jc w:val="both"/>
        <w:rPr>
          <w:rFonts w:ascii="Times New Roman" w:eastAsia="Times New Roman" w:hAnsi="Times New Roman" w:cs="Times New Roman"/>
          <w:sz w:val="28"/>
          <w:szCs w:val="28"/>
        </w:rPr>
      </w:pPr>
      <w:r w:rsidRPr="0091503A">
        <w:rPr>
          <w:rFonts w:ascii="Times New Roman" w:eastAsia="Times New Roman" w:hAnsi="Times New Roman" w:cs="Times New Roman"/>
          <w:sz w:val="28"/>
          <w:szCs w:val="28"/>
        </w:rPr>
        <w:t>7. Перечитайте текст ещё раз. Сверьте чистовик с черновиком (не пропустили ли вы какое-нибудь слово, знак препинания). Если позволяет время, немного отдохните и потом ещё раз прочитайте свою работу так, как читали черновик.</w:t>
      </w:r>
    </w:p>
    <w:p w:rsidR="0091503A" w:rsidRPr="00673BF7" w:rsidRDefault="0091503A" w:rsidP="0091503A">
      <w:pPr>
        <w:spacing w:after="0"/>
        <w:rPr>
          <w:rFonts w:ascii="Calibri" w:eastAsia="Times New Roman" w:hAnsi="Calibri" w:cs="Times New Roman"/>
        </w:rPr>
      </w:pPr>
    </w:p>
    <w:p w:rsidR="0091503A" w:rsidRPr="00673BF7" w:rsidRDefault="0091503A" w:rsidP="0091503A">
      <w:pPr>
        <w:rPr>
          <w:rFonts w:ascii="Calibri" w:eastAsia="Times New Roman" w:hAnsi="Calibri" w:cs="Times New Roman"/>
        </w:rPr>
      </w:pPr>
    </w:p>
    <w:p w:rsidR="00265B3E" w:rsidRDefault="0091503A" w:rsidP="00B76AD2">
      <w:pPr>
        <w:jc w:val="center"/>
        <w:rPr>
          <w:rFonts w:ascii="Times New Roman" w:hAnsi="Times New Roman" w:cs="Times New Roman"/>
          <w:b/>
          <w:sz w:val="28"/>
          <w:szCs w:val="28"/>
        </w:rPr>
      </w:pPr>
      <w:r w:rsidRPr="00673BF7">
        <w:rPr>
          <w:rFonts w:ascii="Calibri" w:eastAsia="Times New Roman" w:hAnsi="Calibri" w:cs="Times New Roman"/>
          <w:b/>
          <w:sz w:val="28"/>
          <w:szCs w:val="28"/>
        </w:rPr>
        <w:br w:type="page"/>
      </w:r>
      <w:r w:rsidR="00B76AD2">
        <w:rPr>
          <w:rFonts w:ascii="Times New Roman" w:hAnsi="Times New Roman" w:cs="Times New Roman"/>
          <w:b/>
          <w:sz w:val="28"/>
          <w:szCs w:val="28"/>
        </w:rPr>
        <w:lastRenderedPageBreak/>
        <w:t xml:space="preserve">Примерный текст </w:t>
      </w:r>
    </w:p>
    <w:p w:rsidR="00B76AD2" w:rsidRPr="00B76AD2" w:rsidRDefault="00B76AD2" w:rsidP="00B76AD2">
      <w:pPr>
        <w:jc w:val="center"/>
        <w:rPr>
          <w:rFonts w:ascii="Times New Roman" w:eastAsia="Times New Roman" w:hAnsi="Times New Roman" w:cs="Times New Roman"/>
          <w:b/>
          <w:sz w:val="28"/>
          <w:szCs w:val="28"/>
        </w:rPr>
      </w:pPr>
      <w:r w:rsidRPr="00B76AD2">
        <w:rPr>
          <w:rFonts w:ascii="Times New Roman" w:eastAsia="Times New Roman" w:hAnsi="Times New Roman" w:cs="Times New Roman"/>
          <w:b/>
          <w:sz w:val="28"/>
          <w:szCs w:val="28"/>
        </w:rPr>
        <w:t>№50 Речка тоже живая!</w:t>
      </w:r>
    </w:p>
    <w:p w:rsidR="00B76AD2" w:rsidRPr="00B76AD2" w:rsidRDefault="00B76AD2" w:rsidP="00B76AD2">
      <w:pPr>
        <w:rPr>
          <w:rFonts w:ascii="Times New Roman" w:eastAsia="Times New Roman" w:hAnsi="Times New Roman" w:cs="Times New Roman"/>
          <w:sz w:val="28"/>
          <w:szCs w:val="28"/>
        </w:rPr>
      </w:pPr>
    </w:p>
    <w:p w:rsidR="00B76AD2" w:rsidRPr="00B76AD2" w:rsidRDefault="00B76AD2" w:rsidP="00B76AD2">
      <w:pPr>
        <w:ind w:firstLine="709"/>
        <w:jc w:val="both"/>
        <w:rPr>
          <w:rFonts w:ascii="Times New Roman" w:eastAsia="Times New Roman" w:hAnsi="Times New Roman" w:cs="Times New Roman"/>
          <w:sz w:val="28"/>
          <w:szCs w:val="28"/>
        </w:rPr>
      </w:pPr>
      <w:r w:rsidRPr="00B76AD2">
        <w:rPr>
          <w:rFonts w:ascii="Times New Roman" w:eastAsia="Times New Roman" w:hAnsi="Times New Roman" w:cs="Times New Roman"/>
          <w:sz w:val="28"/>
          <w:szCs w:val="28"/>
        </w:rPr>
        <w:t xml:space="preserve">Однажды мне довелось в очередной раз выступать перед аудиторией с показом слайдов и рассказом о чудесах природы, об удивительном мире мелких существ, которые нас окружают. Выступление состоялось в большом здании Дома культуры. </w:t>
      </w:r>
    </w:p>
    <w:p w:rsidR="00B76AD2" w:rsidRPr="00B76AD2" w:rsidRDefault="00B76AD2" w:rsidP="00B76AD2">
      <w:pPr>
        <w:ind w:firstLine="709"/>
        <w:jc w:val="both"/>
        <w:rPr>
          <w:rFonts w:ascii="Times New Roman" w:eastAsia="Times New Roman" w:hAnsi="Times New Roman" w:cs="Times New Roman"/>
          <w:sz w:val="28"/>
          <w:szCs w:val="28"/>
        </w:rPr>
      </w:pPr>
      <w:r w:rsidRPr="00B76AD2">
        <w:rPr>
          <w:rFonts w:ascii="Times New Roman" w:eastAsia="Times New Roman" w:hAnsi="Times New Roman" w:cs="Times New Roman"/>
          <w:sz w:val="28"/>
          <w:szCs w:val="28"/>
        </w:rPr>
        <w:t xml:space="preserve">Я вновь с радостью наблюдал живую реакцию и заинтересованность зрителей. И в очередной раз я смог убедиться, что осталось и во взрослых людях детское желание открытий, тяга к путешествиям, мечта о гармонии во взаимоотношениях друг с другом и с миром природы! </w:t>
      </w:r>
    </w:p>
    <w:p w:rsidR="00B76AD2" w:rsidRPr="00B76AD2" w:rsidRDefault="00B76AD2" w:rsidP="00B76AD2">
      <w:pPr>
        <w:ind w:firstLine="709"/>
        <w:jc w:val="both"/>
        <w:rPr>
          <w:rFonts w:ascii="Times New Roman" w:eastAsia="Times New Roman" w:hAnsi="Times New Roman" w:cs="Times New Roman"/>
          <w:sz w:val="28"/>
          <w:szCs w:val="28"/>
        </w:rPr>
      </w:pPr>
      <w:r w:rsidRPr="00B76AD2">
        <w:rPr>
          <w:rFonts w:ascii="Times New Roman" w:eastAsia="Times New Roman" w:hAnsi="Times New Roman" w:cs="Times New Roman"/>
          <w:sz w:val="28"/>
          <w:szCs w:val="28"/>
        </w:rPr>
        <w:t>Зал был полон, но реакция слушателей была единодушной и очень доброжелательной. Люди посмеивались над некоторыми странностями в поведении муравьев и пауков, поражались разумности пчел, восхищались совершенством и красотой бабочек. В конце выступления последовали дружные аплодисменты.</w:t>
      </w:r>
    </w:p>
    <w:p w:rsidR="00B76AD2" w:rsidRPr="00B76AD2" w:rsidRDefault="00B76AD2" w:rsidP="00B76AD2">
      <w:pPr>
        <w:ind w:firstLine="709"/>
        <w:jc w:val="both"/>
        <w:rPr>
          <w:rFonts w:ascii="Times New Roman" w:eastAsia="Times New Roman" w:hAnsi="Times New Roman" w:cs="Times New Roman"/>
          <w:sz w:val="28"/>
          <w:szCs w:val="28"/>
        </w:rPr>
      </w:pPr>
      <w:r w:rsidRPr="00B76AD2">
        <w:rPr>
          <w:rFonts w:ascii="Times New Roman" w:eastAsia="Times New Roman" w:hAnsi="Times New Roman" w:cs="Times New Roman"/>
          <w:sz w:val="28"/>
          <w:szCs w:val="28"/>
        </w:rPr>
        <w:t xml:space="preserve">А после выступления я шел на станцию к электричке, и путь мой лежал через мостик. Мостик был над маленькой, извилистой, типично равнинной речушкой. </w:t>
      </w:r>
      <w:proofErr w:type="gramStart"/>
      <w:r w:rsidRPr="00B76AD2">
        <w:rPr>
          <w:rFonts w:ascii="Times New Roman" w:eastAsia="Times New Roman" w:hAnsi="Times New Roman" w:cs="Times New Roman"/>
          <w:sz w:val="28"/>
          <w:szCs w:val="28"/>
        </w:rPr>
        <w:t>Такая</w:t>
      </w:r>
      <w:proofErr w:type="gramEnd"/>
      <w:r w:rsidRPr="00B76AD2">
        <w:rPr>
          <w:rFonts w:ascii="Times New Roman" w:eastAsia="Times New Roman" w:hAnsi="Times New Roman" w:cs="Times New Roman"/>
          <w:sz w:val="28"/>
          <w:szCs w:val="28"/>
        </w:rPr>
        <w:t xml:space="preserve"> обязательно живет в том заветном уголке сознания, где хранятся самые трогательные воспоминания детства. Помните? Туман, рассвет, удочка. Яркое солнце, брызги и крики в воде, босые ноги. Ни с чем </w:t>
      </w:r>
      <w:proofErr w:type="gramStart"/>
      <w:r w:rsidRPr="00B76AD2">
        <w:rPr>
          <w:rFonts w:ascii="Times New Roman" w:eastAsia="Times New Roman" w:hAnsi="Times New Roman" w:cs="Times New Roman"/>
          <w:sz w:val="28"/>
          <w:szCs w:val="28"/>
        </w:rPr>
        <w:t>не сравнимый</w:t>
      </w:r>
      <w:proofErr w:type="gramEnd"/>
      <w:r w:rsidRPr="00B76AD2">
        <w:rPr>
          <w:rFonts w:ascii="Times New Roman" w:eastAsia="Times New Roman" w:hAnsi="Times New Roman" w:cs="Times New Roman"/>
          <w:sz w:val="28"/>
          <w:szCs w:val="28"/>
        </w:rPr>
        <w:t xml:space="preserve"> запах речной воды, осоки. Ветер, шелест травы, шепот листвы деревьев, склонившихся над маленькой заводью. Тут только начни вспоминать! </w:t>
      </w:r>
    </w:p>
    <w:p w:rsidR="00B76AD2" w:rsidRPr="00B76AD2" w:rsidRDefault="00B76AD2" w:rsidP="00B76AD2">
      <w:pPr>
        <w:ind w:firstLine="709"/>
        <w:jc w:val="both"/>
        <w:rPr>
          <w:rFonts w:ascii="Times New Roman" w:eastAsia="Times New Roman" w:hAnsi="Times New Roman" w:cs="Times New Roman"/>
          <w:sz w:val="28"/>
          <w:szCs w:val="28"/>
        </w:rPr>
      </w:pPr>
      <w:r w:rsidRPr="00B76AD2">
        <w:rPr>
          <w:rFonts w:ascii="Times New Roman" w:eastAsia="Times New Roman" w:hAnsi="Times New Roman" w:cs="Times New Roman"/>
          <w:sz w:val="28"/>
          <w:szCs w:val="28"/>
        </w:rPr>
        <w:t xml:space="preserve">И вот я шел через мостик, довольный недавним своим выступлением, умиротворенный доброжелательной реакцией аудитории. С высоты мостика я вгляделся в речку. Толстая труба, тянущаяся откуда-то с берега, выпускала желтовато-белую жижу, а по другую сторону моста эта жижа расплывалась и делала речку мертвенно-белой, мыльной, отравленной. Но и выше моста, перед трубой, речка тоже была почти уже мертвой. Лишь кое-где робко зеленели отдельные пучки осоки, но вокруг них была сплошная жижа и грязь, на этот раз неестественная, угольно- черная. Из воды торчали банки, палки, плавало какое-то тряпье. </w:t>
      </w:r>
    </w:p>
    <w:p w:rsidR="00B76AD2" w:rsidRPr="00B76AD2" w:rsidRDefault="00B76AD2" w:rsidP="00B76AD2">
      <w:pPr>
        <w:ind w:firstLine="709"/>
        <w:jc w:val="both"/>
        <w:rPr>
          <w:rFonts w:ascii="Times New Roman" w:eastAsia="Times New Roman" w:hAnsi="Times New Roman" w:cs="Times New Roman"/>
          <w:sz w:val="28"/>
          <w:szCs w:val="28"/>
        </w:rPr>
      </w:pPr>
      <w:r w:rsidRPr="00B76AD2">
        <w:rPr>
          <w:rFonts w:ascii="Times New Roman" w:eastAsia="Times New Roman" w:hAnsi="Times New Roman" w:cs="Times New Roman"/>
          <w:sz w:val="28"/>
          <w:szCs w:val="28"/>
        </w:rPr>
        <w:t xml:space="preserve">Первая мысль, промелькнувшая в голове, была: за что убили речку? Допустим, был бы это какой-нибудь пустырь, поросший бурьяном и </w:t>
      </w:r>
      <w:r w:rsidRPr="00B76AD2">
        <w:rPr>
          <w:rFonts w:ascii="Times New Roman" w:eastAsia="Times New Roman" w:hAnsi="Times New Roman" w:cs="Times New Roman"/>
          <w:sz w:val="28"/>
          <w:szCs w:val="28"/>
        </w:rPr>
        <w:lastRenderedPageBreak/>
        <w:t xml:space="preserve">превращенный в свалку. Это еще можно было бы понять. Но зачем же речку? Разве не знает каждый, что речка — это символ жизни для человека, источник чистой воды, оазис природы, предмет любования и даже поклонения. Директор или главный инженер того самого предприятия, которое ее загрязняет, разве не живые люди? Что же они своим детям и внукам оставят? Разбитые кирпичи, стружки и грязь? </w:t>
      </w:r>
    </w:p>
    <w:p w:rsidR="00B76AD2" w:rsidRPr="00B76AD2" w:rsidRDefault="00B76AD2" w:rsidP="00B76AD2">
      <w:pPr>
        <w:ind w:firstLine="709"/>
        <w:jc w:val="both"/>
        <w:rPr>
          <w:rFonts w:ascii="Times New Roman" w:eastAsia="Times New Roman" w:hAnsi="Times New Roman" w:cs="Times New Roman"/>
          <w:sz w:val="28"/>
          <w:szCs w:val="28"/>
        </w:rPr>
      </w:pPr>
      <w:r w:rsidRPr="00B76AD2">
        <w:rPr>
          <w:rFonts w:ascii="Times New Roman" w:eastAsia="Times New Roman" w:hAnsi="Times New Roman" w:cs="Times New Roman"/>
          <w:sz w:val="28"/>
          <w:szCs w:val="28"/>
        </w:rPr>
        <w:t xml:space="preserve">Труба тянулась от предприятия, которое, очевидно, и построило Дом культуры, в котором я выступал. И вот о чем я подумал тогда. Ведь почти семьсот человек только что с таким вниманием, доброжелательностью, энтузиазмом слушали мое выступление, смотрели на «меньших братьев», любовались совершенством травинки, цветка, листа. От такого взаимопонимания я </w:t>
      </w:r>
      <w:proofErr w:type="gramStart"/>
      <w:r w:rsidRPr="00B76AD2">
        <w:rPr>
          <w:rFonts w:ascii="Times New Roman" w:eastAsia="Times New Roman" w:hAnsi="Times New Roman" w:cs="Times New Roman"/>
          <w:sz w:val="28"/>
          <w:szCs w:val="28"/>
        </w:rPr>
        <w:t>радовался</w:t>
      </w:r>
      <w:proofErr w:type="gramEnd"/>
      <w:r w:rsidRPr="00B76AD2">
        <w:rPr>
          <w:rFonts w:ascii="Times New Roman" w:eastAsia="Times New Roman" w:hAnsi="Times New Roman" w:cs="Times New Roman"/>
          <w:sz w:val="28"/>
          <w:szCs w:val="28"/>
        </w:rPr>
        <w:t xml:space="preserve"> тем более, что думал по наивности: своим выступлением я сделаю их немножечко лучше. И вот эта речка- </w:t>
      </w:r>
    </w:p>
    <w:p w:rsidR="00B76AD2" w:rsidRPr="00B76AD2" w:rsidRDefault="00B76AD2" w:rsidP="00B76AD2">
      <w:pPr>
        <w:ind w:firstLine="709"/>
        <w:jc w:val="both"/>
        <w:rPr>
          <w:rFonts w:ascii="Times New Roman" w:eastAsia="Times New Roman" w:hAnsi="Times New Roman" w:cs="Times New Roman"/>
          <w:sz w:val="28"/>
          <w:szCs w:val="28"/>
        </w:rPr>
      </w:pPr>
      <w:r w:rsidRPr="00B76AD2">
        <w:rPr>
          <w:rFonts w:ascii="Times New Roman" w:eastAsia="Times New Roman" w:hAnsi="Times New Roman" w:cs="Times New Roman"/>
          <w:sz w:val="28"/>
          <w:szCs w:val="28"/>
        </w:rPr>
        <w:t xml:space="preserve">Строительство Дома культуры, конечно же, стоило немалых денег. А ведь было бы достаточно и небольшой суммы, чтобы привести в порядок речку, оживить ее, чтобы не уныние и яд несла она людям, а радость и здоровье. Разве это не важно? </w:t>
      </w:r>
    </w:p>
    <w:p w:rsidR="00B76AD2" w:rsidRPr="00B76AD2" w:rsidRDefault="00B76AD2" w:rsidP="00B76AD2">
      <w:pPr>
        <w:ind w:firstLine="709"/>
        <w:jc w:val="both"/>
        <w:rPr>
          <w:rFonts w:ascii="Times New Roman" w:eastAsia="Times New Roman" w:hAnsi="Times New Roman" w:cs="Times New Roman"/>
          <w:sz w:val="28"/>
          <w:szCs w:val="28"/>
        </w:rPr>
      </w:pPr>
      <w:r w:rsidRPr="00B76AD2">
        <w:rPr>
          <w:rFonts w:ascii="Times New Roman" w:eastAsia="Times New Roman" w:hAnsi="Times New Roman" w:cs="Times New Roman"/>
          <w:sz w:val="28"/>
          <w:szCs w:val="28"/>
        </w:rPr>
        <w:t xml:space="preserve">Теперь оживить речку будет очень трудно, но ведь это еще возможно. Только надо помнить, что речка тоже живая! </w:t>
      </w:r>
    </w:p>
    <w:p w:rsidR="00B76AD2" w:rsidRPr="00B76AD2" w:rsidRDefault="00B76AD2" w:rsidP="00B76AD2">
      <w:pPr>
        <w:rPr>
          <w:rFonts w:ascii="Times New Roman" w:eastAsia="Times New Roman" w:hAnsi="Times New Roman" w:cs="Times New Roman"/>
          <w:sz w:val="28"/>
          <w:szCs w:val="28"/>
        </w:rPr>
      </w:pPr>
      <w:r w:rsidRPr="00B76AD2">
        <w:rPr>
          <w:rFonts w:ascii="Times New Roman" w:eastAsia="Times New Roman" w:hAnsi="Times New Roman" w:cs="Times New Roman"/>
          <w:sz w:val="28"/>
          <w:szCs w:val="28"/>
        </w:rPr>
        <w:t xml:space="preserve">(471 слово) </w:t>
      </w:r>
    </w:p>
    <w:p w:rsidR="00B76AD2" w:rsidRPr="00B76AD2" w:rsidRDefault="00B76AD2" w:rsidP="00B76AD2">
      <w:pPr>
        <w:jc w:val="right"/>
        <w:rPr>
          <w:rFonts w:ascii="Times New Roman" w:eastAsia="Times New Roman" w:hAnsi="Times New Roman" w:cs="Times New Roman"/>
          <w:sz w:val="28"/>
          <w:szCs w:val="28"/>
        </w:rPr>
      </w:pPr>
      <w:r w:rsidRPr="00B76AD2">
        <w:rPr>
          <w:rFonts w:ascii="Times New Roman" w:eastAsia="Times New Roman" w:hAnsi="Times New Roman" w:cs="Times New Roman"/>
          <w:sz w:val="28"/>
          <w:szCs w:val="28"/>
        </w:rPr>
        <w:t>По Ю. Аракчееву</w:t>
      </w:r>
    </w:p>
    <w:p w:rsidR="00B76AD2" w:rsidRDefault="00B76AD2" w:rsidP="00B76AD2">
      <w:pPr>
        <w:jc w:val="center"/>
        <w:rPr>
          <w:rFonts w:ascii="Times New Roman" w:hAnsi="Times New Roman" w:cs="Times New Roman"/>
          <w:sz w:val="28"/>
          <w:szCs w:val="28"/>
        </w:rPr>
      </w:pPr>
    </w:p>
    <w:p w:rsidR="00704AC4" w:rsidRDefault="00704AC4" w:rsidP="00B76AD2">
      <w:pPr>
        <w:jc w:val="center"/>
        <w:rPr>
          <w:rFonts w:ascii="Times New Roman" w:hAnsi="Times New Roman" w:cs="Times New Roman"/>
          <w:sz w:val="28"/>
          <w:szCs w:val="28"/>
        </w:rPr>
      </w:pPr>
    </w:p>
    <w:p w:rsidR="00CD4BA3" w:rsidRDefault="00CD4BA3" w:rsidP="00B76AD2">
      <w:pPr>
        <w:jc w:val="center"/>
        <w:rPr>
          <w:rFonts w:ascii="Times New Roman" w:hAnsi="Times New Roman" w:cs="Times New Roman"/>
          <w:sz w:val="28"/>
          <w:szCs w:val="28"/>
        </w:rPr>
      </w:pPr>
    </w:p>
    <w:p w:rsidR="00CD4BA3" w:rsidRDefault="00CD4BA3" w:rsidP="00B76AD2">
      <w:pPr>
        <w:jc w:val="center"/>
        <w:rPr>
          <w:rFonts w:ascii="Times New Roman" w:hAnsi="Times New Roman" w:cs="Times New Roman"/>
          <w:sz w:val="28"/>
          <w:szCs w:val="28"/>
        </w:rPr>
      </w:pPr>
    </w:p>
    <w:p w:rsidR="00CD4BA3" w:rsidRDefault="00CD4BA3" w:rsidP="00B76AD2">
      <w:pPr>
        <w:jc w:val="center"/>
        <w:rPr>
          <w:rFonts w:ascii="Times New Roman" w:hAnsi="Times New Roman" w:cs="Times New Roman"/>
          <w:sz w:val="28"/>
          <w:szCs w:val="28"/>
        </w:rPr>
      </w:pPr>
    </w:p>
    <w:p w:rsidR="00CD4BA3" w:rsidRDefault="00CD4BA3" w:rsidP="00B76AD2">
      <w:pPr>
        <w:jc w:val="center"/>
        <w:rPr>
          <w:rFonts w:ascii="Times New Roman" w:hAnsi="Times New Roman" w:cs="Times New Roman"/>
          <w:sz w:val="28"/>
          <w:szCs w:val="28"/>
        </w:rPr>
      </w:pPr>
    </w:p>
    <w:p w:rsidR="00CD4BA3" w:rsidRDefault="00CD4BA3" w:rsidP="00B76AD2">
      <w:pPr>
        <w:jc w:val="center"/>
        <w:rPr>
          <w:rFonts w:ascii="Times New Roman" w:hAnsi="Times New Roman" w:cs="Times New Roman"/>
          <w:sz w:val="28"/>
          <w:szCs w:val="28"/>
        </w:rPr>
      </w:pPr>
    </w:p>
    <w:p w:rsidR="00CD4BA3" w:rsidRDefault="00CD4BA3" w:rsidP="00B76AD2">
      <w:pPr>
        <w:jc w:val="center"/>
        <w:rPr>
          <w:rFonts w:ascii="Times New Roman" w:hAnsi="Times New Roman" w:cs="Times New Roman"/>
          <w:sz w:val="28"/>
          <w:szCs w:val="28"/>
        </w:rPr>
      </w:pPr>
    </w:p>
    <w:p w:rsidR="00CD4BA3" w:rsidRDefault="00CD4BA3" w:rsidP="00B76AD2">
      <w:pPr>
        <w:jc w:val="center"/>
        <w:rPr>
          <w:rFonts w:ascii="Times New Roman" w:hAnsi="Times New Roman" w:cs="Times New Roman"/>
          <w:sz w:val="28"/>
          <w:szCs w:val="28"/>
        </w:rPr>
      </w:pPr>
    </w:p>
    <w:p w:rsidR="00CD4BA3" w:rsidRDefault="00CD4BA3" w:rsidP="00B76AD2">
      <w:pPr>
        <w:jc w:val="center"/>
        <w:rPr>
          <w:rFonts w:ascii="Times New Roman" w:hAnsi="Times New Roman" w:cs="Times New Roman"/>
          <w:sz w:val="28"/>
          <w:szCs w:val="28"/>
        </w:rPr>
      </w:pPr>
    </w:p>
    <w:p w:rsidR="00CD4BA3" w:rsidRDefault="00CD4BA3" w:rsidP="00B76AD2">
      <w:pPr>
        <w:jc w:val="center"/>
        <w:rPr>
          <w:rFonts w:ascii="Times New Roman" w:hAnsi="Times New Roman" w:cs="Times New Roman"/>
          <w:sz w:val="28"/>
          <w:szCs w:val="28"/>
        </w:rPr>
      </w:pPr>
    </w:p>
    <w:p w:rsidR="00CD4BA3" w:rsidRDefault="00CD4BA3" w:rsidP="00CD4BA3">
      <w:pPr>
        <w:pStyle w:val="a3"/>
        <w:spacing w:before="0" w:beforeAutospacing="0" w:after="0" w:afterAutospacing="0" w:line="276" w:lineRule="auto"/>
        <w:jc w:val="center"/>
        <w:textAlignment w:val="baseline"/>
        <w:rPr>
          <w:b/>
          <w:color w:val="000000"/>
          <w:sz w:val="28"/>
          <w:szCs w:val="28"/>
        </w:rPr>
      </w:pPr>
      <w:r w:rsidRPr="008226B3">
        <w:rPr>
          <w:b/>
          <w:color w:val="000000"/>
          <w:sz w:val="28"/>
          <w:szCs w:val="28"/>
        </w:rPr>
        <w:t>Список источников</w:t>
      </w:r>
      <w:r w:rsidRPr="00CD4BA3">
        <w:rPr>
          <w:b/>
          <w:sz w:val="28"/>
          <w:szCs w:val="28"/>
        </w:rPr>
        <w:t>для подготовки к ГИА</w:t>
      </w:r>
      <w:r w:rsidRPr="008226B3">
        <w:rPr>
          <w:b/>
          <w:color w:val="000000"/>
          <w:sz w:val="28"/>
          <w:szCs w:val="28"/>
        </w:rPr>
        <w:t>:</w:t>
      </w:r>
    </w:p>
    <w:p w:rsidR="00CD4BA3" w:rsidRPr="008226B3" w:rsidRDefault="00CD4BA3" w:rsidP="00CD4BA3">
      <w:pPr>
        <w:pStyle w:val="a3"/>
        <w:spacing w:before="0" w:beforeAutospacing="0" w:after="0" w:afterAutospacing="0" w:line="276" w:lineRule="auto"/>
        <w:jc w:val="both"/>
        <w:textAlignment w:val="baseline"/>
        <w:rPr>
          <w:b/>
          <w:color w:val="000000"/>
          <w:sz w:val="28"/>
          <w:szCs w:val="28"/>
        </w:rPr>
      </w:pPr>
    </w:p>
    <w:tbl>
      <w:tblPr>
        <w:tblW w:w="4977" w:type="pct"/>
        <w:tblCellSpacing w:w="15" w:type="dxa"/>
        <w:tblCellMar>
          <w:top w:w="15" w:type="dxa"/>
          <w:left w:w="15" w:type="dxa"/>
          <w:bottom w:w="15" w:type="dxa"/>
          <w:right w:w="15" w:type="dxa"/>
        </w:tblCellMar>
        <w:tblLook w:val="04A0"/>
      </w:tblPr>
      <w:tblGrid>
        <w:gridCol w:w="383"/>
        <w:gridCol w:w="9019"/>
      </w:tblGrid>
      <w:tr w:rsidR="00CD4BA3" w:rsidRPr="008226B3" w:rsidTr="00E34DA1">
        <w:trPr>
          <w:tblCellSpacing w:w="15" w:type="dxa"/>
        </w:trPr>
        <w:tc>
          <w:tcPr>
            <w:tcW w:w="397" w:type="dxa"/>
            <w:hideMark/>
          </w:tcPr>
          <w:p w:rsidR="00CD4BA3" w:rsidRPr="008226B3" w:rsidRDefault="00CD4BA3" w:rsidP="00E34DA1">
            <w:pPr>
              <w:jc w:val="both"/>
              <w:rPr>
                <w:rFonts w:ascii="Times New Roman" w:hAnsi="Times New Roman" w:cs="Times New Roman"/>
                <w:sz w:val="28"/>
                <w:szCs w:val="28"/>
              </w:rPr>
            </w:pPr>
            <w:r>
              <w:rPr>
                <w:rFonts w:ascii="Times New Roman" w:hAnsi="Times New Roman" w:cs="Times New Roman"/>
                <w:b/>
                <w:bCs/>
                <w:sz w:val="28"/>
                <w:szCs w:val="28"/>
              </w:rPr>
              <w:t>1</w:t>
            </w:r>
            <w:r w:rsidRPr="008226B3">
              <w:rPr>
                <w:rFonts w:ascii="Times New Roman" w:hAnsi="Times New Roman" w:cs="Times New Roman"/>
                <w:b/>
                <w:bCs/>
                <w:sz w:val="28"/>
                <w:szCs w:val="28"/>
              </w:rPr>
              <w:t>.</w:t>
            </w:r>
          </w:p>
        </w:tc>
        <w:tc>
          <w:tcPr>
            <w:tcW w:w="9197" w:type="dxa"/>
            <w:hideMark/>
          </w:tcPr>
          <w:p w:rsidR="00CD4BA3" w:rsidRPr="00CB5FCA" w:rsidRDefault="00CD4BA3" w:rsidP="00E34DA1">
            <w:pPr>
              <w:ind w:right="237"/>
              <w:jc w:val="both"/>
              <w:rPr>
                <w:rFonts w:ascii="Times New Roman" w:hAnsi="Times New Roman" w:cs="Times New Roman"/>
                <w:sz w:val="28"/>
                <w:szCs w:val="28"/>
              </w:rPr>
            </w:pPr>
            <w:r w:rsidRPr="008226B3">
              <w:rPr>
                <w:rStyle w:val="a6"/>
                <w:rFonts w:ascii="Times New Roman" w:hAnsi="Times New Roman" w:cs="Times New Roman"/>
                <w:sz w:val="28"/>
                <w:szCs w:val="28"/>
              </w:rPr>
              <w:t>Русский язык</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энциклопедия / ред. Ф. П. Филин. — М.</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Советская энциклопедия, 1979. — 432 с. — Академия</w:t>
            </w:r>
            <w:r w:rsidRPr="008226B3">
              <w:rPr>
                <w:rFonts w:ascii="Times New Roman" w:hAnsi="Times New Roman" w:cs="Times New Roman"/>
                <w:sz w:val="28"/>
                <w:szCs w:val="28"/>
              </w:rPr>
              <w:br/>
            </w:r>
            <w:hyperlink r:id="rId5" w:history="1">
              <w:r w:rsidR="00CB5FCA" w:rsidRPr="00A60AFB">
                <w:rPr>
                  <w:rStyle w:val="a4"/>
                  <w:rFonts w:ascii="Times New Roman" w:hAnsi="Times New Roman" w:cs="Times New Roman"/>
                  <w:b/>
                  <w:sz w:val="28"/>
                  <w:szCs w:val="28"/>
                </w:rPr>
                <w:t>http://lib.lgaki.info/page_lib.php?docid=11729&amp;mode=DocBibRecord</w:t>
              </w:r>
            </w:hyperlink>
            <w:r w:rsidR="00CB5FCA" w:rsidRPr="00CB5FCA">
              <w:rPr>
                <w:rFonts w:ascii="Times New Roman" w:hAnsi="Times New Roman" w:cs="Times New Roman"/>
                <w:b/>
                <w:sz w:val="28"/>
                <w:szCs w:val="28"/>
              </w:rPr>
              <w:t xml:space="preserve"> </w:t>
            </w:r>
          </w:p>
        </w:tc>
      </w:tr>
    </w:tbl>
    <w:p w:rsidR="00CD4BA3" w:rsidRPr="008226B3" w:rsidRDefault="00CD4BA3" w:rsidP="00CD4BA3">
      <w:pPr>
        <w:jc w:val="both"/>
        <w:rPr>
          <w:rFonts w:ascii="Times New Roman" w:hAnsi="Times New Roman" w:cs="Times New Roman"/>
          <w:vanish/>
          <w:sz w:val="28"/>
          <w:szCs w:val="28"/>
        </w:rPr>
      </w:pPr>
    </w:p>
    <w:tbl>
      <w:tblPr>
        <w:tblW w:w="5000" w:type="pct"/>
        <w:tblCellSpacing w:w="15" w:type="dxa"/>
        <w:tblCellMar>
          <w:top w:w="15" w:type="dxa"/>
          <w:left w:w="15" w:type="dxa"/>
          <w:bottom w:w="15" w:type="dxa"/>
          <w:right w:w="15" w:type="dxa"/>
        </w:tblCellMar>
        <w:tblLook w:val="04A0"/>
      </w:tblPr>
      <w:tblGrid>
        <w:gridCol w:w="396"/>
        <w:gridCol w:w="9049"/>
      </w:tblGrid>
      <w:tr w:rsidR="00CD4BA3" w:rsidRPr="008226B3" w:rsidTr="00E34DA1">
        <w:trPr>
          <w:tblCellSpacing w:w="15" w:type="dxa"/>
        </w:trPr>
        <w:tc>
          <w:tcPr>
            <w:tcW w:w="399" w:type="dxa"/>
            <w:hideMark/>
          </w:tcPr>
          <w:p w:rsidR="00CD4BA3" w:rsidRPr="008226B3" w:rsidRDefault="00CD4BA3" w:rsidP="00E34DA1">
            <w:pPr>
              <w:jc w:val="both"/>
              <w:rPr>
                <w:rFonts w:ascii="Times New Roman" w:hAnsi="Times New Roman" w:cs="Times New Roman"/>
                <w:sz w:val="28"/>
                <w:szCs w:val="28"/>
              </w:rPr>
            </w:pPr>
            <w:r>
              <w:rPr>
                <w:rFonts w:ascii="Times New Roman" w:hAnsi="Times New Roman" w:cs="Times New Roman"/>
                <w:b/>
                <w:bCs/>
                <w:sz w:val="28"/>
                <w:szCs w:val="28"/>
              </w:rPr>
              <w:t>2</w:t>
            </w:r>
            <w:r w:rsidRPr="008226B3">
              <w:rPr>
                <w:rFonts w:ascii="Times New Roman" w:hAnsi="Times New Roman" w:cs="Times New Roman"/>
                <w:b/>
                <w:bCs/>
                <w:sz w:val="28"/>
                <w:szCs w:val="28"/>
              </w:rPr>
              <w:t>.</w:t>
            </w:r>
          </w:p>
        </w:tc>
        <w:tc>
          <w:tcPr>
            <w:tcW w:w="9337" w:type="dxa"/>
            <w:hideMark/>
          </w:tcPr>
          <w:p w:rsidR="00CD4BA3" w:rsidRPr="00CB5FCA" w:rsidRDefault="00CD4BA3" w:rsidP="00E34DA1">
            <w:pPr>
              <w:jc w:val="both"/>
              <w:rPr>
                <w:rFonts w:ascii="Times New Roman" w:hAnsi="Times New Roman" w:cs="Times New Roman"/>
                <w:sz w:val="28"/>
                <w:szCs w:val="28"/>
              </w:rPr>
            </w:pPr>
            <w:r w:rsidRPr="008226B3">
              <w:rPr>
                <w:rStyle w:val="a6"/>
                <w:rFonts w:ascii="Times New Roman" w:hAnsi="Times New Roman" w:cs="Times New Roman"/>
                <w:sz w:val="28"/>
                <w:szCs w:val="28"/>
              </w:rPr>
              <w:t>Русский язык и культура речи</w:t>
            </w:r>
            <w:r w:rsidRPr="008226B3">
              <w:rPr>
                <w:rFonts w:ascii="Times New Roman" w:hAnsi="Times New Roman" w:cs="Times New Roman"/>
                <w:sz w:val="28"/>
                <w:szCs w:val="28"/>
              </w:rPr>
              <w:t xml:space="preserve"> : учеб</w:t>
            </w:r>
            <w:proofErr w:type="gramStart"/>
            <w:r w:rsidRPr="008226B3">
              <w:rPr>
                <w:rFonts w:ascii="Times New Roman" w:hAnsi="Times New Roman" w:cs="Times New Roman"/>
                <w:sz w:val="28"/>
                <w:szCs w:val="28"/>
              </w:rPr>
              <w:t>.д</w:t>
            </w:r>
            <w:proofErr w:type="gramEnd"/>
            <w:r w:rsidRPr="008226B3">
              <w:rPr>
                <w:rFonts w:ascii="Times New Roman" w:hAnsi="Times New Roman" w:cs="Times New Roman"/>
                <w:sz w:val="28"/>
                <w:szCs w:val="28"/>
              </w:rPr>
              <w:t xml:space="preserve">ля вузов / А. И. </w:t>
            </w:r>
            <w:proofErr w:type="spellStart"/>
            <w:r w:rsidRPr="008226B3">
              <w:rPr>
                <w:rFonts w:ascii="Times New Roman" w:hAnsi="Times New Roman" w:cs="Times New Roman"/>
                <w:sz w:val="28"/>
                <w:szCs w:val="28"/>
              </w:rPr>
              <w:t>Дунев</w:t>
            </w:r>
            <w:proofErr w:type="spellEnd"/>
            <w:r w:rsidRPr="008226B3">
              <w:rPr>
                <w:rFonts w:ascii="Times New Roman" w:hAnsi="Times New Roman" w:cs="Times New Roman"/>
                <w:sz w:val="28"/>
                <w:szCs w:val="28"/>
              </w:rPr>
              <w:t xml:space="preserve">, М. Я. </w:t>
            </w:r>
            <w:proofErr w:type="spellStart"/>
            <w:r w:rsidRPr="008226B3">
              <w:rPr>
                <w:rFonts w:ascii="Times New Roman" w:hAnsi="Times New Roman" w:cs="Times New Roman"/>
                <w:sz w:val="28"/>
                <w:szCs w:val="28"/>
              </w:rPr>
              <w:t>Дымарский</w:t>
            </w:r>
            <w:proofErr w:type="spellEnd"/>
            <w:r w:rsidRPr="008226B3">
              <w:rPr>
                <w:rFonts w:ascii="Times New Roman" w:hAnsi="Times New Roman" w:cs="Times New Roman"/>
                <w:sz w:val="28"/>
                <w:szCs w:val="28"/>
              </w:rPr>
              <w:t xml:space="preserve">, В. А. Ефремов и др.; Под ред. В. Д. Черняк. — 2-е изд., </w:t>
            </w:r>
            <w:proofErr w:type="spellStart"/>
            <w:r w:rsidRPr="008226B3">
              <w:rPr>
                <w:rFonts w:ascii="Times New Roman" w:hAnsi="Times New Roman" w:cs="Times New Roman"/>
                <w:sz w:val="28"/>
                <w:szCs w:val="28"/>
              </w:rPr>
              <w:t>испр</w:t>
            </w:r>
            <w:proofErr w:type="spellEnd"/>
            <w:r w:rsidRPr="008226B3">
              <w:rPr>
                <w:rFonts w:ascii="Times New Roman" w:hAnsi="Times New Roman" w:cs="Times New Roman"/>
                <w:sz w:val="28"/>
                <w:szCs w:val="28"/>
              </w:rPr>
              <w:t xml:space="preserve">. и доп. — М. : </w:t>
            </w:r>
            <w:proofErr w:type="spellStart"/>
            <w:r w:rsidRPr="008226B3">
              <w:rPr>
                <w:rFonts w:ascii="Times New Roman" w:hAnsi="Times New Roman" w:cs="Times New Roman"/>
                <w:sz w:val="28"/>
                <w:szCs w:val="28"/>
              </w:rPr>
              <w:t>Вища</w:t>
            </w:r>
            <w:proofErr w:type="spellEnd"/>
            <w:r w:rsidRPr="008226B3">
              <w:rPr>
                <w:rFonts w:ascii="Times New Roman" w:hAnsi="Times New Roman" w:cs="Times New Roman"/>
                <w:sz w:val="28"/>
                <w:szCs w:val="28"/>
              </w:rPr>
              <w:t xml:space="preserve"> школа, 2006. — 496 с. </w:t>
            </w:r>
            <w:hyperlink r:id="rId6" w:history="1">
              <w:r w:rsidR="00CB5FCA" w:rsidRPr="00A60AFB">
                <w:rPr>
                  <w:rStyle w:val="a4"/>
                  <w:rFonts w:ascii="Times New Roman" w:hAnsi="Times New Roman" w:cs="Times New Roman"/>
                  <w:b/>
                  <w:sz w:val="28"/>
                  <w:szCs w:val="28"/>
                </w:rPr>
                <w:t>http://lib.lgaki.info/page_lib.php?docid=5838&amp;mode=DocBibRecord</w:t>
              </w:r>
            </w:hyperlink>
            <w:r w:rsidR="00CB5FCA" w:rsidRPr="00CB5FCA">
              <w:rPr>
                <w:rFonts w:ascii="Times New Roman" w:hAnsi="Times New Roman" w:cs="Times New Roman"/>
                <w:b/>
                <w:sz w:val="28"/>
                <w:szCs w:val="28"/>
              </w:rPr>
              <w:t xml:space="preserve"> </w:t>
            </w:r>
          </w:p>
        </w:tc>
      </w:tr>
      <w:tr w:rsidR="00CD4BA3" w:rsidRPr="008226B3" w:rsidTr="00E34DA1">
        <w:trPr>
          <w:tblCellSpacing w:w="15" w:type="dxa"/>
        </w:trPr>
        <w:tc>
          <w:tcPr>
            <w:tcW w:w="399" w:type="dxa"/>
            <w:hideMark/>
          </w:tcPr>
          <w:p w:rsidR="00CD4BA3" w:rsidRPr="008226B3" w:rsidRDefault="00CD4BA3" w:rsidP="00E34DA1">
            <w:pPr>
              <w:jc w:val="both"/>
              <w:rPr>
                <w:rFonts w:ascii="Times New Roman" w:hAnsi="Times New Roman" w:cs="Times New Roman"/>
                <w:sz w:val="28"/>
                <w:szCs w:val="28"/>
              </w:rPr>
            </w:pPr>
            <w:r>
              <w:rPr>
                <w:rFonts w:ascii="Times New Roman" w:hAnsi="Times New Roman" w:cs="Times New Roman"/>
                <w:b/>
                <w:bCs/>
                <w:sz w:val="28"/>
                <w:szCs w:val="28"/>
              </w:rPr>
              <w:t>3</w:t>
            </w:r>
            <w:r w:rsidRPr="008226B3">
              <w:rPr>
                <w:rFonts w:ascii="Times New Roman" w:hAnsi="Times New Roman" w:cs="Times New Roman"/>
                <w:b/>
                <w:bCs/>
                <w:sz w:val="28"/>
                <w:szCs w:val="28"/>
              </w:rPr>
              <w:t>.</w:t>
            </w:r>
          </w:p>
        </w:tc>
        <w:tc>
          <w:tcPr>
            <w:tcW w:w="9337" w:type="dxa"/>
            <w:hideMark/>
          </w:tcPr>
          <w:p w:rsidR="00CD4BA3" w:rsidRPr="00CB5FCA" w:rsidRDefault="00CD4BA3" w:rsidP="00E34DA1">
            <w:pPr>
              <w:jc w:val="both"/>
              <w:rPr>
                <w:rFonts w:ascii="Times New Roman" w:hAnsi="Times New Roman" w:cs="Times New Roman"/>
                <w:sz w:val="28"/>
                <w:szCs w:val="28"/>
              </w:rPr>
            </w:pPr>
            <w:r w:rsidRPr="008226B3">
              <w:rPr>
                <w:rStyle w:val="a6"/>
                <w:rFonts w:ascii="Times New Roman" w:hAnsi="Times New Roman" w:cs="Times New Roman"/>
                <w:sz w:val="28"/>
                <w:szCs w:val="28"/>
              </w:rPr>
              <w:t>Русский язык и культура речи</w:t>
            </w:r>
            <w:r w:rsidRPr="008226B3">
              <w:rPr>
                <w:rFonts w:ascii="Times New Roman" w:hAnsi="Times New Roman" w:cs="Times New Roman"/>
                <w:sz w:val="28"/>
                <w:szCs w:val="28"/>
              </w:rPr>
              <w:t xml:space="preserve"> : учебник</w:t>
            </w:r>
            <w:proofErr w:type="gramStart"/>
            <w:r w:rsidRPr="008226B3">
              <w:rPr>
                <w:rFonts w:ascii="Times New Roman" w:hAnsi="Times New Roman" w:cs="Times New Roman"/>
                <w:sz w:val="28"/>
                <w:szCs w:val="28"/>
              </w:rPr>
              <w:t xml:space="preserve"> / П</w:t>
            </w:r>
            <w:proofErr w:type="gramEnd"/>
            <w:r w:rsidRPr="008226B3">
              <w:rPr>
                <w:rFonts w:ascii="Times New Roman" w:hAnsi="Times New Roman" w:cs="Times New Roman"/>
                <w:sz w:val="28"/>
                <w:szCs w:val="28"/>
              </w:rPr>
              <w:t>од ред. В. Д. Черняк. — СПб</w:t>
            </w:r>
            <w:proofErr w:type="gramStart"/>
            <w:r w:rsidRPr="008226B3">
              <w:rPr>
                <w:rFonts w:ascii="Times New Roman" w:hAnsi="Times New Roman" w:cs="Times New Roman"/>
                <w:sz w:val="28"/>
                <w:szCs w:val="28"/>
              </w:rPr>
              <w:t xml:space="preserve">. : </w:t>
            </w:r>
            <w:proofErr w:type="gramEnd"/>
            <w:r w:rsidRPr="008226B3">
              <w:rPr>
                <w:rFonts w:ascii="Times New Roman" w:hAnsi="Times New Roman" w:cs="Times New Roman"/>
                <w:sz w:val="28"/>
                <w:szCs w:val="28"/>
              </w:rPr>
              <w:t xml:space="preserve">Форум, 2006. — 368 с. </w:t>
            </w:r>
            <w:hyperlink r:id="rId7" w:history="1">
              <w:r w:rsidR="00CB5FCA" w:rsidRPr="00A60AFB">
                <w:rPr>
                  <w:rStyle w:val="a4"/>
                  <w:rFonts w:ascii="Times New Roman" w:hAnsi="Times New Roman" w:cs="Times New Roman"/>
                  <w:b/>
                  <w:sz w:val="28"/>
                  <w:szCs w:val="28"/>
                </w:rPr>
                <w:t>http://lib.lgaki.info/page_lib.php?docid=5848&amp;mode=DocBibRecord</w:t>
              </w:r>
            </w:hyperlink>
            <w:r w:rsidR="00CB5FCA" w:rsidRPr="00CB5FCA">
              <w:rPr>
                <w:rFonts w:ascii="Times New Roman" w:hAnsi="Times New Roman" w:cs="Times New Roman"/>
                <w:b/>
                <w:sz w:val="28"/>
                <w:szCs w:val="28"/>
              </w:rPr>
              <w:t xml:space="preserve"> </w:t>
            </w:r>
          </w:p>
        </w:tc>
      </w:tr>
    </w:tbl>
    <w:p w:rsidR="00CD4BA3" w:rsidRPr="008226B3" w:rsidRDefault="00CD4BA3" w:rsidP="00CD4BA3">
      <w:pPr>
        <w:jc w:val="both"/>
        <w:rPr>
          <w:rFonts w:ascii="Times New Roman" w:hAnsi="Times New Roman" w:cs="Times New Roman"/>
          <w:vanish/>
          <w:sz w:val="28"/>
          <w:szCs w:val="28"/>
        </w:rPr>
      </w:pPr>
    </w:p>
    <w:tbl>
      <w:tblPr>
        <w:tblW w:w="5000" w:type="pct"/>
        <w:tblCellSpacing w:w="15" w:type="dxa"/>
        <w:tblInd w:w="-239" w:type="dxa"/>
        <w:tblCellMar>
          <w:top w:w="15" w:type="dxa"/>
          <w:left w:w="15" w:type="dxa"/>
          <w:bottom w:w="15" w:type="dxa"/>
          <w:right w:w="15" w:type="dxa"/>
        </w:tblCellMar>
        <w:tblLook w:val="04A0"/>
      </w:tblPr>
      <w:tblGrid>
        <w:gridCol w:w="518"/>
        <w:gridCol w:w="8927"/>
      </w:tblGrid>
      <w:tr w:rsidR="00CD4BA3" w:rsidRPr="008226B3" w:rsidTr="00E34DA1">
        <w:trPr>
          <w:tblCellSpacing w:w="15" w:type="dxa"/>
        </w:trPr>
        <w:tc>
          <w:tcPr>
            <w:tcW w:w="637" w:type="dxa"/>
            <w:hideMark/>
          </w:tcPr>
          <w:p w:rsidR="00CD4BA3" w:rsidRPr="008226B3" w:rsidRDefault="00CD4BA3" w:rsidP="00E34DA1">
            <w:pPr>
              <w:jc w:val="both"/>
              <w:rPr>
                <w:rFonts w:ascii="Times New Roman" w:hAnsi="Times New Roman" w:cs="Times New Roman"/>
                <w:sz w:val="28"/>
                <w:szCs w:val="28"/>
              </w:rPr>
            </w:pPr>
            <w:r>
              <w:rPr>
                <w:rFonts w:ascii="Times New Roman" w:hAnsi="Times New Roman" w:cs="Times New Roman"/>
                <w:b/>
                <w:bCs/>
                <w:sz w:val="28"/>
                <w:szCs w:val="28"/>
              </w:rPr>
              <w:t>4.</w:t>
            </w:r>
          </w:p>
        </w:tc>
        <w:tc>
          <w:tcPr>
            <w:tcW w:w="9338" w:type="dxa"/>
            <w:hideMark/>
          </w:tcPr>
          <w:p w:rsidR="00CD4BA3" w:rsidRPr="00CB5FCA" w:rsidRDefault="00CD4BA3" w:rsidP="00E34DA1">
            <w:pPr>
              <w:jc w:val="both"/>
              <w:rPr>
                <w:rFonts w:ascii="Times New Roman" w:hAnsi="Times New Roman" w:cs="Times New Roman"/>
                <w:sz w:val="28"/>
                <w:szCs w:val="28"/>
              </w:rPr>
            </w:pPr>
            <w:proofErr w:type="spellStart"/>
            <w:r>
              <w:rPr>
                <w:rFonts w:ascii="Times New Roman" w:hAnsi="Times New Roman" w:cs="Times New Roman"/>
                <w:b/>
                <w:bCs/>
                <w:sz w:val="28"/>
                <w:szCs w:val="28"/>
              </w:rPr>
              <w:t>Бабайцева</w:t>
            </w:r>
            <w:proofErr w:type="spellEnd"/>
            <w:r>
              <w:rPr>
                <w:rFonts w:ascii="Times New Roman" w:hAnsi="Times New Roman" w:cs="Times New Roman"/>
                <w:b/>
                <w:bCs/>
                <w:sz w:val="28"/>
                <w:szCs w:val="28"/>
              </w:rPr>
              <w:t xml:space="preserve"> В. </w:t>
            </w:r>
            <w:r w:rsidRPr="008226B3">
              <w:rPr>
                <w:rStyle w:val="a6"/>
                <w:rFonts w:ascii="Times New Roman" w:hAnsi="Times New Roman" w:cs="Times New Roman"/>
                <w:sz w:val="28"/>
                <w:szCs w:val="28"/>
              </w:rPr>
              <w:t>Русский язык</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синтаксис и пунктуация / В. В. </w:t>
            </w:r>
            <w:proofErr w:type="spellStart"/>
            <w:r w:rsidRPr="008226B3">
              <w:rPr>
                <w:rFonts w:ascii="Times New Roman" w:hAnsi="Times New Roman" w:cs="Times New Roman"/>
                <w:sz w:val="28"/>
                <w:szCs w:val="28"/>
              </w:rPr>
              <w:t>Бабайцева</w:t>
            </w:r>
            <w:proofErr w:type="spellEnd"/>
            <w:r w:rsidRPr="008226B3">
              <w:rPr>
                <w:rFonts w:ascii="Times New Roman" w:hAnsi="Times New Roman" w:cs="Times New Roman"/>
                <w:sz w:val="28"/>
                <w:szCs w:val="28"/>
              </w:rPr>
              <w:t>. — М.</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Просвещение, 1979. — 269 с. </w:t>
            </w:r>
            <w:hyperlink r:id="rId8" w:history="1">
              <w:r w:rsidR="00CB5FCA" w:rsidRPr="00A60AFB">
                <w:rPr>
                  <w:rStyle w:val="a4"/>
                  <w:rFonts w:ascii="Times New Roman" w:hAnsi="Times New Roman" w:cs="Times New Roman"/>
                  <w:b/>
                  <w:sz w:val="28"/>
                  <w:szCs w:val="28"/>
                </w:rPr>
                <w:t>http://lib.lgaki.info/page_lib.php?docid=7566&amp;mode=DocBibRecord</w:t>
              </w:r>
            </w:hyperlink>
            <w:r w:rsidR="00CB5FCA" w:rsidRPr="00CB5FCA">
              <w:rPr>
                <w:rFonts w:ascii="Times New Roman" w:hAnsi="Times New Roman" w:cs="Times New Roman"/>
                <w:b/>
                <w:sz w:val="28"/>
                <w:szCs w:val="28"/>
              </w:rPr>
              <w:t xml:space="preserve"> </w:t>
            </w:r>
          </w:p>
        </w:tc>
      </w:tr>
    </w:tbl>
    <w:p w:rsidR="00CD4BA3" w:rsidRPr="008226B3" w:rsidRDefault="00CD4BA3" w:rsidP="00CD4BA3">
      <w:pPr>
        <w:jc w:val="both"/>
        <w:rPr>
          <w:rFonts w:ascii="Times New Roman" w:hAnsi="Times New Roman" w:cs="Times New Roman"/>
          <w:vanish/>
          <w:sz w:val="28"/>
          <w:szCs w:val="28"/>
        </w:rPr>
      </w:pPr>
    </w:p>
    <w:tbl>
      <w:tblPr>
        <w:tblW w:w="5000" w:type="pct"/>
        <w:tblCellSpacing w:w="15" w:type="dxa"/>
        <w:tblCellMar>
          <w:top w:w="15" w:type="dxa"/>
          <w:left w:w="15" w:type="dxa"/>
          <w:bottom w:w="15" w:type="dxa"/>
          <w:right w:w="15" w:type="dxa"/>
        </w:tblCellMar>
        <w:tblLook w:val="04A0"/>
      </w:tblPr>
      <w:tblGrid>
        <w:gridCol w:w="389"/>
        <w:gridCol w:w="9056"/>
      </w:tblGrid>
      <w:tr w:rsidR="00CD4BA3" w:rsidRPr="008226B3" w:rsidTr="00E34DA1">
        <w:trPr>
          <w:tblCellSpacing w:w="15" w:type="dxa"/>
        </w:trPr>
        <w:tc>
          <w:tcPr>
            <w:tcW w:w="397" w:type="dxa"/>
            <w:hideMark/>
          </w:tcPr>
          <w:p w:rsidR="00CD4BA3" w:rsidRPr="008226B3" w:rsidRDefault="00CD4BA3" w:rsidP="00E34DA1">
            <w:pPr>
              <w:jc w:val="both"/>
              <w:rPr>
                <w:rFonts w:ascii="Times New Roman" w:hAnsi="Times New Roman" w:cs="Times New Roman"/>
                <w:sz w:val="28"/>
                <w:szCs w:val="28"/>
              </w:rPr>
            </w:pPr>
            <w:r>
              <w:rPr>
                <w:rFonts w:ascii="Times New Roman" w:hAnsi="Times New Roman" w:cs="Times New Roman"/>
                <w:b/>
                <w:bCs/>
                <w:sz w:val="28"/>
                <w:szCs w:val="28"/>
              </w:rPr>
              <w:t>5</w:t>
            </w:r>
            <w:r w:rsidRPr="008226B3">
              <w:rPr>
                <w:rFonts w:ascii="Times New Roman" w:hAnsi="Times New Roman" w:cs="Times New Roman"/>
                <w:b/>
                <w:bCs/>
                <w:sz w:val="28"/>
                <w:szCs w:val="28"/>
              </w:rPr>
              <w:t>.</w:t>
            </w:r>
          </w:p>
        </w:tc>
        <w:tc>
          <w:tcPr>
            <w:tcW w:w="9339" w:type="dxa"/>
            <w:hideMark/>
          </w:tcPr>
          <w:p w:rsidR="00CD4BA3" w:rsidRPr="00CB5FCA" w:rsidRDefault="00CD4BA3" w:rsidP="00E34DA1">
            <w:pPr>
              <w:jc w:val="both"/>
              <w:rPr>
                <w:rFonts w:ascii="Times New Roman" w:hAnsi="Times New Roman" w:cs="Times New Roman"/>
                <w:sz w:val="28"/>
                <w:szCs w:val="28"/>
              </w:rPr>
            </w:pPr>
            <w:r w:rsidRPr="008226B3">
              <w:rPr>
                <w:rFonts w:ascii="Times New Roman" w:hAnsi="Times New Roman" w:cs="Times New Roman"/>
                <w:b/>
                <w:bCs/>
                <w:sz w:val="28"/>
                <w:szCs w:val="28"/>
              </w:rPr>
              <w:t>Баранов М. Т.</w:t>
            </w:r>
            <w:r w:rsidRPr="008226B3">
              <w:rPr>
                <w:rStyle w:val="a6"/>
                <w:rFonts w:ascii="Times New Roman" w:hAnsi="Times New Roman" w:cs="Times New Roman"/>
                <w:sz w:val="28"/>
                <w:szCs w:val="28"/>
              </w:rPr>
              <w:t>Русский язык</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справочник для учащихся / М. Т. Баранов, Т. А. </w:t>
            </w:r>
            <w:proofErr w:type="spellStart"/>
            <w:r w:rsidRPr="008226B3">
              <w:rPr>
                <w:rFonts w:ascii="Times New Roman" w:hAnsi="Times New Roman" w:cs="Times New Roman"/>
                <w:sz w:val="28"/>
                <w:szCs w:val="28"/>
              </w:rPr>
              <w:t>Костяева</w:t>
            </w:r>
            <w:proofErr w:type="spellEnd"/>
            <w:r w:rsidRPr="008226B3">
              <w:rPr>
                <w:rFonts w:ascii="Times New Roman" w:hAnsi="Times New Roman" w:cs="Times New Roman"/>
                <w:sz w:val="28"/>
                <w:szCs w:val="28"/>
              </w:rPr>
              <w:t>, А. В. Прудникова. — М.</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Просвещение, 1984. — 287 с. </w:t>
            </w:r>
            <w:r w:rsidRPr="008226B3">
              <w:rPr>
                <w:rFonts w:ascii="Times New Roman" w:hAnsi="Times New Roman" w:cs="Times New Roman"/>
                <w:sz w:val="28"/>
                <w:szCs w:val="28"/>
              </w:rPr>
              <w:br/>
            </w:r>
            <w:hyperlink r:id="rId9" w:history="1">
              <w:r w:rsidR="00CB5FCA" w:rsidRPr="00A60AFB">
                <w:rPr>
                  <w:rStyle w:val="a4"/>
                  <w:rFonts w:ascii="Times New Roman" w:hAnsi="Times New Roman" w:cs="Times New Roman"/>
                  <w:b/>
                  <w:sz w:val="28"/>
                  <w:szCs w:val="28"/>
                </w:rPr>
                <w:t>http://lib.lgaki.info/page_lib.php?docid=11068&amp;mode=DocBibRecord</w:t>
              </w:r>
            </w:hyperlink>
            <w:r w:rsidR="00CB5FCA" w:rsidRPr="00CB5FCA">
              <w:rPr>
                <w:rFonts w:ascii="Times New Roman" w:hAnsi="Times New Roman" w:cs="Times New Roman"/>
                <w:b/>
                <w:sz w:val="28"/>
                <w:szCs w:val="28"/>
              </w:rPr>
              <w:t xml:space="preserve"> </w:t>
            </w:r>
          </w:p>
        </w:tc>
      </w:tr>
      <w:tr w:rsidR="00CD4BA3" w:rsidRPr="008226B3" w:rsidTr="00E34DA1">
        <w:trPr>
          <w:tblCellSpacing w:w="15" w:type="dxa"/>
        </w:trPr>
        <w:tc>
          <w:tcPr>
            <w:tcW w:w="397" w:type="dxa"/>
            <w:hideMark/>
          </w:tcPr>
          <w:p w:rsidR="00CD4BA3" w:rsidRPr="008226B3" w:rsidRDefault="00CD4BA3" w:rsidP="00E34DA1">
            <w:pPr>
              <w:jc w:val="both"/>
              <w:rPr>
                <w:rFonts w:ascii="Times New Roman" w:hAnsi="Times New Roman" w:cs="Times New Roman"/>
                <w:sz w:val="28"/>
                <w:szCs w:val="28"/>
              </w:rPr>
            </w:pPr>
            <w:r>
              <w:rPr>
                <w:rFonts w:ascii="Times New Roman" w:hAnsi="Times New Roman" w:cs="Times New Roman"/>
                <w:b/>
                <w:bCs/>
                <w:sz w:val="28"/>
                <w:szCs w:val="28"/>
              </w:rPr>
              <w:t>6</w:t>
            </w:r>
            <w:r w:rsidRPr="008226B3">
              <w:rPr>
                <w:rFonts w:ascii="Times New Roman" w:hAnsi="Times New Roman" w:cs="Times New Roman"/>
                <w:b/>
                <w:bCs/>
                <w:sz w:val="28"/>
                <w:szCs w:val="28"/>
              </w:rPr>
              <w:t>.</w:t>
            </w:r>
          </w:p>
        </w:tc>
        <w:tc>
          <w:tcPr>
            <w:tcW w:w="9339" w:type="dxa"/>
            <w:hideMark/>
          </w:tcPr>
          <w:p w:rsidR="00CD4BA3" w:rsidRPr="00CB5FCA" w:rsidRDefault="00CD4BA3" w:rsidP="00E34DA1">
            <w:pPr>
              <w:jc w:val="both"/>
              <w:rPr>
                <w:rFonts w:ascii="Times New Roman" w:hAnsi="Times New Roman" w:cs="Times New Roman"/>
                <w:sz w:val="28"/>
                <w:szCs w:val="28"/>
              </w:rPr>
            </w:pPr>
            <w:proofErr w:type="spellStart"/>
            <w:r w:rsidRPr="008226B3">
              <w:rPr>
                <w:rFonts w:ascii="Times New Roman" w:hAnsi="Times New Roman" w:cs="Times New Roman"/>
                <w:b/>
                <w:bCs/>
                <w:sz w:val="28"/>
                <w:szCs w:val="28"/>
              </w:rPr>
              <w:t>Валгина</w:t>
            </w:r>
            <w:proofErr w:type="spellEnd"/>
            <w:r w:rsidRPr="008226B3">
              <w:rPr>
                <w:rFonts w:ascii="Times New Roman" w:hAnsi="Times New Roman" w:cs="Times New Roman"/>
                <w:b/>
                <w:bCs/>
                <w:sz w:val="28"/>
                <w:szCs w:val="28"/>
              </w:rPr>
              <w:t xml:space="preserve"> Н. С.</w:t>
            </w:r>
            <w:r w:rsidRPr="008226B3">
              <w:rPr>
                <w:rStyle w:val="a6"/>
                <w:rFonts w:ascii="Times New Roman" w:hAnsi="Times New Roman" w:cs="Times New Roman"/>
                <w:sz w:val="28"/>
                <w:szCs w:val="28"/>
              </w:rPr>
              <w:t>Современный русский язык</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учебник / Н. С. </w:t>
            </w:r>
            <w:proofErr w:type="spellStart"/>
            <w:r w:rsidRPr="008226B3">
              <w:rPr>
                <w:rFonts w:ascii="Times New Roman" w:hAnsi="Times New Roman" w:cs="Times New Roman"/>
                <w:sz w:val="28"/>
                <w:szCs w:val="28"/>
              </w:rPr>
              <w:t>Валгина</w:t>
            </w:r>
            <w:proofErr w:type="spellEnd"/>
            <w:r w:rsidRPr="008226B3">
              <w:rPr>
                <w:rFonts w:ascii="Times New Roman" w:hAnsi="Times New Roman" w:cs="Times New Roman"/>
                <w:sz w:val="28"/>
                <w:szCs w:val="28"/>
              </w:rPr>
              <w:t xml:space="preserve">, Д. Э. Розенталь, М. И. Фомина. — 6-е изд., </w:t>
            </w:r>
            <w:proofErr w:type="spellStart"/>
            <w:r w:rsidRPr="008226B3">
              <w:rPr>
                <w:rFonts w:ascii="Times New Roman" w:hAnsi="Times New Roman" w:cs="Times New Roman"/>
                <w:sz w:val="28"/>
                <w:szCs w:val="28"/>
              </w:rPr>
              <w:t>перераб</w:t>
            </w:r>
            <w:proofErr w:type="spellEnd"/>
            <w:r w:rsidRPr="008226B3">
              <w:rPr>
                <w:rFonts w:ascii="Times New Roman" w:hAnsi="Times New Roman" w:cs="Times New Roman"/>
                <w:sz w:val="28"/>
                <w:szCs w:val="28"/>
              </w:rPr>
              <w:t xml:space="preserve">. и доп. — М. : Логос, 2002. — 528 с. </w:t>
            </w:r>
            <w:hyperlink r:id="rId10" w:history="1">
              <w:r w:rsidR="00CB5FCA" w:rsidRPr="00A60AFB">
                <w:rPr>
                  <w:rStyle w:val="a4"/>
                  <w:rFonts w:ascii="Times New Roman" w:hAnsi="Times New Roman" w:cs="Times New Roman"/>
                  <w:b/>
                  <w:sz w:val="28"/>
                  <w:szCs w:val="28"/>
                </w:rPr>
                <w:t>http://lib.lgaki.info/page_lib.php?docid=8015&amp;mode=DocBibRecord</w:t>
              </w:r>
            </w:hyperlink>
            <w:r w:rsidR="00CB5FCA" w:rsidRPr="00CB5FCA">
              <w:rPr>
                <w:rFonts w:ascii="Times New Roman" w:hAnsi="Times New Roman" w:cs="Times New Roman"/>
                <w:b/>
                <w:sz w:val="28"/>
                <w:szCs w:val="28"/>
              </w:rPr>
              <w:t xml:space="preserve"> </w:t>
            </w:r>
          </w:p>
        </w:tc>
      </w:tr>
    </w:tbl>
    <w:p w:rsidR="00CD4BA3" w:rsidRPr="008226B3" w:rsidRDefault="00CD4BA3" w:rsidP="00CD4BA3">
      <w:pPr>
        <w:jc w:val="both"/>
        <w:rPr>
          <w:rFonts w:ascii="Times New Roman" w:hAnsi="Times New Roman" w:cs="Times New Roman"/>
          <w:vanish/>
          <w:sz w:val="28"/>
          <w:szCs w:val="28"/>
        </w:rPr>
      </w:pPr>
    </w:p>
    <w:p w:rsidR="00CD4BA3" w:rsidRPr="008226B3" w:rsidRDefault="00CD4BA3" w:rsidP="00CD4BA3">
      <w:pPr>
        <w:jc w:val="both"/>
        <w:rPr>
          <w:rFonts w:ascii="Times New Roman" w:hAnsi="Times New Roman" w:cs="Times New Roman"/>
          <w:vanish/>
          <w:sz w:val="28"/>
          <w:szCs w:val="28"/>
        </w:rPr>
      </w:pPr>
    </w:p>
    <w:tbl>
      <w:tblPr>
        <w:tblW w:w="5000" w:type="pct"/>
        <w:tblCellSpacing w:w="15" w:type="dxa"/>
        <w:tblCellMar>
          <w:top w:w="15" w:type="dxa"/>
          <w:left w:w="15" w:type="dxa"/>
          <w:bottom w:w="15" w:type="dxa"/>
          <w:right w:w="15" w:type="dxa"/>
        </w:tblCellMar>
        <w:tblLook w:val="04A0"/>
      </w:tblPr>
      <w:tblGrid>
        <w:gridCol w:w="392"/>
        <w:gridCol w:w="9053"/>
      </w:tblGrid>
      <w:tr w:rsidR="00CD4BA3" w:rsidRPr="008226B3" w:rsidTr="00E34DA1">
        <w:trPr>
          <w:tblCellSpacing w:w="15" w:type="dxa"/>
        </w:trPr>
        <w:tc>
          <w:tcPr>
            <w:tcW w:w="388" w:type="dxa"/>
            <w:hideMark/>
          </w:tcPr>
          <w:p w:rsidR="00CD4BA3" w:rsidRPr="008226B3" w:rsidRDefault="00CD4BA3" w:rsidP="00E34DA1">
            <w:pPr>
              <w:jc w:val="both"/>
              <w:rPr>
                <w:rFonts w:ascii="Times New Roman" w:hAnsi="Times New Roman" w:cs="Times New Roman"/>
                <w:sz w:val="28"/>
                <w:szCs w:val="28"/>
              </w:rPr>
            </w:pPr>
            <w:r>
              <w:rPr>
                <w:rFonts w:ascii="Times New Roman" w:hAnsi="Times New Roman" w:cs="Times New Roman"/>
                <w:b/>
                <w:bCs/>
                <w:sz w:val="28"/>
                <w:szCs w:val="28"/>
              </w:rPr>
              <w:t>7</w:t>
            </w:r>
            <w:r w:rsidRPr="008226B3">
              <w:rPr>
                <w:rFonts w:ascii="Times New Roman" w:hAnsi="Times New Roman" w:cs="Times New Roman"/>
                <w:b/>
                <w:bCs/>
                <w:sz w:val="28"/>
                <w:szCs w:val="28"/>
              </w:rPr>
              <w:t>.</w:t>
            </w:r>
          </w:p>
        </w:tc>
        <w:tc>
          <w:tcPr>
            <w:tcW w:w="9250" w:type="dxa"/>
            <w:hideMark/>
          </w:tcPr>
          <w:p w:rsidR="00CD4BA3" w:rsidRPr="00CB5FCA" w:rsidRDefault="00CD4BA3" w:rsidP="00E34DA1">
            <w:pPr>
              <w:jc w:val="both"/>
              <w:rPr>
                <w:rFonts w:ascii="Times New Roman" w:hAnsi="Times New Roman" w:cs="Times New Roman"/>
                <w:sz w:val="28"/>
                <w:szCs w:val="28"/>
              </w:rPr>
            </w:pPr>
            <w:r w:rsidRPr="008226B3">
              <w:rPr>
                <w:rFonts w:ascii="Times New Roman" w:hAnsi="Times New Roman" w:cs="Times New Roman"/>
                <w:b/>
                <w:bCs/>
                <w:sz w:val="28"/>
                <w:szCs w:val="28"/>
              </w:rPr>
              <w:t>Голуб И. Б.</w:t>
            </w:r>
            <w:r w:rsidRPr="008226B3">
              <w:rPr>
                <w:rStyle w:val="a6"/>
                <w:rFonts w:ascii="Times New Roman" w:hAnsi="Times New Roman" w:cs="Times New Roman"/>
                <w:sz w:val="28"/>
                <w:szCs w:val="28"/>
              </w:rPr>
              <w:t>Русский язык и культура речи</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учебное пособие / И. Б. Голуб. — М.</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Логос, 2003. — 432 с. </w:t>
            </w:r>
            <w:hyperlink r:id="rId11" w:history="1">
              <w:r w:rsidR="00CB5FCA" w:rsidRPr="00A60AFB">
                <w:rPr>
                  <w:rStyle w:val="a4"/>
                  <w:rFonts w:ascii="Times New Roman" w:hAnsi="Times New Roman" w:cs="Times New Roman"/>
                  <w:b/>
                  <w:sz w:val="28"/>
                  <w:szCs w:val="28"/>
                </w:rPr>
                <w:t>http://lib.lgaki.info/page_lib.php?docid=11982&amp;mode=DocBibRecord</w:t>
              </w:r>
            </w:hyperlink>
            <w:r w:rsidR="00CB5FCA" w:rsidRPr="00CB5FCA">
              <w:rPr>
                <w:rFonts w:ascii="Times New Roman" w:hAnsi="Times New Roman" w:cs="Times New Roman"/>
                <w:b/>
                <w:sz w:val="28"/>
                <w:szCs w:val="28"/>
              </w:rPr>
              <w:t xml:space="preserve"> </w:t>
            </w:r>
          </w:p>
        </w:tc>
      </w:tr>
    </w:tbl>
    <w:p w:rsidR="00CD4BA3" w:rsidRPr="008226B3" w:rsidRDefault="00CD4BA3" w:rsidP="00CD4BA3">
      <w:pPr>
        <w:jc w:val="both"/>
        <w:rPr>
          <w:rFonts w:ascii="Times New Roman" w:hAnsi="Times New Roman" w:cs="Times New Roman"/>
          <w:vanish/>
          <w:sz w:val="28"/>
          <w:szCs w:val="28"/>
        </w:rPr>
      </w:pPr>
    </w:p>
    <w:tbl>
      <w:tblPr>
        <w:tblW w:w="5000" w:type="pct"/>
        <w:tblCellSpacing w:w="15" w:type="dxa"/>
        <w:tblCellMar>
          <w:top w:w="15" w:type="dxa"/>
          <w:left w:w="15" w:type="dxa"/>
          <w:bottom w:w="15" w:type="dxa"/>
          <w:right w:w="15" w:type="dxa"/>
        </w:tblCellMar>
        <w:tblLook w:val="04A0"/>
      </w:tblPr>
      <w:tblGrid>
        <w:gridCol w:w="428"/>
        <w:gridCol w:w="30"/>
        <w:gridCol w:w="30"/>
        <w:gridCol w:w="8957"/>
      </w:tblGrid>
      <w:tr w:rsidR="00CD4BA3" w:rsidRPr="008226B3" w:rsidTr="00700944">
        <w:trPr>
          <w:tblCellSpacing w:w="15" w:type="dxa"/>
        </w:trPr>
        <w:tc>
          <w:tcPr>
            <w:tcW w:w="384" w:type="dxa"/>
            <w:hideMark/>
          </w:tcPr>
          <w:p w:rsidR="00CD4BA3" w:rsidRPr="008226B3" w:rsidRDefault="00CD4BA3" w:rsidP="00E34DA1">
            <w:pPr>
              <w:jc w:val="both"/>
              <w:rPr>
                <w:rFonts w:ascii="Times New Roman" w:hAnsi="Times New Roman" w:cs="Times New Roman"/>
                <w:sz w:val="28"/>
                <w:szCs w:val="28"/>
              </w:rPr>
            </w:pPr>
            <w:r>
              <w:rPr>
                <w:rFonts w:ascii="Times New Roman" w:hAnsi="Times New Roman" w:cs="Times New Roman"/>
                <w:b/>
                <w:bCs/>
                <w:sz w:val="28"/>
                <w:szCs w:val="28"/>
              </w:rPr>
              <w:t>8</w:t>
            </w:r>
            <w:r w:rsidRPr="008226B3">
              <w:rPr>
                <w:rFonts w:ascii="Times New Roman" w:hAnsi="Times New Roman" w:cs="Times New Roman"/>
                <w:b/>
                <w:bCs/>
                <w:sz w:val="28"/>
                <w:szCs w:val="28"/>
              </w:rPr>
              <w:t>.</w:t>
            </w:r>
          </w:p>
        </w:tc>
        <w:tc>
          <w:tcPr>
            <w:tcW w:w="8971" w:type="dxa"/>
            <w:gridSpan w:val="3"/>
            <w:hideMark/>
          </w:tcPr>
          <w:p w:rsidR="00CD4BA3" w:rsidRPr="00CB5FCA" w:rsidRDefault="00CD4BA3" w:rsidP="00E34DA1">
            <w:pPr>
              <w:jc w:val="both"/>
              <w:rPr>
                <w:rFonts w:ascii="Times New Roman" w:hAnsi="Times New Roman" w:cs="Times New Roman"/>
                <w:sz w:val="28"/>
                <w:szCs w:val="28"/>
              </w:rPr>
            </w:pPr>
            <w:proofErr w:type="spellStart"/>
            <w:r w:rsidRPr="008226B3">
              <w:rPr>
                <w:rFonts w:ascii="Times New Roman" w:hAnsi="Times New Roman" w:cs="Times New Roman"/>
                <w:b/>
                <w:bCs/>
                <w:sz w:val="28"/>
                <w:szCs w:val="28"/>
              </w:rPr>
              <w:t>Кунцева</w:t>
            </w:r>
            <w:proofErr w:type="spellEnd"/>
            <w:r w:rsidRPr="008226B3">
              <w:rPr>
                <w:rFonts w:ascii="Times New Roman" w:hAnsi="Times New Roman" w:cs="Times New Roman"/>
                <w:b/>
                <w:bCs/>
                <w:sz w:val="28"/>
                <w:szCs w:val="28"/>
              </w:rPr>
              <w:t xml:space="preserve"> С. А.</w:t>
            </w:r>
            <w:r w:rsidRPr="008226B3">
              <w:rPr>
                <w:rStyle w:val="a6"/>
                <w:rFonts w:ascii="Times New Roman" w:hAnsi="Times New Roman" w:cs="Times New Roman"/>
                <w:sz w:val="28"/>
                <w:szCs w:val="28"/>
              </w:rPr>
              <w:t>Русский язык и культура речи</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учебно-методическое пособие / С. А. </w:t>
            </w:r>
            <w:proofErr w:type="spellStart"/>
            <w:r w:rsidRPr="008226B3">
              <w:rPr>
                <w:rFonts w:ascii="Times New Roman" w:hAnsi="Times New Roman" w:cs="Times New Roman"/>
                <w:sz w:val="28"/>
                <w:szCs w:val="28"/>
              </w:rPr>
              <w:t>Кунцева</w:t>
            </w:r>
            <w:proofErr w:type="spellEnd"/>
            <w:r w:rsidRPr="008226B3">
              <w:rPr>
                <w:rFonts w:ascii="Times New Roman" w:hAnsi="Times New Roman" w:cs="Times New Roman"/>
                <w:sz w:val="28"/>
                <w:szCs w:val="28"/>
              </w:rPr>
              <w:t>. — М.</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Социум, 2001. — 106 с. </w:t>
            </w:r>
            <w:hyperlink r:id="rId12" w:history="1">
              <w:r w:rsidR="00CB5FCA" w:rsidRPr="00A60AFB">
                <w:rPr>
                  <w:rStyle w:val="a4"/>
                  <w:rFonts w:ascii="Times New Roman" w:hAnsi="Times New Roman" w:cs="Times New Roman"/>
                  <w:b/>
                  <w:sz w:val="28"/>
                  <w:szCs w:val="28"/>
                </w:rPr>
                <w:t>http://lib.lgaki.info/page_lib.php?docid=11980&amp;mode=DocBibRecord</w:t>
              </w:r>
            </w:hyperlink>
            <w:r w:rsidR="00CB5FCA" w:rsidRPr="00CB5FCA">
              <w:rPr>
                <w:rFonts w:ascii="Times New Roman" w:hAnsi="Times New Roman" w:cs="Times New Roman"/>
                <w:b/>
                <w:sz w:val="28"/>
                <w:szCs w:val="28"/>
              </w:rPr>
              <w:t xml:space="preserve"> </w:t>
            </w:r>
          </w:p>
        </w:tc>
      </w:tr>
      <w:tr w:rsidR="00CD4BA3" w:rsidRPr="008226B3" w:rsidTr="00700944">
        <w:trPr>
          <w:tblCellSpacing w:w="15" w:type="dxa"/>
        </w:trPr>
        <w:tc>
          <w:tcPr>
            <w:tcW w:w="384" w:type="dxa"/>
            <w:hideMark/>
          </w:tcPr>
          <w:p w:rsidR="00CD4BA3" w:rsidRPr="008226B3" w:rsidRDefault="00CD4BA3" w:rsidP="00E34DA1">
            <w:pPr>
              <w:jc w:val="both"/>
              <w:rPr>
                <w:rFonts w:ascii="Times New Roman" w:hAnsi="Times New Roman" w:cs="Times New Roman"/>
                <w:sz w:val="28"/>
                <w:szCs w:val="28"/>
              </w:rPr>
            </w:pPr>
            <w:r>
              <w:rPr>
                <w:rFonts w:ascii="Times New Roman" w:hAnsi="Times New Roman" w:cs="Times New Roman"/>
                <w:b/>
                <w:bCs/>
                <w:sz w:val="28"/>
                <w:szCs w:val="28"/>
              </w:rPr>
              <w:t>9</w:t>
            </w:r>
            <w:r w:rsidRPr="008226B3">
              <w:rPr>
                <w:rFonts w:ascii="Times New Roman" w:hAnsi="Times New Roman" w:cs="Times New Roman"/>
                <w:b/>
                <w:bCs/>
                <w:sz w:val="28"/>
                <w:szCs w:val="28"/>
              </w:rPr>
              <w:t>.</w:t>
            </w:r>
          </w:p>
        </w:tc>
        <w:tc>
          <w:tcPr>
            <w:tcW w:w="8971" w:type="dxa"/>
            <w:gridSpan w:val="3"/>
            <w:hideMark/>
          </w:tcPr>
          <w:p w:rsidR="00CD4BA3" w:rsidRPr="00CB5FCA" w:rsidRDefault="00CD4BA3" w:rsidP="00E34DA1">
            <w:pPr>
              <w:jc w:val="both"/>
              <w:rPr>
                <w:rFonts w:ascii="Times New Roman" w:hAnsi="Times New Roman" w:cs="Times New Roman"/>
                <w:sz w:val="28"/>
                <w:szCs w:val="28"/>
              </w:rPr>
            </w:pPr>
            <w:proofErr w:type="spellStart"/>
            <w:r w:rsidRPr="008226B3">
              <w:rPr>
                <w:rFonts w:ascii="Times New Roman" w:hAnsi="Times New Roman" w:cs="Times New Roman"/>
                <w:b/>
                <w:bCs/>
                <w:sz w:val="28"/>
                <w:szCs w:val="28"/>
              </w:rPr>
              <w:t>Мизинина</w:t>
            </w:r>
            <w:proofErr w:type="spellEnd"/>
            <w:r w:rsidRPr="008226B3">
              <w:rPr>
                <w:rFonts w:ascii="Times New Roman" w:hAnsi="Times New Roman" w:cs="Times New Roman"/>
                <w:b/>
                <w:bCs/>
                <w:sz w:val="28"/>
                <w:szCs w:val="28"/>
              </w:rPr>
              <w:t xml:space="preserve"> И. Н.</w:t>
            </w:r>
            <w:r w:rsidRPr="008226B3">
              <w:rPr>
                <w:rStyle w:val="a6"/>
                <w:rFonts w:ascii="Times New Roman" w:hAnsi="Times New Roman" w:cs="Times New Roman"/>
                <w:sz w:val="28"/>
                <w:szCs w:val="28"/>
              </w:rPr>
              <w:t>Современный русский язык и культура речи</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учебное пособие / И. </w:t>
            </w:r>
            <w:proofErr w:type="spellStart"/>
            <w:r w:rsidRPr="008226B3">
              <w:rPr>
                <w:rFonts w:ascii="Times New Roman" w:hAnsi="Times New Roman" w:cs="Times New Roman"/>
                <w:sz w:val="28"/>
                <w:szCs w:val="28"/>
              </w:rPr>
              <w:t>Мизинина</w:t>
            </w:r>
            <w:proofErr w:type="spellEnd"/>
            <w:r w:rsidRPr="008226B3">
              <w:rPr>
                <w:rFonts w:ascii="Times New Roman" w:hAnsi="Times New Roman" w:cs="Times New Roman"/>
                <w:sz w:val="28"/>
                <w:szCs w:val="28"/>
              </w:rPr>
              <w:t>. — М.</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Медиа Групп, 2011. — 240 с. </w:t>
            </w:r>
            <w:hyperlink r:id="rId13" w:history="1">
              <w:r w:rsidR="00CB5FCA" w:rsidRPr="00A60AFB">
                <w:rPr>
                  <w:rStyle w:val="a4"/>
                  <w:rFonts w:ascii="Times New Roman" w:hAnsi="Times New Roman" w:cs="Times New Roman"/>
                  <w:b/>
                  <w:sz w:val="28"/>
                  <w:szCs w:val="28"/>
                </w:rPr>
                <w:t>http://lib.lgaki.info/page_lib.php?docid=15514&amp;mode=DocBibRecord</w:t>
              </w:r>
            </w:hyperlink>
            <w:r w:rsidR="00CB5FCA" w:rsidRPr="00CB5FCA">
              <w:rPr>
                <w:rFonts w:ascii="Times New Roman" w:hAnsi="Times New Roman" w:cs="Times New Roman"/>
                <w:b/>
                <w:sz w:val="28"/>
                <w:szCs w:val="28"/>
              </w:rPr>
              <w:t xml:space="preserve"> </w:t>
            </w:r>
          </w:p>
        </w:tc>
      </w:tr>
      <w:tr w:rsidR="00CD4BA3" w:rsidRPr="008226B3" w:rsidTr="00700944">
        <w:trPr>
          <w:tblCellSpacing w:w="15" w:type="dxa"/>
        </w:trPr>
        <w:tc>
          <w:tcPr>
            <w:tcW w:w="419" w:type="dxa"/>
            <w:gridSpan w:val="3"/>
            <w:hideMark/>
          </w:tcPr>
          <w:p w:rsidR="00CD4BA3" w:rsidRPr="008226B3" w:rsidRDefault="00CD4BA3" w:rsidP="00E34DA1">
            <w:pPr>
              <w:jc w:val="both"/>
              <w:rPr>
                <w:rFonts w:ascii="Times New Roman" w:hAnsi="Times New Roman" w:cs="Times New Roman"/>
                <w:sz w:val="28"/>
                <w:szCs w:val="28"/>
              </w:rPr>
            </w:pPr>
            <w:r w:rsidRPr="008226B3">
              <w:rPr>
                <w:rFonts w:ascii="Times New Roman" w:hAnsi="Times New Roman" w:cs="Times New Roman"/>
                <w:b/>
                <w:bCs/>
                <w:sz w:val="28"/>
                <w:szCs w:val="28"/>
              </w:rPr>
              <w:lastRenderedPageBreak/>
              <w:t>1</w:t>
            </w:r>
            <w:r>
              <w:rPr>
                <w:rFonts w:ascii="Times New Roman" w:hAnsi="Times New Roman" w:cs="Times New Roman"/>
                <w:b/>
                <w:bCs/>
                <w:sz w:val="28"/>
                <w:szCs w:val="28"/>
              </w:rPr>
              <w:t>0</w:t>
            </w:r>
            <w:r w:rsidRPr="008226B3">
              <w:rPr>
                <w:rFonts w:ascii="Times New Roman" w:hAnsi="Times New Roman" w:cs="Times New Roman"/>
                <w:b/>
                <w:bCs/>
                <w:sz w:val="28"/>
                <w:szCs w:val="28"/>
              </w:rPr>
              <w:t>.</w:t>
            </w:r>
          </w:p>
        </w:tc>
        <w:tc>
          <w:tcPr>
            <w:tcW w:w="8936" w:type="dxa"/>
            <w:hideMark/>
          </w:tcPr>
          <w:p w:rsidR="00CD4BA3" w:rsidRPr="00CB5FCA" w:rsidRDefault="00CD4BA3" w:rsidP="00E34DA1">
            <w:pPr>
              <w:jc w:val="both"/>
              <w:rPr>
                <w:rFonts w:ascii="Times New Roman" w:hAnsi="Times New Roman" w:cs="Times New Roman"/>
                <w:b/>
                <w:bCs/>
                <w:sz w:val="28"/>
                <w:szCs w:val="28"/>
              </w:rPr>
            </w:pPr>
            <w:r w:rsidRPr="008226B3">
              <w:rPr>
                <w:rFonts w:ascii="Times New Roman" w:hAnsi="Times New Roman" w:cs="Times New Roman"/>
                <w:b/>
                <w:bCs/>
                <w:sz w:val="28"/>
                <w:szCs w:val="28"/>
              </w:rPr>
              <w:t>Розенталь Д. Э.</w:t>
            </w:r>
            <w:r w:rsidRPr="008226B3">
              <w:rPr>
                <w:rStyle w:val="a6"/>
                <w:rFonts w:ascii="Times New Roman" w:hAnsi="Times New Roman" w:cs="Times New Roman"/>
                <w:sz w:val="28"/>
                <w:szCs w:val="28"/>
              </w:rPr>
              <w:t>Русский язык</w:t>
            </w:r>
            <w:r w:rsidRPr="008226B3">
              <w:rPr>
                <w:rFonts w:ascii="Times New Roman" w:hAnsi="Times New Roman" w:cs="Times New Roman"/>
                <w:sz w:val="28"/>
                <w:szCs w:val="28"/>
              </w:rPr>
              <w:t xml:space="preserve"> : учеб</w:t>
            </w:r>
            <w:proofErr w:type="gramStart"/>
            <w:r w:rsidRPr="008226B3">
              <w:rPr>
                <w:rFonts w:ascii="Times New Roman" w:hAnsi="Times New Roman" w:cs="Times New Roman"/>
                <w:sz w:val="28"/>
                <w:szCs w:val="28"/>
              </w:rPr>
              <w:t>.п</w:t>
            </w:r>
            <w:proofErr w:type="gramEnd"/>
            <w:r w:rsidRPr="008226B3">
              <w:rPr>
                <w:rFonts w:ascii="Times New Roman" w:hAnsi="Times New Roman" w:cs="Times New Roman"/>
                <w:sz w:val="28"/>
                <w:szCs w:val="28"/>
              </w:rPr>
              <w:t>особие для школьников старших классов и поступающих в вузы. — 8-е, стереотип. — М.</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Дрофа, 2003. — 368 с. </w:t>
            </w:r>
            <w:hyperlink r:id="rId14" w:history="1">
              <w:r w:rsidR="00CB5FCA" w:rsidRPr="00A60AFB">
                <w:rPr>
                  <w:rStyle w:val="a4"/>
                  <w:rFonts w:ascii="Times New Roman" w:hAnsi="Times New Roman" w:cs="Times New Roman"/>
                  <w:b/>
                  <w:sz w:val="28"/>
                  <w:szCs w:val="28"/>
                </w:rPr>
                <w:t>http://lib.lgaki.info/page_lib.php?docid=17360&amp;mode=DocBibRecord</w:t>
              </w:r>
            </w:hyperlink>
            <w:r w:rsidR="00CB5FCA" w:rsidRPr="00CB5FCA">
              <w:rPr>
                <w:rFonts w:ascii="Times New Roman" w:hAnsi="Times New Roman" w:cs="Times New Roman"/>
                <w:b/>
                <w:sz w:val="28"/>
                <w:szCs w:val="28"/>
              </w:rPr>
              <w:t xml:space="preserve"> </w:t>
            </w:r>
          </w:p>
        </w:tc>
      </w:tr>
      <w:tr w:rsidR="00CD4BA3" w:rsidRPr="008226B3" w:rsidTr="00700944">
        <w:trPr>
          <w:tblCellSpacing w:w="15" w:type="dxa"/>
        </w:trPr>
        <w:tc>
          <w:tcPr>
            <w:tcW w:w="419" w:type="dxa"/>
            <w:gridSpan w:val="3"/>
            <w:hideMark/>
          </w:tcPr>
          <w:p w:rsidR="00CD4BA3" w:rsidRPr="008226B3" w:rsidRDefault="00CD4BA3" w:rsidP="00E34DA1">
            <w:pPr>
              <w:jc w:val="both"/>
              <w:rPr>
                <w:rFonts w:ascii="Times New Roman" w:hAnsi="Times New Roman" w:cs="Times New Roman"/>
                <w:sz w:val="28"/>
                <w:szCs w:val="28"/>
              </w:rPr>
            </w:pPr>
            <w:r>
              <w:rPr>
                <w:rFonts w:ascii="Times New Roman" w:hAnsi="Times New Roman" w:cs="Times New Roman"/>
                <w:b/>
                <w:bCs/>
                <w:sz w:val="28"/>
                <w:szCs w:val="28"/>
              </w:rPr>
              <w:t>11</w:t>
            </w:r>
            <w:r w:rsidRPr="008226B3">
              <w:rPr>
                <w:rFonts w:ascii="Times New Roman" w:hAnsi="Times New Roman" w:cs="Times New Roman"/>
                <w:b/>
                <w:bCs/>
                <w:sz w:val="28"/>
                <w:szCs w:val="28"/>
              </w:rPr>
              <w:t>.</w:t>
            </w:r>
          </w:p>
        </w:tc>
        <w:tc>
          <w:tcPr>
            <w:tcW w:w="8936" w:type="dxa"/>
            <w:hideMark/>
          </w:tcPr>
          <w:p w:rsidR="00CD4BA3" w:rsidRPr="00CB5FCA" w:rsidRDefault="00CD4BA3" w:rsidP="00E34DA1">
            <w:pPr>
              <w:jc w:val="both"/>
              <w:rPr>
                <w:rFonts w:ascii="Times New Roman" w:hAnsi="Times New Roman" w:cs="Times New Roman"/>
                <w:b/>
                <w:bCs/>
                <w:sz w:val="28"/>
                <w:szCs w:val="28"/>
              </w:rPr>
            </w:pPr>
            <w:r w:rsidRPr="008226B3">
              <w:rPr>
                <w:rFonts w:ascii="Times New Roman" w:hAnsi="Times New Roman" w:cs="Times New Roman"/>
                <w:b/>
                <w:bCs/>
                <w:sz w:val="28"/>
                <w:szCs w:val="28"/>
              </w:rPr>
              <w:t>Розенталь Д. Э.</w:t>
            </w:r>
            <w:r w:rsidRPr="008226B3">
              <w:rPr>
                <w:rStyle w:val="a6"/>
                <w:rFonts w:ascii="Times New Roman" w:hAnsi="Times New Roman" w:cs="Times New Roman"/>
                <w:sz w:val="28"/>
                <w:szCs w:val="28"/>
              </w:rPr>
              <w:t>Русский язык. Орфография. Пунктуация</w:t>
            </w:r>
            <w:r w:rsidRPr="008226B3">
              <w:rPr>
                <w:rFonts w:ascii="Times New Roman" w:hAnsi="Times New Roman" w:cs="Times New Roman"/>
                <w:sz w:val="28"/>
                <w:szCs w:val="28"/>
              </w:rPr>
              <w:t xml:space="preserve"> / Д. Э. Розенталь. — 4-е изд. — М.</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Айрис-пресс, 2003. — 384 с. </w:t>
            </w:r>
            <w:hyperlink r:id="rId15" w:history="1">
              <w:r w:rsidR="00CB5FCA" w:rsidRPr="00A60AFB">
                <w:rPr>
                  <w:rStyle w:val="a4"/>
                  <w:rFonts w:ascii="Times New Roman" w:hAnsi="Times New Roman" w:cs="Times New Roman"/>
                  <w:b/>
                  <w:sz w:val="28"/>
                  <w:szCs w:val="28"/>
                </w:rPr>
                <w:t>http://lib.lgaki.info/page_lib.php?docid=17109&amp;mode=DocBibRecord</w:t>
              </w:r>
            </w:hyperlink>
            <w:r w:rsidR="00CB5FCA" w:rsidRPr="00CB5FCA">
              <w:rPr>
                <w:rFonts w:ascii="Times New Roman" w:hAnsi="Times New Roman" w:cs="Times New Roman"/>
                <w:b/>
                <w:sz w:val="28"/>
                <w:szCs w:val="28"/>
              </w:rPr>
              <w:t xml:space="preserve"> </w:t>
            </w:r>
          </w:p>
        </w:tc>
      </w:tr>
      <w:tr w:rsidR="00CD4BA3" w:rsidRPr="008226B3" w:rsidTr="00700944">
        <w:trPr>
          <w:tblCellSpacing w:w="15" w:type="dxa"/>
        </w:trPr>
        <w:tc>
          <w:tcPr>
            <w:tcW w:w="403" w:type="dxa"/>
            <w:gridSpan w:val="2"/>
            <w:hideMark/>
          </w:tcPr>
          <w:p w:rsidR="00CD4BA3" w:rsidRPr="008226B3" w:rsidRDefault="00CD4BA3" w:rsidP="00E34DA1">
            <w:pPr>
              <w:jc w:val="both"/>
              <w:rPr>
                <w:rFonts w:ascii="Times New Roman" w:hAnsi="Times New Roman" w:cs="Times New Roman"/>
                <w:sz w:val="28"/>
                <w:szCs w:val="28"/>
              </w:rPr>
            </w:pPr>
            <w:r>
              <w:rPr>
                <w:rFonts w:ascii="Times New Roman" w:hAnsi="Times New Roman" w:cs="Times New Roman"/>
                <w:b/>
                <w:bCs/>
                <w:sz w:val="28"/>
                <w:szCs w:val="28"/>
              </w:rPr>
              <w:t>12</w:t>
            </w:r>
            <w:r w:rsidRPr="008226B3">
              <w:rPr>
                <w:rFonts w:ascii="Times New Roman" w:hAnsi="Times New Roman" w:cs="Times New Roman"/>
                <w:b/>
                <w:bCs/>
                <w:sz w:val="28"/>
                <w:szCs w:val="28"/>
              </w:rPr>
              <w:t>.</w:t>
            </w:r>
          </w:p>
        </w:tc>
        <w:tc>
          <w:tcPr>
            <w:tcW w:w="8952" w:type="dxa"/>
            <w:gridSpan w:val="2"/>
            <w:hideMark/>
          </w:tcPr>
          <w:p w:rsidR="00CD4BA3" w:rsidRPr="00CB5FCA" w:rsidRDefault="00CD4BA3" w:rsidP="00700944">
            <w:pPr>
              <w:rPr>
                <w:rFonts w:ascii="Times New Roman" w:hAnsi="Times New Roman" w:cs="Times New Roman"/>
                <w:sz w:val="28"/>
                <w:szCs w:val="28"/>
              </w:rPr>
            </w:pPr>
            <w:r w:rsidRPr="008226B3">
              <w:rPr>
                <w:rFonts w:ascii="Times New Roman" w:hAnsi="Times New Roman" w:cs="Times New Roman"/>
                <w:b/>
                <w:bCs/>
                <w:sz w:val="28"/>
                <w:szCs w:val="28"/>
              </w:rPr>
              <w:t>Соловьёва Н. Н.</w:t>
            </w:r>
            <w:r w:rsidRPr="008226B3">
              <w:rPr>
                <w:rStyle w:val="a6"/>
                <w:rFonts w:ascii="Times New Roman" w:hAnsi="Times New Roman" w:cs="Times New Roman"/>
                <w:sz w:val="28"/>
                <w:szCs w:val="28"/>
              </w:rPr>
              <w:t>Весь русский язык в таблицах</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От фонетики до синтаксиса / Н. Н. Соловьёва. — М.</w:t>
            </w:r>
            <w:proofErr w:type="gramStart"/>
            <w:r w:rsidRPr="008226B3">
              <w:rPr>
                <w:rFonts w:ascii="Times New Roman" w:hAnsi="Times New Roman" w:cs="Times New Roman"/>
                <w:sz w:val="28"/>
                <w:szCs w:val="28"/>
              </w:rPr>
              <w:t xml:space="preserve"> :</w:t>
            </w:r>
            <w:proofErr w:type="gramEnd"/>
            <w:r w:rsidRPr="008226B3">
              <w:rPr>
                <w:rFonts w:ascii="Times New Roman" w:hAnsi="Times New Roman" w:cs="Times New Roman"/>
                <w:sz w:val="28"/>
                <w:szCs w:val="28"/>
              </w:rPr>
              <w:t xml:space="preserve"> ООО "Издательство Оникс", 2009. — 96 с. </w:t>
            </w:r>
            <w:hyperlink r:id="rId16" w:history="1">
              <w:r w:rsidR="00CB5FCA" w:rsidRPr="00A60AFB">
                <w:rPr>
                  <w:rStyle w:val="a4"/>
                  <w:rFonts w:ascii="Times New Roman" w:hAnsi="Times New Roman" w:cs="Times New Roman"/>
                  <w:b/>
                  <w:sz w:val="28"/>
                  <w:szCs w:val="28"/>
                </w:rPr>
                <w:t>http://lib.lgaki.info/page_lib.php?docid=14126&amp;mode=DocBibRecord</w:t>
              </w:r>
            </w:hyperlink>
            <w:r w:rsidR="00CB5FCA" w:rsidRPr="00CB5FCA">
              <w:rPr>
                <w:rFonts w:ascii="Times New Roman" w:hAnsi="Times New Roman" w:cs="Times New Roman"/>
                <w:b/>
                <w:sz w:val="28"/>
                <w:szCs w:val="28"/>
              </w:rPr>
              <w:t xml:space="preserve"> </w:t>
            </w:r>
          </w:p>
        </w:tc>
      </w:tr>
    </w:tbl>
    <w:p w:rsidR="00CD4BA3" w:rsidRDefault="00CD4BA3" w:rsidP="00CD4BA3">
      <w:pPr>
        <w:rPr>
          <w:vanish/>
        </w:rPr>
      </w:pPr>
      <w:bookmarkStart w:id="2" w:name="_GoBack"/>
      <w:bookmarkEnd w:id="2"/>
    </w:p>
    <w:p w:rsidR="00CD4BA3" w:rsidRDefault="00CD4BA3" w:rsidP="00CD4BA3">
      <w:pPr>
        <w:rPr>
          <w:vanish/>
        </w:rPr>
      </w:pPr>
    </w:p>
    <w:p w:rsidR="00CD4BA3" w:rsidRPr="002A05DC" w:rsidRDefault="00CD4BA3" w:rsidP="00CD4BA3">
      <w:pPr>
        <w:pStyle w:val="a3"/>
        <w:spacing w:before="0" w:beforeAutospacing="0" w:after="0" w:afterAutospacing="0" w:line="276" w:lineRule="auto"/>
        <w:jc w:val="center"/>
        <w:textAlignment w:val="baseline"/>
        <w:rPr>
          <w:b/>
          <w:color w:val="000000"/>
          <w:sz w:val="28"/>
          <w:szCs w:val="28"/>
        </w:rPr>
      </w:pPr>
      <w:r>
        <w:rPr>
          <w:b/>
          <w:color w:val="000000"/>
          <w:sz w:val="28"/>
          <w:szCs w:val="28"/>
        </w:rPr>
        <w:t>Учебные пособия:</w:t>
      </w:r>
    </w:p>
    <w:p w:rsidR="00CD4BA3" w:rsidRPr="002A05DC" w:rsidRDefault="00CD4BA3" w:rsidP="00CD4BA3">
      <w:pPr>
        <w:pStyle w:val="a3"/>
        <w:numPr>
          <w:ilvl w:val="0"/>
          <w:numId w:val="2"/>
        </w:numPr>
        <w:spacing w:before="0" w:beforeAutospacing="0" w:after="0" w:afterAutospacing="0" w:line="276" w:lineRule="auto"/>
        <w:ind w:left="0"/>
        <w:jc w:val="both"/>
        <w:textAlignment w:val="baseline"/>
        <w:rPr>
          <w:color w:val="000000"/>
          <w:sz w:val="28"/>
          <w:szCs w:val="28"/>
        </w:rPr>
      </w:pPr>
      <w:proofErr w:type="spellStart"/>
      <w:r w:rsidRPr="002A05DC">
        <w:rPr>
          <w:color w:val="000000"/>
          <w:sz w:val="28"/>
          <w:szCs w:val="28"/>
        </w:rPr>
        <w:t>Бунеев</w:t>
      </w:r>
      <w:proofErr w:type="spellEnd"/>
      <w:r w:rsidRPr="002A05DC">
        <w:rPr>
          <w:color w:val="000000"/>
          <w:sz w:val="28"/>
          <w:szCs w:val="28"/>
        </w:rPr>
        <w:t xml:space="preserve"> Р. Н. Русский язык. 10 класс : </w:t>
      </w:r>
      <w:proofErr w:type="spellStart"/>
      <w:r w:rsidRPr="002A05DC">
        <w:rPr>
          <w:color w:val="000000"/>
          <w:sz w:val="28"/>
          <w:szCs w:val="28"/>
        </w:rPr>
        <w:t>учеб</w:t>
      </w:r>
      <w:proofErr w:type="gramStart"/>
      <w:r w:rsidRPr="002A05DC">
        <w:rPr>
          <w:color w:val="000000"/>
          <w:sz w:val="28"/>
          <w:szCs w:val="28"/>
        </w:rPr>
        <w:t>.д</w:t>
      </w:r>
      <w:proofErr w:type="gramEnd"/>
      <w:r w:rsidRPr="002A05DC">
        <w:rPr>
          <w:color w:val="000000"/>
          <w:sz w:val="28"/>
          <w:szCs w:val="28"/>
        </w:rPr>
        <w:t>ля</w:t>
      </w:r>
      <w:proofErr w:type="spellEnd"/>
      <w:r w:rsidRPr="002A05DC">
        <w:rPr>
          <w:color w:val="000000"/>
          <w:sz w:val="28"/>
          <w:szCs w:val="28"/>
        </w:rPr>
        <w:t xml:space="preserve"> </w:t>
      </w:r>
      <w:proofErr w:type="spellStart"/>
      <w:r w:rsidRPr="002A05DC">
        <w:rPr>
          <w:color w:val="000000"/>
          <w:sz w:val="28"/>
          <w:szCs w:val="28"/>
        </w:rPr>
        <w:t>общеобразоват</w:t>
      </w:r>
      <w:proofErr w:type="spellEnd"/>
      <w:r w:rsidRPr="002A05DC">
        <w:rPr>
          <w:color w:val="000000"/>
          <w:sz w:val="28"/>
          <w:szCs w:val="28"/>
        </w:rPr>
        <w:t xml:space="preserve">. учреждений : базовый и профильный уровни / Р. Н. </w:t>
      </w:r>
      <w:proofErr w:type="spellStart"/>
      <w:r w:rsidRPr="002A05DC">
        <w:rPr>
          <w:color w:val="000000"/>
          <w:sz w:val="28"/>
          <w:szCs w:val="28"/>
        </w:rPr>
        <w:t>Бунеев</w:t>
      </w:r>
      <w:proofErr w:type="spellEnd"/>
      <w:r w:rsidRPr="002A05DC">
        <w:rPr>
          <w:color w:val="000000"/>
          <w:sz w:val="28"/>
          <w:szCs w:val="28"/>
        </w:rPr>
        <w:t xml:space="preserve">, Е. В. </w:t>
      </w:r>
      <w:proofErr w:type="spellStart"/>
      <w:r w:rsidRPr="002A05DC">
        <w:rPr>
          <w:color w:val="000000"/>
          <w:sz w:val="28"/>
          <w:szCs w:val="28"/>
        </w:rPr>
        <w:t>Бунеева</w:t>
      </w:r>
      <w:proofErr w:type="spellEnd"/>
      <w:r w:rsidRPr="002A05DC">
        <w:rPr>
          <w:color w:val="000000"/>
          <w:sz w:val="28"/>
          <w:szCs w:val="28"/>
        </w:rPr>
        <w:t xml:space="preserve"> и др. – Изд. 2-е, доп. – М. : Баланс, 2013. – 320 с.</w:t>
      </w:r>
    </w:p>
    <w:p w:rsidR="00CD4BA3" w:rsidRPr="002A05DC" w:rsidRDefault="00CD4BA3" w:rsidP="00CD4BA3">
      <w:pPr>
        <w:pStyle w:val="a3"/>
        <w:numPr>
          <w:ilvl w:val="0"/>
          <w:numId w:val="2"/>
        </w:numPr>
        <w:spacing w:before="0" w:beforeAutospacing="0" w:after="0" w:afterAutospacing="0" w:line="276" w:lineRule="auto"/>
        <w:ind w:left="0"/>
        <w:jc w:val="both"/>
        <w:textAlignment w:val="baseline"/>
        <w:rPr>
          <w:color w:val="000000"/>
          <w:sz w:val="28"/>
          <w:szCs w:val="28"/>
        </w:rPr>
      </w:pPr>
      <w:proofErr w:type="spellStart"/>
      <w:r w:rsidRPr="002A05DC">
        <w:rPr>
          <w:color w:val="000000"/>
          <w:sz w:val="28"/>
          <w:szCs w:val="28"/>
        </w:rPr>
        <w:t>Бунеев</w:t>
      </w:r>
      <w:proofErr w:type="spellEnd"/>
      <w:r w:rsidRPr="002A05DC">
        <w:rPr>
          <w:color w:val="000000"/>
          <w:sz w:val="28"/>
          <w:szCs w:val="28"/>
        </w:rPr>
        <w:t xml:space="preserve"> Р. Н. Русский язык. 11 класс : </w:t>
      </w:r>
      <w:proofErr w:type="spellStart"/>
      <w:r w:rsidRPr="002A05DC">
        <w:rPr>
          <w:color w:val="000000"/>
          <w:sz w:val="28"/>
          <w:szCs w:val="28"/>
        </w:rPr>
        <w:t>учеб</w:t>
      </w:r>
      <w:proofErr w:type="gramStart"/>
      <w:r w:rsidRPr="002A05DC">
        <w:rPr>
          <w:color w:val="000000"/>
          <w:sz w:val="28"/>
          <w:szCs w:val="28"/>
        </w:rPr>
        <w:t>.д</w:t>
      </w:r>
      <w:proofErr w:type="gramEnd"/>
      <w:r w:rsidRPr="002A05DC">
        <w:rPr>
          <w:color w:val="000000"/>
          <w:sz w:val="28"/>
          <w:szCs w:val="28"/>
        </w:rPr>
        <w:t>ля</w:t>
      </w:r>
      <w:proofErr w:type="spellEnd"/>
      <w:r w:rsidRPr="002A05DC">
        <w:rPr>
          <w:color w:val="000000"/>
          <w:sz w:val="28"/>
          <w:szCs w:val="28"/>
        </w:rPr>
        <w:t xml:space="preserve"> </w:t>
      </w:r>
      <w:proofErr w:type="spellStart"/>
      <w:r w:rsidRPr="002A05DC">
        <w:rPr>
          <w:color w:val="000000"/>
          <w:sz w:val="28"/>
          <w:szCs w:val="28"/>
        </w:rPr>
        <w:t>общеобразоват</w:t>
      </w:r>
      <w:proofErr w:type="spellEnd"/>
      <w:r w:rsidRPr="002A05DC">
        <w:rPr>
          <w:color w:val="000000"/>
          <w:sz w:val="28"/>
          <w:szCs w:val="28"/>
        </w:rPr>
        <w:t xml:space="preserve">. учреждений : базовый и профильный уровни / Р. Н. </w:t>
      </w:r>
      <w:proofErr w:type="spellStart"/>
      <w:r w:rsidRPr="002A05DC">
        <w:rPr>
          <w:color w:val="000000"/>
          <w:sz w:val="28"/>
          <w:szCs w:val="28"/>
        </w:rPr>
        <w:t>Бунеев</w:t>
      </w:r>
      <w:proofErr w:type="spellEnd"/>
      <w:r w:rsidRPr="002A05DC">
        <w:rPr>
          <w:color w:val="000000"/>
          <w:sz w:val="28"/>
          <w:szCs w:val="28"/>
        </w:rPr>
        <w:t xml:space="preserve">, Е. В. </w:t>
      </w:r>
      <w:proofErr w:type="spellStart"/>
      <w:r w:rsidRPr="002A05DC">
        <w:rPr>
          <w:color w:val="000000"/>
          <w:sz w:val="28"/>
          <w:szCs w:val="28"/>
        </w:rPr>
        <w:t>Бунеева</w:t>
      </w:r>
      <w:proofErr w:type="spellEnd"/>
      <w:r w:rsidRPr="002A05DC">
        <w:rPr>
          <w:color w:val="000000"/>
          <w:sz w:val="28"/>
          <w:szCs w:val="28"/>
        </w:rPr>
        <w:t xml:space="preserve"> и др. – Изд. 2-е, </w:t>
      </w:r>
      <w:proofErr w:type="spellStart"/>
      <w:r w:rsidRPr="002A05DC">
        <w:rPr>
          <w:color w:val="000000"/>
          <w:sz w:val="28"/>
          <w:szCs w:val="28"/>
        </w:rPr>
        <w:t>перераб</w:t>
      </w:r>
      <w:proofErr w:type="spellEnd"/>
      <w:r w:rsidRPr="002A05DC">
        <w:rPr>
          <w:color w:val="000000"/>
          <w:sz w:val="28"/>
          <w:szCs w:val="28"/>
        </w:rPr>
        <w:t>. – М.</w:t>
      </w:r>
      <w:proofErr w:type="gramStart"/>
      <w:r w:rsidRPr="002A05DC">
        <w:rPr>
          <w:color w:val="000000"/>
          <w:sz w:val="28"/>
          <w:szCs w:val="28"/>
        </w:rPr>
        <w:t xml:space="preserve"> :</w:t>
      </w:r>
      <w:proofErr w:type="gramEnd"/>
      <w:r w:rsidRPr="002A05DC">
        <w:rPr>
          <w:color w:val="000000"/>
          <w:sz w:val="28"/>
          <w:szCs w:val="28"/>
        </w:rPr>
        <w:t xml:space="preserve"> Баланс, 2012. – 272 с.</w:t>
      </w:r>
    </w:p>
    <w:p w:rsidR="00CD4BA3" w:rsidRPr="002A05DC" w:rsidRDefault="00CD4BA3" w:rsidP="00CD4BA3">
      <w:pPr>
        <w:pStyle w:val="a3"/>
        <w:numPr>
          <w:ilvl w:val="0"/>
          <w:numId w:val="2"/>
        </w:numPr>
        <w:spacing w:before="0" w:beforeAutospacing="0" w:after="0" w:afterAutospacing="0" w:line="276" w:lineRule="auto"/>
        <w:ind w:left="0"/>
        <w:jc w:val="both"/>
        <w:textAlignment w:val="baseline"/>
        <w:rPr>
          <w:color w:val="000000"/>
          <w:sz w:val="28"/>
          <w:szCs w:val="28"/>
        </w:rPr>
      </w:pPr>
      <w:r w:rsidRPr="002A05DC">
        <w:rPr>
          <w:color w:val="000000"/>
          <w:sz w:val="28"/>
          <w:szCs w:val="28"/>
        </w:rPr>
        <w:t xml:space="preserve">Власенков А. И. Русский язык. 10 - 11 классы : </w:t>
      </w:r>
      <w:proofErr w:type="spellStart"/>
      <w:r w:rsidRPr="002A05DC">
        <w:rPr>
          <w:color w:val="000000"/>
          <w:sz w:val="28"/>
          <w:szCs w:val="28"/>
        </w:rPr>
        <w:t>учеб</w:t>
      </w:r>
      <w:proofErr w:type="gramStart"/>
      <w:r w:rsidRPr="002A05DC">
        <w:rPr>
          <w:color w:val="000000"/>
          <w:sz w:val="28"/>
          <w:szCs w:val="28"/>
        </w:rPr>
        <w:t>.д</w:t>
      </w:r>
      <w:proofErr w:type="gramEnd"/>
      <w:r w:rsidRPr="002A05DC">
        <w:rPr>
          <w:color w:val="000000"/>
          <w:sz w:val="28"/>
          <w:szCs w:val="28"/>
        </w:rPr>
        <w:t>ля</w:t>
      </w:r>
      <w:proofErr w:type="spellEnd"/>
      <w:r w:rsidRPr="002A05DC">
        <w:rPr>
          <w:color w:val="000000"/>
          <w:sz w:val="28"/>
          <w:szCs w:val="28"/>
        </w:rPr>
        <w:t xml:space="preserve"> </w:t>
      </w:r>
      <w:proofErr w:type="spellStart"/>
      <w:r w:rsidRPr="002A05DC">
        <w:rPr>
          <w:color w:val="000000"/>
          <w:sz w:val="28"/>
          <w:szCs w:val="28"/>
        </w:rPr>
        <w:t>общеобразоват</w:t>
      </w:r>
      <w:proofErr w:type="spellEnd"/>
      <w:r w:rsidRPr="002A05DC">
        <w:rPr>
          <w:color w:val="000000"/>
          <w:sz w:val="28"/>
          <w:szCs w:val="28"/>
        </w:rPr>
        <w:t xml:space="preserve">. учреждений : базовый уровень / А. И. Власенков, Л. М. </w:t>
      </w:r>
      <w:proofErr w:type="spellStart"/>
      <w:r w:rsidRPr="002A05DC">
        <w:rPr>
          <w:color w:val="000000"/>
          <w:sz w:val="28"/>
          <w:szCs w:val="28"/>
        </w:rPr>
        <w:t>Рыбченкова</w:t>
      </w:r>
      <w:proofErr w:type="spellEnd"/>
      <w:r w:rsidRPr="002A05DC">
        <w:rPr>
          <w:color w:val="000000"/>
          <w:sz w:val="28"/>
          <w:szCs w:val="28"/>
        </w:rPr>
        <w:t>.  – М.</w:t>
      </w:r>
      <w:proofErr w:type="gramStart"/>
      <w:r w:rsidRPr="002A05DC">
        <w:rPr>
          <w:color w:val="000000"/>
          <w:sz w:val="28"/>
          <w:szCs w:val="28"/>
        </w:rPr>
        <w:t xml:space="preserve"> :</w:t>
      </w:r>
      <w:proofErr w:type="gramEnd"/>
      <w:r w:rsidRPr="002A05DC">
        <w:rPr>
          <w:color w:val="000000"/>
          <w:sz w:val="28"/>
          <w:szCs w:val="28"/>
        </w:rPr>
        <w:t xml:space="preserve"> Просвещение, 2009. – 287 с.</w:t>
      </w:r>
    </w:p>
    <w:p w:rsidR="00CD4BA3" w:rsidRPr="002A05DC" w:rsidRDefault="00CD4BA3" w:rsidP="00CD4BA3">
      <w:pPr>
        <w:pStyle w:val="a3"/>
        <w:numPr>
          <w:ilvl w:val="0"/>
          <w:numId w:val="2"/>
        </w:numPr>
        <w:spacing w:before="0" w:beforeAutospacing="0" w:after="0" w:afterAutospacing="0" w:line="276" w:lineRule="auto"/>
        <w:ind w:left="0"/>
        <w:jc w:val="both"/>
        <w:textAlignment w:val="baseline"/>
        <w:rPr>
          <w:color w:val="000000"/>
          <w:sz w:val="28"/>
          <w:szCs w:val="28"/>
        </w:rPr>
      </w:pPr>
      <w:r w:rsidRPr="002A05DC">
        <w:rPr>
          <w:color w:val="000000"/>
          <w:sz w:val="28"/>
          <w:szCs w:val="28"/>
        </w:rPr>
        <w:t>Власенков А. И. Русский язык. Дидактические материалы. 10 - 11 класс</w:t>
      </w:r>
      <w:proofErr w:type="gramStart"/>
      <w:r w:rsidRPr="002A05DC">
        <w:rPr>
          <w:color w:val="000000"/>
          <w:sz w:val="28"/>
          <w:szCs w:val="28"/>
        </w:rPr>
        <w:t xml:space="preserve"> :</w:t>
      </w:r>
      <w:proofErr w:type="gramEnd"/>
      <w:r w:rsidRPr="002A05DC">
        <w:rPr>
          <w:color w:val="000000"/>
          <w:sz w:val="28"/>
          <w:szCs w:val="28"/>
        </w:rPr>
        <w:t xml:space="preserve"> базовый уровень / А. И. Власенков, Л. М. </w:t>
      </w:r>
      <w:proofErr w:type="spellStart"/>
      <w:r w:rsidRPr="002A05DC">
        <w:rPr>
          <w:color w:val="000000"/>
          <w:sz w:val="28"/>
          <w:szCs w:val="28"/>
        </w:rPr>
        <w:t>Рыбченкова</w:t>
      </w:r>
      <w:proofErr w:type="spellEnd"/>
      <w:r w:rsidRPr="002A05DC">
        <w:rPr>
          <w:color w:val="000000"/>
          <w:sz w:val="28"/>
          <w:szCs w:val="28"/>
        </w:rPr>
        <w:t>. – М.</w:t>
      </w:r>
      <w:proofErr w:type="gramStart"/>
      <w:r w:rsidRPr="002A05DC">
        <w:rPr>
          <w:color w:val="000000"/>
          <w:sz w:val="28"/>
          <w:szCs w:val="28"/>
        </w:rPr>
        <w:t xml:space="preserve"> :</w:t>
      </w:r>
      <w:proofErr w:type="gramEnd"/>
      <w:r w:rsidRPr="002A05DC">
        <w:rPr>
          <w:color w:val="000000"/>
          <w:sz w:val="28"/>
          <w:szCs w:val="28"/>
        </w:rPr>
        <w:t xml:space="preserve"> Просвещение, 2010. – 192 с.</w:t>
      </w:r>
    </w:p>
    <w:p w:rsidR="00CD4BA3" w:rsidRPr="002A05DC" w:rsidRDefault="00CD4BA3" w:rsidP="00CD4BA3">
      <w:pPr>
        <w:pStyle w:val="a3"/>
        <w:numPr>
          <w:ilvl w:val="0"/>
          <w:numId w:val="2"/>
        </w:numPr>
        <w:spacing w:before="0" w:beforeAutospacing="0" w:after="0" w:afterAutospacing="0" w:line="276" w:lineRule="auto"/>
        <w:ind w:left="0"/>
        <w:jc w:val="both"/>
        <w:textAlignment w:val="baseline"/>
        <w:rPr>
          <w:color w:val="000000"/>
          <w:sz w:val="28"/>
          <w:szCs w:val="28"/>
        </w:rPr>
      </w:pPr>
      <w:r w:rsidRPr="002A05DC">
        <w:rPr>
          <w:color w:val="000000"/>
          <w:sz w:val="28"/>
          <w:szCs w:val="28"/>
        </w:rPr>
        <w:t xml:space="preserve">Греков В. Ф. Русский язык. 10 - 11 классы : </w:t>
      </w:r>
      <w:proofErr w:type="spellStart"/>
      <w:r w:rsidRPr="002A05DC">
        <w:rPr>
          <w:color w:val="000000"/>
          <w:sz w:val="28"/>
          <w:szCs w:val="28"/>
        </w:rPr>
        <w:t>учеб</w:t>
      </w:r>
      <w:proofErr w:type="gramStart"/>
      <w:r w:rsidRPr="002A05DC">
        <w:rPr>
          <w:color w:val="000000"/>
          <w:sz w:val="28"/>
          <w:szCs w:val="28"/>
        </w:rPr>
        <w:t>.д</w:t>
      </w:r>
      <w:proofErr w:type="gramEnd"/>
      <w:r w:rsidRPr="002A05DC">
        <w:rPr>
          <w:color w:val="000000"/>
          <w:sz w:val="28"/>
          <w:szCs w:val="28"/>
        </w:rPr>
        <w:t>ля</w:t>
      </w:r>
      <w:proofErr w:type="spellEnd"/>
      <w:r w:rsidRPr="002A05DC">
        <w:rPr>
          <w:color w:val="000000"/>
          <w:sz w:val="28"/>
          <w:szCs w:val="28"/>
        </w:rPr>
        <w:t xml:space="preserve"> </w:t>
      </w:r>
      <w:proofErr w:type="spellStart"/>
      <w:r w:rsidRPr="002A05DC">
        <w:rPr>
          <w:color w:val="000000"/>
          <w:sz w:val="28"/>
          <w:szCs w:val="28"/>
        </w:rPr>
        <w:t>общеобразоват</w:t>
      </w:r>
      <w:proofErr w:type="spellEnd"/>
      <w:r w:rsidRPr="002A05DC">
        <w:rPr>
          <w:color w:val="000000"/>
          <w:sz w:val="28"/>
          <w:szCs w:val="28"/>
        </w:rPr>
        <w:t>. Учреждений / В. Ф. Греков, С. Е. Крючков, Л. А. Чешко. – 4-е изд. – М.</w:t>
      </w:r>
      <w:proofErr w:type="gramStart"/>
      <w:r w:rsidRPr="002A05DC">
        <w:rPr>
          <w:color w:val="000000"/>
          <w:sz w:val="28"/>
          <w:szCs w:val="28"/>
        </w:rPr>
        <w:t xml:space="preserve"> :</w:t>
      </w:r>
      <w:proofErr w:type="gramEnd"/>
      <w:r w:rsidRPr="002A05DC">
        <w:rPr>
          <w:color w:val="000000"/>
          <w:sz w:val="28"/>
          <w:szCs w:val="28"/>
        </w:rPr>
        <w:t xml:space="preserve"> Просвещение, 2011. – 368 с.</w:t>
      </w:r>
    </w:p>
    <w:p w:rsidR="00CD4BA3" w:rsidRPr="002A05DC" w:rsidRDefault="00CD4BA3" w:rsidP="00CD4BA3">
      <w:pPr>
        <w:pStyle w:val="a3"/>
        <w:numPr>
          <w:ilvl w:val="0"/>
          <w:numId w:val="2"/>
        </w:numPr>
        <w:spacing w:before="0" w:beforeAutospacing="0" w:after="0" w:afterAutospacing="0" w:line="276" w:lineRule="auto"/>
        <w:ind w:left="0"/>
        <w:jc w:val="both"/>
        <w:textAlignment w:val="baseline"/>
        <w:rPr>
          <w:color w:val="000000"/>
          <w:sz w:val="28"/>
          <w:szCs w:val="28"/>
        </w:rPr>
      </w:pPr>
      <w:proofErr w:type="spellStart"/>
      <w:r w:rsidRPr="002A05DC">
        <w:rPr>
          <w:color w:val="000000"/>
          <w:sz w:val="28"/>
          <w:szCs w:val="28"/>
        </w:rPr>
        <w:t>Грибанская</w:t>
      </w:r>
      <w:proofErr w:type="spellEnd"/>
      <w:r w:rsidRPr="002A05DC">
        <w:rPr>
          <w:color w:val="000000"/>
          <w:sz w:val="28"/>
          <w:szCs w:val="28"/>
        </w:rPr>
        <w:t xml:space="preserve"> Е. Э. Контрольные и проверочные работы по русскому языку. Синтаксис и пунктуация</w:t>
      </w:r>
      <w:proofErr w:type="gramStart"/>
      <w:r w:rsidRPr="002A05DC">
        <w:rPr>
          <w:color w:val="000000"/>
          <w:sz w:val="28"/>
          <w:szCs w:val="28"/>
        </w:rPr>
        <w:t xml:space="preserve"> :</w:t>
      </w:r>
      <w:proofErr w:type="gramEnd"/>
      <w:r w:rsidRPr="002A05DC">
        <w:rPr>
          <w:color w:val="000000"/>
          <w:sz w:val="28"/>
          <w:szCs w:val="28"/>
        </w:rPr>
        <w:t xml:space="preserve"> 10 - 11 классы / Е. Э. </w:t>
      </w:r>
      <w:proofErr w:type="spellStart"/>
      <w:r w:rsidRPr="002A05DC">
        <w:rPr>
          <w:color w:val="000000"/>
          <w:sz w:val="28"/>
          <w:szCs w:val="28"/>
        </w:rPr>
        <w:t>Грибанская</w:t>
      </w:r>
      <w:proofErr w:type="spellEnd"/>
      <w:r w:rsidRPr="002A05DC">
        <w:rPr>
          <w:color w:val="000000"/>
          <w:sz w:val="28"/>
          <w:szCs w:val="28"/>
        </w:rPr>
        <w:t>. – 2-е изд., стереотип. – М.</w:t>
      </w:r>
      <w:proofErr w:type="gramStart"/>
      <w:r w:rsidRPr="002A05DC">
        <w:rPr>
          <w:color w:val="000000"/>
          <w:sz w:val="28"/>
          <w:szCs w:val="28"/>
        </w:rPr>
        <w:t xml:space="preserve"> :</w:t>
      </w:r>
      <w:proofErr w:type="gramEnd"/>
      <w:r w:rsidRPr="002A05DC">
        <w:rPr>
          <w:color w:val="000000"/>
          <w:sz w:val="28"/>
          <w:szCs w:val="28"/>
        </w:rPr>
        <w:t xml:space="preserve"> Издательство «Экзамен», 2009. – 255 с.</w:t>
      </w:r>
    </w:p>
    <w:p w:rsidR="00CD4BA3" w:rsidRPr="002A05DC" w:rsidRDefault="00CD4BA3" w:rsidP="00CD4BA3">
      <w:pPr>
        <w:pStyle w:val="a3"/>
        <w:numPr>
          <w:ilvl w:val="0"/>
          <w:numId w:val="2"/>
        </w:numPr>
        <w:spacing w:before="0" w:beforeAutospacing="0" w:after="0" w:afterAutospacing="0" w:line="276" w:lineRule="auto"/>
        <w:ind w:left="0"/>
        <w:jc w:val="both"/>
        <w:textAlignment w:val="baseline"/>
        <w:rPr>
          <w:color w:val="000000"/>
          <w:sz w:val="28"/>
          <w:szCs w:val="28"/>
        </w:rPr>
      </w:pPr>
      <w:r w:rsidRPr="002A05DC">
        <w:rPr>
          <w:color w:val="000000"/>
          <w:sz w:val="28"/>
          <w:szCs w:val="28"/>
        </w:rPr>
        <w:t xml:space="preserve">Капинос В. И., </w:t>
      </w:r>
      <w:proofErr w:type="spellStart"/>
      <w:r w:rsidRPr="002A05DC">
        <w:rPr>
          <w:color w:val="000000"/>
          <w:sz w:val="28"/>
          <w:szCs w:val="28"/>
        </w:rPr>
        <w:t>Пучкова</w:t>
      </w:r>
      <w:proofErr w:type="spellEnd"/>
      <w:r w:rsidRPr="002A05DC">
        <w:rPr>
          <w:color w:val="000000"/>
          <w:sz w:val="28"/>
          <w:szCs w:val="28"/>
        </w:rPr>
        <w:t xml:space="preserve"> Л. И. Русский язык. 10 класс. Контрольные работы в новом формате</w:t>
      </w:r>
      <w:proofErr w:type="gramStart"/>
      <w:r w:rsidRPr="002A05DC">
        <w:rPr>
          <w:color w:val="000000"/>
          <w:sz w:val="28"/>
          <w:szCs w:val="28"/>
        </w:rPr>
        <w:t xml:space="preserve"> :</w:t>
      </w:r>
      <w:proofErr w:type="gramEnd"/>
      <w:r w:rsidRPr="002A05DC">
        <w:rPr>
          <w:color w:val="000000"/>
          <w:sz w:val="28"/>
          <w:szCs w:val="28"/>
        </w:rPr>
        <w:t xml:space="preserve"> [учебное пособие] / В. И. Капинос, Л. И. </w:t>
      </w:r>
      <w:proofErr w:type="spellStart"/>
      <w:r w:rsidRPr="002A05DC">
        <w:rPr>
          <w:color w:val="000000"/>
          <w:sz w:val="28"/>
          <w:szCs w:val="28"/>
        </w:rPr>
        <w:t>Пучкова</w:t>
      </w:r>
      <w:proofErr w:type="spellEnd"/>
      <w:r w:rsidRPr="002A05DC">
        <w:rPr>
          <w:color w:val="000000"/>
          <w:sz w:val="28"/>
          <w:szCs w:val="28"/>
        </w:rPr>
        <w:t>. – М.</w:t>
      </w:r>
      <w:proofErr w:type="gramStart"/>
      <w:r w:rsidRPr="002A05DC">
        <w:rPr>
          <w:color w:val="000000"/>
          <w:sz w:val="28"/>
          <w:szCs w:val="28"/>
        </w:rPr>
        <w:t xml:space="preserve"> :</w:t>
      </w:r>
      <w:proofErr w:type="gramEnd"/>
      <w:r w:rsidRPr="002A05DC">
        <w:rPr>
          <w:color w:val="000000"/>
          <w:sz w:val="28"/>
          <w:szCs w:val="28"/>
        </w:rPr>
        <w:t xml:space="preserve"> Интеллект-Центр, 2012. – 80 с.</w:t>
      </w:r>
    </w:p>
    <w:p w:rsidR="00CD4BA3" w:rsidRPr="002A05DC" w:rsidRDefault="00CD4BA3" w:rsidP="00CD4BA3">
      <w:pPr>
        <w:pStyle w:val="a3"/>
        <w:numPr>
          <w:ilvl w:val="0"/>
          <w:numId w:val="2"/>
        </w:numPr>
        <w:spacing w:before="0" w:beforeAutospacing="0" w:after="0" w:afterAutospacing="0" w:line="276" w:lineRule="auto"/>
        <w:ind w:left="0"/>
        <w:jc w:val="both"/>
        <w:textAlignment w:val="baseline"/>
        <w:rPr>
          <w:color w:val="000000"/>
          <w:sz w:val="28"/>
          <w:szCs w:val="28"/>
        </w:rPr>
      </w:pPr>
      <w:r w:rsidRPr="002A05DC">
        <w:rPr>
          <w:color w:val="000000"/>
          <w:sz w:val="28"/>
          <w:szCs w:val="28"/>
        </w:rPr>
        <w:t xml:space="preserve">Капинос В. И., </w:t>
      </w:r>
      <w:proofErr w:type="spellStart"/>
      <w:r w:rsidRPr="002A05DC">
        <w:rPr>
          <w:color w:val="000000"/>
          <w:sz w:val="28"/>
          <w:szCs w:val="28"/>
        </w:rPr>
        <w:t>Пучкова</w:t>
      </w:r>
      <w:proofErr w:type="spellEnd"/>
      <w:r w:rsidRPr="002A05DC">
        <w:rPr>
          <w:color w:val="000000"/>
          <w:sz w:val="28"/>
          <w:szCs w:val="28"/>
        </w:rPr>
        <w:t xml:space="preserve"> Л. И. Русский язык. 11 класс. Контрольные работы в новом формате</w:t>
      </w:r>
      <w:proofErr w:type="gramStart"/>
      <w:r w:rsidRPr="002A05DC">
        <w:rPr>
          <w:color w:val="000000"/>
          <w:sz w:val="28"/>
          <w:szCs w:val="28"/>
        </w:rPr>
        <w:t xml:space="preserve"> :</w:t>
      </w:r>
      <w:proofErr w:type="gramEnd"/>
      <w:r w:rsidRPr="002A05DC">
        <w:rPr>
          <w:color w:val="000000"/>
          <w:sz w:val="28"/>
          <w:szCs w:val="28"/>
        </w:rPr>
        <w:t xml:space="preserve"> [учебное пособие] / В. И. Капинос, Л. И. </w:t>
      </w:r>
      <w:proofErr w:type="spellStart"/>
      <w:r w:rsidRPr="002A05DC">
        <w:rPr>
          <w:color w:val="000000"/>
          <w:sz w:val="28"/>
          <w:szCs w:val="28"/>
        </w:rPr>
        <w:t>Пучкова</w:t>
      </w:r>
      <w:proofErr w:type="spellEnd"/>
      <w:r w:rsidRPr="002A05DC">
        <w:rPr>
          <w:color w:val="000000"/>
          <w:sz w:val="28"/>
          <w:szCs w:val="28"/>
        </w:rPr>
        <w:t>. – М.</w:t>
      </w:r>
      <w:proofErr w:type="gramStart"/>
      <w:r w:rsidRPr="002A05DC">
        <w:rPr>
          <w:color w:val="000000"/>
          <w:sz w:val="28"/>
          <w:szCs w:val="28"/>
        </w:rPr>
        <w:t xml:space="preserve"> :</w:t>
      </w:r>
      <w:proofErr w:type="gramEnd"/>
      <w:r w:rsidRPr="002A05DC">
        <w:rPr>
          <w:color w:val="000000"/>
          <w:sz w:val="28"/>
          <w:szCs w:val="28"/>
        </w:rPr>
        <w:t xml:space="preserve"> Интеллект-Центр, 2012. – 144 с.</w:t>
      </w:r>
    </w:p>
    <w:p w:rsidR="00CD4BA3" w:rsidRPr="002A05DC" w:rsidRDefault="00CD4BA3" w:rsidP="00CD4BA3">
      <w:pPr>
        <w:pStyle w:val="a3"/>
        <w:numPr>
          <w:ilvl w:val="0"/>
          <w:numId w:val="2"/>
        </w:numPr>
        <w:spacing w:before="0" w:beforeAutospacing="0" w:after="0" w:afterAutospacing="0" w:line="276" w:lineRule="auto"/>
        <w:ind w:left="0"/>
        <w:jc w:val="both"/>
        <w:textAlignment w:val="baseline"/>
        <w:rPr>
          <w:color w:val="000000"/>
          <w:sz w:val="28"/>
          <w:szCs w:val="28"/>
        </w:rPr>
      </w:pPr>
      <w:proofErr w:type="spellStart"/>
      <w:r w:rsidRPr="002A05DC">
        <w:rPr>
          <w:color w:val="000000"/>
          <w:sz w:val="28"/>
          <w:szCs w:val="28"/>
        </w:rPr>
        <w:lastRenderedPageBreak/>
        <w:t>Куманяева</w:t>
      </w:r>
      <w:proofErr w:type="spellEnd"/>
      <w:r w:rsidRPr="002A05DC">
        <w:rPr>
          <w:color w:val="000000"/>
          <w:sz w:val="28"/>
          <w:szCs w:val="28"/>
        </w:rPr>
        <w:t xml:space="preserve"> А. Е. Диктанты и изложения по русскому языку</w:t>
      </w:r>
      <w:proofErr w:type="gramStart"/>
      <w:r w:rsidRPr="002A05DC">
        <w:rPr>
          <w:color w:val="000000"/>
          <w:sz w:val="28"/>
          <w:szCs w:val="28"/>
        </w:rPr>
        <w:t xml:space="preserve"> :</w:t>
      </w:r>
      <w:proofErr w:type="gramEnd"/>
      <w:r w:rsidRPr="002A05DC">
        <w:rPr>
          <w:color w:val="000000"/>
          <w:sz w:val="28"/>
          <w:szCs w:val="28"/>
        </w:rPr>
        <w:t xml:space="preserve"> 10 - 11 классы / А. Е. </w:t>
      </w:r>
      <w:proofErr w:type="spellStart"/>
      <w:r w:rsidRPr="002A05DC">
        <w:rPr>
          <w:color w:val="000000"/>
          <w:sz w:val="28"/>
          <w:szCs w:val="28"/>
        </w:rPr>
        <w:t>Куманяева</w:t>
      </w:r>
      <w:proofErr w:type="spellEnd"/>
      <w:r w:rsidRPr="002A05DC">
        <w:rPr>
          <w:color w:val="000000"/>
          <w:sz w:val="28"/>
          <w:szCs w:val="28"/>
        </w:rPr>
        <w:t>, Г. Н. Потапова. – М.</w:t>
      </w:r>
      <w:proofErr w:type="gramStart"/>
      <w:r w:rsidRPr="002A05DC">
        <w:rPr>
          <w:color w:val="000000"/>
          <w:sz w:val="28"/>
          <w:szCs w:val="28"/>
        </w:rPr>
        <w:t xml:space="preserve"> :</w:t>
      </w:r>
      <w:proofErr w:type="gramEnd"/>
      <w:r w:rsidRPr="002A05DC">
        <w:rPr>
          <w:color w:val="000000"/>
          <w:sz w:val="28"/>
          <w:szCs w:val="28"/>
        </w:rPr>
        <w:t xml:space="preserve"> Издательство «Экзамен», 2012. – 191 с.</w:t>
      </w:r>
    </w:p>
    <w:p w:rsidR="00CD4BA3" w:rsidRPr="002A05DC" w:rsidRDefault="00CD4BA3" w:rsidP="00CD4BA3">
      <w:pPr>
        <w:pStyle w:val="a3"/>
        <w:numPr>
          <w:ilvl w:val="0"/>
          <w:numId w:val="2"/>
        </w:numPr>
        <w:spacing w:before="0" w:beforeAutospacing="0" w:after="0" w:afterAutospacing="0" w:line="276" w:lineRule="auto"/>
        <w:ind w:left="0"/>
        <w:jc w:val="both"/>
        <w:textAlignment w:val="baseline"/>
        <w:rPr>
          <w:color w:val="000000"/>
          <w:sz w:val="28"/>
          <w:szCs w:val="28"/>
        </w:rPr>
      </w:pPr>
      <w:r w:rsidRPr="002A05DC">
        <w:rPr>
          <w:color w:val="000000"/>
          <w:sz w:val="28"/>
          <w:szCs w:val="28"/>
        </w:rPr>
        <w:t>Львова С. И. Русский язык. 10 класс : учеб</w:t>
      </w:r>
      <w:proofErr w:type="gramStart"/>
      <w:r w:rsidRPr="002A05DC">
        <w:rPr>
          <w:color w:val="000000"/>
          <w:sz w:val="28"/>
          <w:szCs w:val="28"/>
        </w:rPr>
        <w:t>.д</w:t>
      </w:r>
      <w:proofErr w:type="gramEnd"/>
      <w:r w:rsidRPr="002A05DC">
        <w:rPr>
          <w:color w:val="000000"/>
          <w:sz w:val="28"/>
          <w:szCs w:val="28"/>
        </w:rPr>
        <w:t>ля общеобразовательных организаций (базовый и углублённый уровни) /С. И. Львова, В. В. Львов. – М.</w:t>
      </w:r>
      <w:proofErr w:type="gramStart"/>
      <w:r w:rsidRPr="002A05DC">
        <w:rPr>
          <w:color w:val="000000"/>
          <w:sz w:val="28"/>
          <w:szCs w:val="28"/>
        </w:rPr>
        <w:t xml:space="preserve"> :</w:t>
      </w:r>
      <w:proofErr w:type="gramEnd"/>
      <w:r w:rsidRPr="002A05DC">
        <w:rPr>
          <w:color w:val="000000"/>
          <w:sz w:val="28"/>
          <w:szCs w:val="28"/>
        </w:rPr>
        <w:t xml:space="preserve"> Мнемозина, 2014. – 368 с.</w:t>
      </w:r>
    </w:p>
    <w:p w:rsidR="00CD4BA3" w:rsidRPr="002A05DC" w:rsidRDefault="00CD4BA3" w:rsidP="00CD4BA3">
      <w:pPr>
        <w:pStyle w:val="a3"/>
        <w:numPr>
          <w:ilvl w:val="0"/>
          <w:numId w:val="2"/>
        </w:numPr>
        <w:spacing w:before="0" w:beforeAutospacing="0" w:after="0" w:afterAutospacing="0" w:line="276" w:lineRule="auto"/>
        <w:ind w:left="0"/>
        <w:jc w:val="both"/>
        <w:textAlignment w:val="baseline"/>
        <w:rPr>
          <w:color w:val="000000"/>
          <w:sz w:val="28"/>
          <w:szCs w:val="28"/>
        </w:rPr>
      </w:pPr>
      <w:r w:rsidRPr="002A05DC">
        <w:rPr>
          <w:color w:val="000000"/>
          <w:sz w:val="28"/>
          <w:szCs w:val="28"/>
        </w:rPr>
        <w:t>Львова С. И. Русский язык. 11 класс : учеб</w:t>
      </w:r>
      <w:proofErr w:type="gramStart"/>
      <w:r w:rsidRPr="002A05DC">
        <w:rPr>
          <w:color w:val="000000"/>
          <w:sz w:val="28"/>
          <w:szCs w:val="28"/>
        </w:rPr>
        <w:t>.д</w:t>
      </w:r>
      <w:proofErr w:type="gramEnd"/>
      <w:r w:rsidRPr="002A05DC">
        <w:rPr>
          <w:color w:val="000000"/>
          <w:sz w:val="28"/>
          <w:szCs w:val="28"/>
        </w:rPr>
        <w:t>ля общеобразовательных организаций (базовый и углублённый уровни) /С. И. Львова, В. В. Львов. – М.</w:t>
      </w:r>
      <w:proofErr w:type="gramStart"/>
      <w:r w:rsidRPr="002A05DC">
        <w:rPr>
          <w:color w:val="000000"/>
          <w:sz w:val="28"/>
          <w:szCs w:val="28"/>
        </w:rPr>
        <w:t xml:space="preserve"> :</w:t>
      </w:r>
      <w:proofErr w:type="gramEnd"/>
      <w:r w:rsidRPr="002A05DC">
        <w:rPr>
          <w:color w:val="000000"/>
          <w:sz w:val="28"/>
          <w:szCs w:val="28"/>
        </w:rPr>
        <w:t xml:space="preserve"> Мнемозина, 2014. – 336 с.</w:t>
      </w:r>
    </w:p>
    <w:p w:rsidR="00CD4BA3" w:rsidRPr="002A05DC" w:rsidRDefault="00CD4BA3" w:rsidP="00CD4BA3">
      <w:pPr>
        <w:pStyle w:val="a3"/>
        <w:shd w:val="clear" w:color="auto" w:fill="FFFFFF"/>
        <w:spacing w:before="0" w:beforeAutospacing="0" w:after="0" w:afterAutospacing="0" w:line="276" w:lineRule="auto"/>
        <w:ind w:firstLine="567"/>
        <w:jc w:val="both"/>
        <w:textAlignment w:val="baseline"/>
        <w:rPr>
          <w:b/>
          <w:color w:val="000000"/>
          <w:sz w:val="28"/>
          <w:szCs w:val="28"/>
        </w:rPr>
      </w:pPr>
    </w:p>
    <w:p w:rsidR="00CD4BA3" w:rsidRPr="002A05DC" w:rsidRDefault="00CD4BA3" w:rsidP="00CD4BA3">
      <w:pPr>
        <w:pStyle w:val="a3"/>
        <w:shd w:val="clear" w:color="auto" w:fill="FFFFFF"/>
        <w:spacing w:before="0" w:beforeAutospacing="0" w:after="0" w:afterAutospacing="0" w:line="276" w:lineRule="auto"/>
        <w:ind w:firstLine="567"/>
        <w:jc w:val="center"/>
        <w:textAlignment w:val="baseline"/>
        <w:rPr>
          <w:b/>
          <w:color w:val="000000"/>
          <w:sz w:val="28"/>
          <w:szCs w:val="28"/>
        </w:rPr>
      </w:pPr>
      <w:r w:rsidRPr="002A05DC">
        <w:rPr>
          <w:b/>
          <w:color w:val="000000"/>
          <w:sz w:val="28"/>
          <w:szCs w:val="28"/>
        </w:rPr>
        <w:t>Дополнительные</w:t>
      </w:r>
      <w:r>
        <w:rPr>
          <w:b/>
          <w:color w:val="000000"/>
          <w:sz w:val="28"/>
          <w:szCs w:val="28"/>
        </w:rPr>
        <w:t xml:space="preserve"> источники</w:t>
      </w:r>
      <w:r w:rsidRPr="002A05DC">
        <w:rPr>
          <w:b/>
          <w:color w:val="000000"/>
          <w:sz w:val="28"/>
          <w:szCs w:val="28"/>
        </w:rPr>
        <w:t>:</w:t>
      </w:r>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 xml:space="preserve">Глагол [Электронный ресурс] – Режим доступа: </w:t>
      </w:r>
      <w:hyperlink r:id="rId17" w:history="1">
        <w:r w:rsidRPr="002A05DC">
          <w:rPr>
            <w:rStyle w:val="a4"/>
            <w:rFonts w:ascii="Times New Roman" w:eastAsia="SchoolBookC" w:hAnsi="Times New Roman" w:cs="Times New Roman"/>
            <w:sz w:val="28"/>
            <w:szCs w:val="28"/>
          </w:rPr>
          <w:t>http://videotutor-rusyaz.ru/uchenikam/teoriya/47-glagol.html</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 xml:space="preserve">Деепричастие [Электронный ресурс] – Режим доступа: </w:t>
      </w:r>
      <w:hyperlink r:id="rId18" w:history="1">
        <w:r w:rsidRPr="002A05DC">
          <w:rPr>
            <w:rStyle w:val="a4"/>
            <w:rFonts w:ascii="Times New Roman" w:eastAsia="SchoolBookC" w:hAnsi="Times New Roman" w:cs="Times New Roman"/>
            <w:sz w:val="28"/>
            <w:szCs w:val="28"/>
          </w:rPr>
          <w:t>http://videotutor-rusyaz.ru/uchenikam/teoriya/53-deeprichastie.html</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Лексикология и фразеология русского языка [Электронный ресурс] – Режим доступа:</w:t>
      </w:r>
      <w:hyperlink r:id="rId19" w:history="1">
        <w:r w:rsidRPr="002A05DC">
          <w:rPr>
            <w:rStyle w:val="a4"/>
            <w:rFonts w:ascii="Times New Roman" w:eastAsia="SchoolBookC" w:hAnsi="Times New Roman" w:cs="Times New Roman"/>
            <w:sz w:val="28"/>
            <w:szCs w:val="28"/>
          </w:rPr>
          <w:t>http://videotutor-rusyaz.ru/uchenikam/teoriya/24-leksika-i-frazeologiya.html</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 xml:space="preserve">Междометие [Электронный ресурс] – Режим доступа: </w:t>
      </w:r>
      <w:hyperlink r:id="rId20" w:history="1">
        <w:r w:rsidRPr="002A05DC">
          <w:rPr>
            <w:rStyle w:val="a4"/>
            <w:rFonts w:ascii="Times New Roman" w:eastAsia="SchoolBookC" w:hAnsi="Times New Roman" w:cs="Times New Roman"/>
            <w:sz w:val="28"/>
            <w:szCs w:val="28"/>
          </w:rPr>
          <w:t>http://sci-book.com/russkiy-yazyik/mejdometie-74598.html</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 xml:space="preserve">Морфология русского языка [Электронный ресурс] – Режим доступа: </w:t>
      </w:r>
      <w:hyperlink r:id="rId21" w:history="1">
        <w:r w:rsidRPr="002A05DC">
          <w:rPr>
            <w:rStyle w:val="a4"/>
            <w:rFonts w:ascii="Times New Roman" w:eastAsia="SchoolBookC" w:hAnsi="Times New Roman" w:cs="Times New Roman"/>
            <w:sz w:val="28"/>
            <w:szCs w:val="28"/>
          </w:rPr>
          <w:t>http://rusgram.narod.ru/1111-1120.html</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 xml:space="preserve">Наречие [Электронный ресурс] – Режим доступа: </w:t>
      </w:r>
      <w:hyperlink r:id="rId22" w:history="1">
        <w:r w:rsidRPr="002A05DC">
          <w:rPr>
            <w:rStyle w:val="a4"/>
            <w:rFonts w:ascii="Times New Roman" w:eastAsia="SchoolBookC" w:hAnsi="Times New Roman" w:cs="Times New Roman"/>
            <w:sz w:val="28"/>
            <w:szCs w:val="28"/>
          </w:rPr>
          <w:t>http://videotutor-rusyaz.ru/uchenikam/teoriya/57-narechie.html</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 xml:space="preserve">Причастие [Электронный ресурс] – Режим доступа: </w:t>
      </w:r>
      <w:hyperlink r:id="rId23" w:history="1">
        <w:r w:rsidRPr="002A05DC">
          <w:rPr>
            <w:rStyle w:val="a4"/>
            <w:rFonts w:ascii="Times New Roman" w:eastAsia="SchoolBookC" w:hAnsi="Times New Roman" w:cs="Times New Roman"/>
            <w:sz w:val="28"/>
            <w:szCs w:val="28"/>
          </w:rPr>
          <w:t>http://videotutor-rusyaz.ru/uchenikam/teoriya/51-prichastie.html</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 xml:space="preserve">Простое предложение [Электронный ресурс] – Режим доступа: </w:t>
      </w:r>
      <w:hyperlink r:id="rId24" w:history="1">
        <w:r w:rsidRPr="002A05DC">
          <w:rPr>
            <w:rStyle w:val="a4"/>
            <w:rFonts w:ascii="Times New Roman" w:eastAsia="SchoolBookC" w:hAnsi="Times New Roman" w:cs="Times New Roman"/>
            <w:sz w:val="28"/>
            <w:szCs w:val="28"/>
          </w:rPr>
          <w:t>http://videotutor-rusyaz.ru/uchenikam/teoriya/178-predlogenie.html</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 xml:space="preserve">Система частей речи [Электронный ресурс] – Режим доступа: </w:t>
      </w:r>
      <w:hyperlink r:id="rId25" w:history="1">
        <w:r w:rsidRPr="002A05DC">
          <w:rPr>
            <w:rStyle w:val="a4"/>
            <w:rFonts w:ascii="Times New Roman" w:eastAsia="SchoolBookC" w:hAnsi="Times New Roman" w:cs="Times New Roman"/>
            <w:sz w:val="28"/>
            <w:szCs w:val="28"/>
          </w:rPr>
          <w:t>http://www.licey.net/russian/phonetics/3_1</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 xml:space="preserve">Синтаксис. Словосочетание [Электронный ресурс] – Режим доступа: </w:t>
      </w:r>
      <w:hyperlink r:id="rId26" w:history="1">
        <w:r w:rsidRPr="002A05DC">
          <w:rPr>
            <w:rStyle w:val="a4"/>
            <w:rFonts w:ascii="Times New Roman" w:eastAsia="SchoolBookC" w:hAnsi="Times New Roman" w:cs="Times New Roman"/>
            <w:sz w:val="28"/>
            <w:szCs w:val="28"/>
          </w:rPr>
          <w:t>http://russkiy-na-5.ru/articles/436</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 xml:space="preserve">Сложное предложение [Электронный ресурс] – Режим доступа: </w:t>
      </w:r>
      <w:hyperlink r:id="rId27" w:history="1">
        <w:r w:rsidRPr="002A05DC">
          <w:rPr>
            <w:rStyle w:val="a4"/>
            <w:rFonts w:ascii="Times New Roman" w:eastAsia="SchoolBookC" w:hAnsi="Times New Roman" w:cs="Times New Roman"/>
            <w:sz w:val="28"/>
            <w:szCs w:val="28"/>
          </w:rPr>
          <w:t>http://videotutor-rusyaz.ru/uchenikam/teoriya/282-slognoepredlogenie.html</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 xml:space="preserve">Сложносочинённое предложение [Электронный ресурс] – Режим доступа: </w:t>
      </w:r>
      <w:hyperlink r:id="rId28" w:history="1">
        <w:r w:rsidRPr="002A05DC">
          <w:rPr>
            <w:rStyle w:val="a4"/>
            <w:rFonts w:ascii="Times New Roman" w:eastAsia="SchoolBookC" w:hAnsi="Times New Roman" w:cs="Times New Roman"/>
            <w:sz w:val="28"/>
            <w:szCs w:val="28"/>
          </w:rPr>
          <w:t>http://videotutor-rusyaz.ru/uchenikam/teoriya/284-slognosochinennoepredlogenie.html</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lastRenderedPageBreak/>
        <w:t xml:space="preserve">Сложноподчинённое предложение [Электронный ресурс] – Режим доступа: </w:t>
      </w:r>
      <w:hyperlink r:id="rId29" w:history="1">
        <w:r w:rsidRPr="002A05DC">
          <w:rPr>
            <w:rStyle w:val="a4"/>
            <w:rFonts w:ascii="Times New Roman" w:eastAsia="SchoolBookC" w:hAnsi="Times New Roman" w:cs="Times New Roman"/>
            <w:sz w:val="28"/>
            <w:szCs w:val="28"/>
          </w:rPr>
          <w:t>http://videotutor-rusyaz.ru/uchenikam/teoriya/289-slognopodchinennoepredlogenieiegogrammaticheskiepriznaki.html</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 xml:space="preserve">Стили речи [Электронный ресурс] – Режим доступа: </w:t>
      </w:r>
      <w:hyperlink r:id="rId30" w:history="1">
        <w:r w:rsidRPr="002A05DC">
          <w:rPr>
            <w:rStyle w:val="a4"/>
            <w:rFonts w:ascii="Times New Roman" w:eastAsia="SchoolBookC" w:hAnsi="Times New Roman" w:cs="Times New Roman"/>
            <w:sz w:val="28"/>
            <w:szCs w:val="28"/>
          </w:rPr>
          <w:t>http://videotutor-rusyaz.ru/uchenikam/teoriya/77-tipyistilirech.html</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Фонетика русского языка [Электронный ресурс] – Режим доступа:</w:t>
      </w:r>
      <w:hyperlink r:id="rId31" w:history="1">
        <w:r w:rsidRPr="002A05DC">
          <w:rPr>
            <w:rStyle w:val="a4"/>
            <w:rFonts w:ascii="Times New Roman" w:eastAsia="SchoolBookC" w:hAnsi="Times New Roman" w:cs="Times New Roman"/>
            <w:sz w:val="28"/>
            <w:szCs w:val="28"/>
            <w:lang w:val="uk-UA"/>
          </w:rPr>
          <w:t>http://www.wikiznanie.ru/ru-wz/index.php/Фонетика_русского_языка</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 xml:space="preserve">Фонетика русского языка [Электронный ресурс] – Режим доступа: </w:t>
      </w:r>
      <w:hyperlink r:id="rId32" w:history="1">
        <w:r w:rsidRPr="002A05DC">
          <w:rPr>
            <w:rStyle w:val="a4"/>
            <w:rFonts w:ascii="Times New Roman" w:eastAsia="SchoolBookC" w:hAnsi="Times New Roman" w:cs="Times New Roman"/>
            <w:sz w:val="28"/>
            <w:szCs w:val="28"/>
          </w:rPr>
          <w:t>http://www.gramota.ru/book/litnevskaya.php?part1.htm</w:t>
        </w:r>
      </w:hyperlink>
    </w:p>
    <w:p w:rsidR="00CD4BA3" w:rsidRPr="002A05DC" w:rsidRDefault="00CD4BA3" w:rsidP="00CD4BA3">
      <w:pPr>
        <w:pStyle w:val="a5"/>
        <w:numPr>
          <w:ilvl w:val="0"/>
          <w:numId w:val="3"/>
        </w:numPr>
        <w:shd w:val="clear" w:color="auto" w:fill="FFFFFF"/>
        <w:spacing w:after="0"/>
        <w:ind w:left="0"/>
        <w:jc w:val="both"/>
        <w:rPr>
          <w:rFonts w:ascii="Times New Roman" w:eastAsia="Times New Roman" w:hAnsi="Times New Roman" w:cs="Times New Roman"/>
          <w:color w:val="000000"/>
          <w:sz w:val="28"/>
          <w:szCs w:val="28"/>
        </w:rPr>
      </w:pPr>
      <w:r w:rsidRPr="002A05DC">
        <w:rPr>
          <w:rFonts w:ascii="Times New Roman" w:eastAsia="SchoolBookC" w:hAnsi="Times New Roman" w:cs="Times New Roman"/>
          <w:sz w:val="28"/>
          <w:szCs w:val="28"/>
        </w:rPr>
        <w:t xml:space="preserve">Члены предложения [Электронный ресурс] – Режим доступа: </w:t>
      </w:r>
      <w:hyperlink r:id="rId33" w:history="1">
        <w:r w:rsidRPr="002A05DC">
          <w:rPr>
            <w:rStyle w:val="a4"/>
            <w:rFonts w:ascii="Times New Roman" w:eastAsia="SchoolBookC" w:hAnsi="Times New Roman" w:cs="Times New Roman"/>
            <w:sz w:val="28"/>
            <w:szCs w:val="28"/>
          </w:rPr>
          <w:t>http://videotutor-rusyaz.ru/uchenikam/teoriya/186-chlenypredlogeniya.html</w:t>
        </w:r>
      </w:hyperlink>
    </w:p>
    <w:p w:rsidR="00CD4BA3" w:rsidRPr="002A05DC" w:rsidRDefault="00CD4BA3" w:rsidP="00CD4BA3">
      <w:pPr>
        <w:rPr>
          <w:rFonts w:ascii="Times New Roman" w:hAnsi="Times New Roman" w:cs="Times New Roman"/>
          <w:sz w:val="28"/>
          <w:szCs w:val="28"/>
        </w:rPr>
      </w:pPr>
    </w:p>
    <w:p w:rsidR="00CD4BA3" w:rsidRPr="00B76AD2" w:rsidRDefault="00CD4BA3" w:rsidP="00B76AD2">
      <w:pPr>
        <w:jc w:val="center"/>
        <w:rPr>
          <w:rFonts w:ascii="Times New Roman" w:hAnsi="Times New Roman" w:cs="Times New Roman"/>
          <w:sz w:val="28"/>
          <w:szCs w:val="28"/>
        </w:rPr>
      </w:pPr>
    </w:p>
    <w:sectPr w:rsidR="00CD4BA3" w:rsidRPr="00B76AD2" w:rsidSect="00265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E685B"/>
    <w:multiLevelType w:val="hybridMultilevel"/>
    <w:tmpl w:val="7C44C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9709EE"/>
    <w:multiLevelType w:val="hybridMultilevel"/>
    <w:tmpl w:val="2D72F8E6"/>
    <w:lvl w:ilvl="0" w:tplc="B504EE3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53278C6"/>
    <w:multiLevelType w:val="hybridMultilevel"/>
    <w:tmpl w:val="D1BCD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1503A"/>
    <w:rsid w:val="000E13F8"/>
    <w:rsid w:val="00124535"/>
    <w:rsid w:val="001C690B"/>
    <w:rsid w:val="00265B3E"/>
    <w:rsid w:val="002A73AF"/>
    <w:rsid w:val="00700944"/>
    <w:rsid w:val="00704AC4"/>
    <w:rsid w:val="0091503A"/>
    <w:rsid w:val="00B76AD2"/>
    <w:rsid w:val="00B81C2E"/>
    <w:rsid w:val="00CB5FCA"/>
    <w:rsid w:val="00CD4BA3"/>
    <w:rsid w:val="00DA0122"/>
    <w:rsid w:val="00EB4F81"/>
    <w:rsid w:val="00F70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503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91503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unhideWhenUsed/>
    <w:rsid w:val="00CD4BA3"/>
    <w:rPr>
      <w:color w:val="0000FF"/>
      <w:u w:val="single"/>
    </w:rPr>
  </w:style>
  <w:style w:type="paragraph" w:styleId="a5">
    <w:name w:val="List Paragraph"/>
    <w:basedOn w:val="a"/>
    <w:uiPriority w:val="34"/>
    <w:qFormat/>
    <w:rsid w:val="00CD4BA3"/>
    <w:pPr>
      <w:ind w:left="720"/>
      <w:contextualSpacing/>
    </w:pPr>
  </w:style>
  <w:style w:type="character" w:styleId="a6">
    <w:name w:val="Strong"/>
    <w:basedOn w:val="a0"/>
    <w:uiPriority w:val="22"/>
    <w:qFormat/>
    <w:rsid w:val="00CD4B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7566&amp;mode=DocBibRecord" TargetMode="External"/><Relationship Id="rId13" Type="http://schemas.openxmlformats.org/officeDocument/2006/relationships/hyperlink" Target="http://lib.lgaki.info/page_lib.php?docid=15514&amp;mode=DocBibRecord" TargetMode="External"/><Relationship Id="rId18" Type="http://schemas.openxmlformats.org/officeDocument/2006/relationships/hyperlink" Target="http://videotutor-rusyaz.ru/uchenikam/teoriya/53-deeprichastie.html" TargetMode="External"/><Relationship Id="rId26" Type="http://schemas.openxmlformats.org/officeDocument/2006/relationships/hyperlink" Target="http://russkiy-na-5.ru/articles/436" TargetMode="External"/><Relationship Id="rId3" Type="http://schemas.openxmlformats.org/officeDocument/2006/relationships/settings" Target="settings.xml"/><Relationship Id="rId21" Type="http://schemas.openxmlformats.org/officeDocument/2006/relationships/hyperlink" Target="http://rusgram.narod.ru/1111-1120.html" TargetMode="External"/><Relationship Id="rId34" Type="http://schemas.openxmlformats.org/officeDocument/2006/relationships/fontTable" Target="fontTable.xml"/><Relationship Id="rId7" Type="http://schemas.openxmlformats.org/officeDocument/2006/relationships/hyperlink" Target="http://lib.lgaki.info/page_lib.php?docid=5848&amp;mode=DocBibRecord" TargetMode="External"/><Relationship Id="rId12" Type="http://schemas.openxmlformats.org/officeDocument/2006/relationships/hyperlink" Target="http://lib.lgaki.info/page_lib.php?docid=11980&amp;mode=DocBibRecord" TargetMode="External"/><Relationship Id="rId17" Type="http://schemas.openxmlformats.org/officeDocument/2006/relationships/hyperlink" Target="http://videotutor-rusyaz.ru/uchenikam/teoriya/47-glagol.html" TargetMode="External"/><Relationship Id="rId25" Type="http://schemas.openxmlformats.org/officeDocument/2006/relationships/hyperlink" Target="http://www.licey.net/russian/phonetics/3_1" TargetMode="External"/><Relationship Id="rId33" Type="http://schemas.openxmlformats.org/officeDocument/2006/relationships/hyperlink" Target="http://videotutor-rusyaz.ru/uchenikam/teoriya/186-chlenypredlogeniya.html" TargetMode="External"/><Relationship Id="rId2" Type="http://schemas.openxmlformats.org/officeDocument/2006/relationships/styles" Target="styles.xml"/><Relationship Id="rId16" Type="http://schemas.openxmlformats.org/officeDocument/2006/relationships/hyperlink" Target="http://lib.lgaki.info/page_lib.php?docid=14126&amp;mode=DocBibRecord" TargetMode="External"/><Relationship Id="rId20" Type="http://schemas.openxmlformats.org/officeDocument/2006/relationships/hyperlink" Target="http://sci-book.com/russkiy-yazyik/mejdometie-74598.html" TargetMode="External"/><Relationship Id="rId29" Type="http://schemas.openxmlformats.org/officeDocument/2006/relationships/hyperlink" Target="http://videotutor-rusyaz.ru/uchenikam/teoriya/289-slognopodchinennoepredlogenieiegogrammaticheskiepriznaki.html" TargetMode="External"/><Relationship Id="rId1" Type="http://schemas.openxmlformats.org/officeDocument/2006/relationships/numbering" Target="numbering.xml"/><Relationship Id="rId6" Type="http://schemas.openxmlformats.org/officeDocument/2006/relationships/hyperlink" Target="http://lib.lgaki.info/page_lib.php?docid=5838&amp;mode=DocBibRecord" TargetMode="External"/><Relationship Id="rId11" Type="http://schemas.openxmlformats.org/officeDocument/2006/relationships/hyperlink" Target="http://lib.lgaki.info/page_lib.php?docid=11982&amp;mode=DocBibRecord" TargetMode="External"/><Relationship Id="rId24" Type="http://schemas.openxmlformats.org/officeDocument/2006/relationships/hyperlink" Target="http://videotutor-rusyaz.ru/uchenikam/teoriya/178-predlogenie.html" TargetMode="External"/><Relationship Id="rId32" Type="http://schemas.openxmlformats.org/officeDocument/2006/relationships/hyperlink" Target="http://www.gramota.ru/book/litnevskaya.php?part1.htm" TargetMode="External"/><Relationship Id="rId5" Type="http://schemas.openxmlformats.org/officeDocument/2006/relationships/hyperlink" Target="http://lib.lgaki.info/page_lib.php?docid=11729&amp;mode=DocBibRecord" TargetMode="External"/><Relationship Id="rId15" Type="http://schemas.openxmlformats.org/officeDocument/2006/relationships/hyperlink" Target="http://lib.lgaki.info/page_lib.php?docid=17109&amp;mode=DocBibRecord" TargetMode="External"/><Relationship Id="rId23" Type="http://schemas.openxmlformats.org/officeDocument/2006/relationships/hyperlink" Target="http://videotutor-rusyaz.ru/uchenikam/teoriya/51-prichastie.html" TargetMode="External"/><Relationship Id="rId28" Type="http://schemas.openxmlformats.org/officeDocument/2006/relationships/hyperlink" Target="http://videotutor-rusyaz.ru/uchenikam/teoriya/284-slognosochinennoepredlogenie.html" TargetMode="External"/><Relationship Id="rId36" Type="http://schemas.microsoft.com/office/2007/relationships/stylesWithEffects" Target="stylesWithEffects.xml"/><Relationship Id="rId10" Type="http://schemas.openxmlformats.org/officeDocument/2006/relationships/hyperlink" Target="http://lib.lgaki.info/page_lib.php?docid=8015&amp;mode=DocBibRecord" TargetMode="External"/><Relationship Id="rId19" Type="http://schemas.openxmlformats.org/officeDocument/2006/relationships/hyperlink" Target="http://videotutor-rusyaz.ru/uchenikam/teoriya/24-leksika-i-frazeologiya.html" TargetMode="External"/><Relationship Id="rId31" Type="http://schemas.openxmlformats.org/officeDocument/2006/relationships/hyperlink" Target="http://www.wikiznanie.ru/ru-wz/index.php/&#1060;&#1086;&#1085;&#1077;&#1090;&#1080;&#1082;&#1072;_&#1088;&#1091;&#1089;&#1089;&#1082;&#1086;&#1075;&#1086;_&#1103;&#1079;&#1099;&#1082;&#1072;" TargetMode="External"/><Relationship Id="rId4" Type="http://schemas.openxmlformats.org/officeDocument/2006/relationships/webSettings" Target="webSettings.xml"/><Relationship Id="rId9" Type="http://schemas.openxmlformats.org/officeDocument/2006/relationships/hyperlink" Target="http://lib.lgaki.info/page_lib.php?docid=11068&amp;mode=DocBibRecord" TargetMode="External"/><Relationship Id="rId14" Type="http://schemas.openxmlformats.org/officeDocument/2006/relationships/hyperlink" Target="http://lib.lgaki.info/page_lib.php?docid=17360&amp;mode=DocBibRecord" TargetMode="External"/><Relationship Id="rId22" Type="http://schemas.openxmlformats.org/officeDocument/2006/relationships/hyperlink" Target="http://videotutor-rusyaz.ru/uchenikam/teoriya/57-narechie.html" TargetMode="External"/><Relationship Id="rId27" Type="http://schemas.openxmlformats.org/officeDocument/2006/relationships/hyperlink" Target="http://videotutor-rusyaz.ru/uchenikam/teoriya/282-slognoepredlogenie.html" TargetMode="External"/><Relationship Id="rId30" Type="http://schemas.openxmlformats.org/officeDocument/2006/relationships/hyperlink" Target="http://videotutor-rusyaz.ru/uchenikam/teoriya/77-tipyistilirech.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3629</Words>
  <Characters>20690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MAD</cp:lastModifiedBy>
  <cp:revision>13</cp:revision>
  <dcterms:created xsi:type="dcterms:W3CDTF">2016-05-31T19:20:00Z</dcterms:created>
  <dcterms:modified xsi:type="dcterms:W3CDTF">2016-06-06T07:06:00Z</dcterms:modified>
</cp:coreProperties>
</file>