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3" w:rsidRPr="00A90F65" w:rsidRDefault="00B86413" w:rsidP="00B86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F65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</w:t>
      </w:r>
    </w:p>
    <w:p w:rsidR="00B86413" w:rsidRPr="00A90F65" w:rsidRDefault="00B86413" w:rsidP="00B86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F65">
        <w:rPr>
          <w:rFonts w:ascii="Times New Roman" w:hAnsi="Times New Roman" w:cs="Times New Roman"/>
          <w:b/>
          <w:bCs/>
          <w:sz w:val="28"/>
          <w:szCs w:val="28"/>
        </w:rPr>
        <w:t>ЛУГАНСКОЙ НАРОДНОЙ РЕСПУБЛИКИ</w:t>
      </w:r>
    </w:p>
    <w:p w:rsidR="00B86413" w:rsidRPr="00A90F65" w:rsidRDefault="00B86413" w:rsidP="00B86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F65">
        <w:rPr>
          <w:rFonts w:ascii="Times New Roman" w:hAnsi="Times New Roman" w:cs="Times New Roman"/>
          <w:b/>
          <w:bCs/>
          <w:sz w:val="28"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B86413" w:rsidRDefault="00B86413" w:rsidP="00B86413">
      <w:pPr>
        <w:jc w:val="center"/>
        <w:rPr>
          <w:b/>
          <w:bCs/>
          <w:sz w:val="28"/>
          <w:szCs w:val="28"/>
        </w:rPr>
      </w:pPr>
    </w:p>
    <w:p w:rsidR="00B86413" w:rsidRDefault="00B86413" w:rsidP="00B864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КОЛЛЕДЖ </w:t>
      </w:r>
    </w:p>
    <w:p w:rsidR="007629F8" w:rsidRDefault="007629F8" w:rsidP="007629F8">
      <w:pPr>
        <w:ind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Цикловая комиссия общеобразовательных дисциплин</w:t>
      </w:r>
    </w:p>
    <w:p w:rsidR="007629F8" w:rsidRDefault="007629F8" w:rsidP="007629F8">
      <w:pPr>
        <w:jc w:val="center"/>
        <w:rPr>
          <w:rFonts w:ascii="Times New Roman" w:hAnsi="Times New Roman"/>
        </w:rPr>
      </w:pPr>
    </w:p>
    <w:p w:rsidR="005439B1" w:rsidRDefault="005439B1" w:rsidP="007629F8">
      <w:pPr>
        <w:jc w:val="center"/>
        <w:rPr>
          <w:rFonts w:ascii="Times New Roman" w:hAnsi="Times New Roman"/>
        </w:rPr>
      </w:pPr>
    </w:p>
    <w:p w:rsidR="005439B1" w:rsidRDefault="005439B1" w:rsidP="007629F8">
      <w:pPr>
        <w:jc w:val="center"/>
        <w:rPr>
          <w:rFonts w:ascii="Times New Roman" w:hAnsi="Times New Roman"/>
        </w:rPr>
      </w:pPr>
    </w:p>
    <w:p w:rsidR="005439B1" w:rsidRDefault="005439B1" w:rsidP="007629F8">
      <w:pPr>
        <w:jc w:val="center"/>
        <w:rPr>
          <w:rFonts w:ascii="Times New Roman" w:hAnsi="Times New Roman"/>
        </w:rPr>
      </w:pPr>
    </w:p>
    <w:p w:rsidR="007629F8" w:rsidRDefault="007629F8" w:rsidP="007629F8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lang w:val="uk-UA"/>
        </w:rPr>
        <w:t xml:space="preserve">РАБОЧАЯ  </w:t>
      </w:r>
      <w:r>
        <w:rPr>
          <w:rFonts w:ascii="Times New Roman" w:hAnsi="Times New Roman" w:cs="Times New Roman"/>
          <w:i w:val="0"/>
          <w:iCs w:val="0"/>
        </w:rPr>
        <w:t xml:space="preserve">ПРОГРАММА УЧЕБНОЙ ДИСЦИПЛИНЫ </w:t>
      </w:r>
    </w:p>
    <w:p w:rsidR="007629F8" w:rsidRDefault="007629F8" w:rsidP="00762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"ИСТОРИЯ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" </w:t>
      </w:r>
    </w:p>
    <w:p w:rsidR="007629F8" w:rsidRDefault="007629F8" w:rsidP="007629F8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( название учебной дисциплины)</w:t>
      </w:r>
    </w:p>
    <w:p w:rsidR="007629F8" w:rsidRDefault="007629F8" w:rsidP="007629F8">
      <w:pPr>
        <w:spacing w:after="0"/>
        <w:jc w:val="both"/>
        <w:rPr>
          <w:rFonts w:ascii="Times New Roman" w:hAnsi="Times New Roman"/>
          <w:lang w:val="uk-UA"/>
        </w:rPr>
      </w:pPr>
    </w:p>
    <w:p w:rsidR="007629F8" w:rsidRDefault="005439B1" w:rsidP="0076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Специальности : </w:t>
      </w:r>
      <w:r w:rsidR="007629F8">
        <w:rPr>
          <w:rFonts w:ascii="Times New Roman" w:hAnsi="Times New Roman"/>
          <w:sz w:val="28"/>
          <w:szCs w:val="28"/>
        </w:rPr>
        <w:t>5.02020501 «Изобразительное искусство»</w:t>
      </w:r>
    </w:p>
    <w:p w:rsidR="007629F8" w:rsidRDefault="007629F8" w:rsidP="0076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5.02021001 «Художественное фотографирование»</w:t>
      </w:r>
    </w:p>
    <w:p w:rsidR="007629F8" w:rsidRDefault="007629F8" w:rsidP="0076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5.02020901 «Эстрадно-цирковое искусство»</w:t>
      </w:r>
    </w:p>
    <w:p w:rsidR="007629F8" w:rsidRDefault="007629F8" w:rsidP="0076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5.02010201 «Библиотечное дело»</w:t>
      </w:r>
    </w:p>
    <w:p w:rsidR="007629F8" w:rsidRDefault="007629F8" w:rsidP="0076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5.02020202 «Хореография»</w:t>
      </w:r>
    </w:p>
    <w:p w:rsidR="007629F8" w:rsidRDefault="007629F8" w:rsidP="0076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5.02020101 «Актерское искусство»</w:t>
      </w:r>
    </w:p>
    <w:p w:rsidR="007629F8" w:rsidRDefault="007629F8" w:rsidP="007629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5.02010401 «Народное художественное творчество»</w:t>
      </w:r>
    </w:p>
    <w:p w:rsidR="007629F8" w:rsidRDefault="007629F8" w:rsidP="00762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5.020204 «Музыкальное искусство»</w:t>
      </w:r>
    </w:p>
    <w:p w:rsidR="007629F8" w:rsidRDefault="007629F8" w:rsidP="007629F8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(шифр и название учебной дисциплины</w:t>
      </w:r>
      <w:r>
        <w:rPr>
          <w:rFonts w:ascii="Times New Roman" w:hAnsi="Times New Roman"/>
          <w:sz w:val="16"/>
          <w:szCs w:val="16"/>
        </w:rPr>
        <w:t>)</w:t>
      </w:r>
    </w:p>
    <w:p w:rsidR="007629F8" w:rsidRDefault="007629F8" w:rsidP="007629F8">
      <w:pPr>
        <w:spacing w:after="0"/>
        <w:jc w:val="both"/>
        <w:rPr>
          <w:rFonts w:ascii="Times New Roman" w:hAnsi="Times New Roman"/>
          <w:lang w:val="uk-UA"/>
        </w:rPr>
      </w:pPr>
    </w:p>
    <w:p w:rsidR="007629F8" w:rsidRDefault="007629F8" w:rsidP="007629F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тделение изобразительного искусства</w:t>
      </w:r>
    </w:p>
    <w:p w:rsidR="007629F8" w:rsidRDefault="007629F8" w:rsidP="007629F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Отделение культуры</w:t>
      </w:r>
    </w:p>
    <w:p w:rsidR="007629F8" w:rsidRDefault="007629F8" w:rsidP="007629F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Музыкальное отделение</w:t>
      </w:r>
    </w:p>
    <w:p w:rsidR="007629F8" w:rsidRDefault="007629F8" w:rsidP="007629F8">
      <w:pPr>
        <w:spacing w:after="0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(название отделения)</w:t>
      </w:r>
    </w:p>
    <w:p w:rsidR="007629F8" w:rsidRDefault="007629F8" w:rsidP="007629F8">
      <w:pPr>
        <w:ind w:left="7513" w:hanging="425"/>
        <w:rPr>
          <w:rFonts w:ascii="Times New Roman" w:hAnsi="Times New Roman"/>
          <w:lang w:val="uk-UA"/>
        </w:rPr>
      </w:pPr>
    </w:p>
    <w:p w:rsidR="007629F8" w:rsidRDefault="007629F8" w:rsidP="007629F8">
      <w:pPr>
        <w:ind w:left="7513" w:hanging="425"/>
        <w:rPr>
          <w:rFonts w:ascii="Times New Roman" w:hAnsi="Times New Roman"/>
          <w:lang w:val="uk-UA"/>
        </w:rPr>
      </w:pPr>
    </w:p>
    <w:p w:rsidR="007629F8" w:rsidRDefault="007629F8" w:rsidP="007629F8">
      <w:pPr>
        <w:ind w:left="7513" w:hanging="6946"/>
        <w:rPr>
          <w:rFonts w:ascii="Times New Roman" w:hAnsi="Times New Roman"/>
          <w:sz w:val="24"/>
          <w:lang w:val="uk-UA"/>
        </w:rPr>
      </w:pPr>
    </w:p>
    <w:p w:rsidR="007629F8" w:rsidRDefault="007629F8" w:rsidP="007629F8">
      <w:pPr>
        <w:ind w:left="7513" w:hanging="6946"/>
        <w:rPr>
          <w:rFonts w:ascii="Times New Roman" w:hAnsi="Times New Roman"/>
          <w:sz w:val="24"/>
          <w:lang w:val="uk-UA"/>
        </w:rPr>
      </w:pPr>
    </w:p>
    <w:p w:rsidR="007629F8" w:rsidRDefault="007629F8" w:rsidP="007629F8">
      <w:pPr>
        <w:ind w:left="7513" w:hanging="6946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Луганск </w:t>
      </w:r>
    </w:p>
    <w:p w:rsidR="005439B1" w:rsidRDefault="005439B1" w:rsidP="007629F8">
      <w:pPr>
        <w:ind w:left="7513" w:hanging="6946"/>
        <w:rPr>
          <w:rFonts w:ascii="Times New Roman" w:hAnsi="Times New Roman"/>
          <w:sz w:val="24"/>
          <w:lang w:val="uk-UA"/>
        </w:rPr>
      </w:pPr>
    </w:p>
    <w:p w:rsidR="007629F8" w:rsidRDefault="007629F8" w:rsidP="007629F8">
      <w:pPr>
        <w:spacing w:after="0" w:line="240" w:lineRule="auto"/>
        <w:rPr>
          <w:rFonts w:ascii="Times New Roman" w:hAnsi="Times New Roman"/>
          <w:b/>
          <w:caps/>
          <w:lang w:val="uk-UA"/>
        </w:rPr>
      </w:pPr>
    </w:p>
    <w:p w:rsidR="007629F8" w:rsidRDefault="007629F8" w:rsidP="007629F8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1. Описание учебной дисциплины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780"/>
        <w:gridCol w:w="1730"/>
        <w:gridCol w:w="1814"/>
        <w:gridCol w:w="236"/>
      </w:tblGrid>
      <w:tr w:rsidR="007629F8" w:rsidTr="007629F8">
        <w:trPr>
          <w:trHeight w:val="8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показателей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Отрасль знаний, образовательно-квалификационный уровень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Характеристика учебной дисциплины</w:t>
            </w:r>
          </w:p>
        </w:tc>
      </w:tr>
      <w:tr w:rsidR="007629F8" w:rsidTr="007629F8">
        <w:trPr>
          <w:trHeight w:val="1013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Дневная форма обучения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sz w:val="24"/>
              </w:rPr>
            </w:pPr>
          </w:p>
        </w:tc>
      </w:tr>
      <w:tr w:rsidR="007629F8" w:rsidTr="007629F8">
        <w:trPr>
          <w:trHeight w:val="12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Количество кредитов –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ind w:left="-817" w:right="-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Отрасль знаний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5.02020501 «Изобразительное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5.02021001 «Художественное фотографирование»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5.02020901 «Эстрадно-цирковое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5.02010201 «Библиотечное дело»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5.02020202 «Хореография»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5.02020101 «Актерское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5.02010401 «Народное художественное творчество»;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5.020204 «Музыкальное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Нормативная</w:t>
            </w:r>
          </w:p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выбору)</w:t>
            </w:r>
          </w:p>
          <w:p w:rsidR="007629F8" w:rsidRDefault="007629F8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7629F8" w:rsidTr="007629F8">
        <w:trPr>
          <w:trHeight w:val="17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Разделы -2</w:t>
            </w:r>
          </w:p>
          <w:p w:rsidR="007629F8" w:rsidRDefault="007629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(темы) –9 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F8" w:rsidRDefault="007629F8">
            <w:pPr>
              <w:ind w:left="-817" w:right="-85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Специальность: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5.02020501 «Изобразительное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5.02021001 «Художественное фотографирование»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5.02020901 «Эстрадно-цирковое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5.02010201 «Библиотечное дело»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5.02020202 «Хореография»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5.02020101 «Актерское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5.02010401 «Народное художественное творчество»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5.020204 «Музыкальное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Год подготовки:</w:t>
            </w:r>
          </w:p>
        </w:tc>
      </w:tr>
      <w:tr w:rsidR="007629F8" w:rsidTr="007629F8">
        <w:trPr>
          <w:trHeight w:val="20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1-й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629F8" w:rsidTr="007629F8">
        <w:trPr>
          <w:trHeight w:val="232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Семестр</w:t>
            </w:r>
          </w:p>
        </w:tc>
      </w:tr>
      <w:tr w:rsidR="007629F8" w:rsidTr="007629F8">
        <w:trPr>
          <w:trHeight w:val="32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Общее количество часов -70 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1-й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2-й</w:t>
            </w:r>
          </w:p>
        </w:tc>
      </w:tr>
      <w:tr w:rsidR="007629F8" w:rsidTr="007629F8">
        <w:trPr>
          <w:trHeight w:val="322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Лекции</w:t>
            </w:r>
          </w:p>
        </w:tc>
      </w:tr>
      <w:tr w:rsidR="007629F8" w:rsidTr="007629F8">
        <w:trPr>
          <w:trHeight w:val="32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F8" w:rsidRDefault="007629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Количество часов для дневной формы обучения</w:t>
            </w:r>
          </w:p>
          <w:p w:rsidR="007629F8" w:rsidRDefault="007629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аудиторных – 59</w:t>
            </w:r>
          </w:p>
          <w:p w:rsidR="007629F8" w:rsidRDefault="007629F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Образовательно-квалификационный уровень:</w:t>
            </w:r>
          </w:p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Младший специалист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5439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F8" w:rsidRDefault="005439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42</w:t>
            </w:r>
          </w:p>
        </w:tc>
      </w:tr>
      <w:tr w:rsidR="007629F8" w:rsidTr="007629F8">
        <w:trPr>
          <w:trHeight w:val="32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Практические, семинарские</w:t>
            </w:r>
          </w:p>
        </w:tc>
      </w:tr>
      <w:tr w:rsidR="007629F8" w:rsidTr="007629F8">
        <w:trPr>
          <w:trHeight w:val="32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F8" w:rsidRDefault="007629F8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629F8" w:rsidTr="007629F8">
        <w:trPr>
          <w:trHeight w:val="13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</w:tr>
      <w:tr w:rsidR="007629F8" w:rsidTr="007629F8">
        <w:trPr>
          <w:trHeight w:val="13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7629F8" w:rsidTr="007629F8">
        <w:trPr>
          <w:trHeight w:val="13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Индивидуальные занятия </w:t>
            </w:r>
          </w:p>
        </w:tc>
      </w:tr>
      <w:tr w:rsidR="007629F8" w:rsidTr="007629F8">
        <w:trPr>
          <w:trHeight w:val="13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Вид контроля:  - государственная аттестация</w:t>
            </w:r>
          </w:p>
        </w:tc>
      </w:tr>
    </w:tbl>
    <w:p w:rsidR="007629F8" w:rsidRDefault="007629F8" w:rsidP="007629F8">
      <w:pPr>
        <w:rPr>
          <w:rFonts w:ascii="Times New Roman" w:hAnsi="Times New Roman" w:cs="Times New Roman"/>
          <w:lang w:val="uk-UA"/>
        </w:rPr>
      </w:pPr>
    </w:p>
    <w:p w:rsidR="007629F8" w:rsidRDefault="007629F8" w:rsidP="007629F8">
      <w:pPr>
        <w:tabs>
          <w:tab w:val="left" w:pos="2436"/>
        </w:tabs>
        <w:ind w:left="1440" w:hanging="14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29F8" w:rsidRDefault="007629F8" w:rsidP="007629F8">
      <w:pPr>
        <w:tabs>
          <w:tab w:val="left" w:pos="2436"/>
        </w:tabs>
        <w:ind w:left="1440" w:hanging="14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Цели и задачи учебной дисциплины</w:t>
      </w:r>
    </w:p>
    <w:p w:rsidR="007629F8" w:rsidRDefault="007629F8" w:rsidP="007629F8">
      <w:pPr>
        <w:pStyle w:val="210"/>
        <w:widowControl w:val="0"/>
        <w:spacing w:after="0" w:line="240" w:lineRule="auto"/>
        <w:ind w:left="-567"/>
        <w:rPr>
          <w:spacing w:val="-2"/>
        </w:rPr>
      </w:pPr>
      <w:r>
        <w:rPr>
          <w:spacing w:val="-2"/>
        </w:rPr>
        <w:t>Программа ориентирована на достижение следующих целей:</w:t>
      </w:r>
    </w:p>
    <w:p w:rsidR="007629F8" w:rsidRDefault="007629F8" w:rsidP="007629F8">
      <w:pPr>
        <w:numPr>
          <w:ilvl w:val="0"/>
          <w:numId w:val="1"/>
        </w:numPr>
        <w:tabs>
          <w:tab w:val="left" w:pos="-180"/>
        </w:tabs>
        <w:suppressAutoHyphens/>
        <w:spacing w:before="120" w:after="0" w:line="228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7629F8" w:rsidRDefault="007629F8" w:rsidP="007629F8">
      <w:pPr>
        <w:pStyle w:val="21"/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left="-180"/>
        <w:jc w:val="both"/>
      </w:pPr>
      <w:r>
        <w:rPr>
          <w:b/>
        </w:rPr>
        <w:t xml:space="preserve">развитие </w:t>
      </w:r>
      <w: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629F8" w:rsidRDefault="007629F8" w:rsidP="007629F8">
      <w:pPr>
        <w:pStyle w:val="21"/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left="-180"/>
        <w:jc w:val="both"/>
      </w:pPr>
      <w:r>
        <w:rPr>
          <w:b/>
        </w:rPr>
        <w:t xml:space="preserve">освоение </w:t>
      </w:r>
      <w:r>
        <w:t>систематизированных знаний об истории человечества, формирование целостного представления о месте и роли своего государства во всемирно-историческом процессе;</w:t>
      </w:r>
    </w:p>
    <w:p w:rsidR="007629F8" w:rsidRDefault="007629F8" w:rsidP="007629F8">
      <w:pPr>
        <w:pStyle w:val="21"/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left="-180"/>
        <w:jc w:val="both"/>
      </w:pPr>
      <w:r>
        <w:rPr>
          <w:b/>
        </w:rPr>
        <w:t xml:space="preserve">овладение </w:t>
      </w:r>
      <w:r>
        <w:t>умениями и навыками поиска, систематизации и комплексного анализа исторической информации;</w:t>
      </w:r>
    </w:p>
    <w:p w:rsidR="007629F8" w:rsidRDefault="007629F8" w:rsidP="007629F8">
      <w:pPr>
        <w:pStyle w:val="21"/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left="-180"/>
        <w:jc w:val="both"/>
      </w:pPr>
      <w:r>
        <w:rPr>
          <w:b/>
        </w:rPr>
        <w:t>применение</w:t>
      </w:r>
      <w:r>
        <w:t xml:space="preserve"> полученных знаний и умений в собственной практике</w:t>
      </w:r>
      <w:r>
        <w:rPr>
          <w:b/>
        </w:rPr>
        <w:t xml:space="preserve">: </w:t>
      </w:r>
      <w:r>
        <w:t>рассматривать события и явления современности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629F8" w:rsidRDefault="007629F8" w:rsidP="007629F8">
      <w:pPr>
        <w:pStyle w:val="21"/>
        <w:tabs>
          <w:tab w:val="left" w:pos="-180"/>
        </w:tabs>
        <w:suppressAutoHyphens/>
        <w:spacing w:after="0" w:line="240" w:lineRule="auto"/>
        <w:ind w:left="-180"/>
        <w:jc w:val="both"/>
      </w:pPr>
    </w:p>
    <w:p w:rsidR="007629F8" w:rsidRDefault="007629F8" w:rsidP="007629F8">
      <w:pPr>
        <w:pStyle w:val="FR2"/>
        <w:spacing w:before="0" w:line="36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примерной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примерной программы структурировано на основе компетентностного подхода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этим у обучающихся развиваются и совершенствуются коммуникативная,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</w:rPr>
        <w:t>енностно-смыслов</w:t>
      </w:r>
      <w:r>
        <w:rPr>
          <w:rFonts w:ascii="Times New Roman" w:hAnsi="Times New Roman" w:cs="Times New Roman"/>
          <w:sz w:val="24"/>
          <w:szCs w:val="24"/>
          <w:lang w:val="ru-RU"/>
        </w:rPr>
        <w:t>ая, о</w:t>
      </w:r>
      <w:r>
        <w:rPr>
          <w:rFonts w:ascii="Times New Roman" w:hAnsi="Times New Roman" w:cs="Times New Roman"/>
          <w:sz w:val="24"/>
          <w:szCs w:val="24"/>
        </w:rPr>
        <w:t>бщекультурн</w:t>
      </w:r>
      <w:r>
        <w:rPr>
          <w:rFonts w:ascii="Times New Roman" w:hAnsi="Times New Roman" w:cs="Times New Roman"/>
          <w:sz w:val="24"/>
          <w:szCs w:val="24"/>
          <w:lang w:val="ru-RU"/>
        </w:rPr>
        <w:t>ая, у</w:t>
      </w:r>
      <w:r>
        <w:rPr>
          <w:rFonts w:ascii="Times New Roman" w:hAnsi="Times New Roman" w:cs="Times New Roman"/>
          <w:sz w:val="24"/>
          <w:szCs w:val="24"/>
        </w:rPr>
        <w:t>чебно-познавательн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ая, и</w:t>
      </w:r>
      <w:r>
        <w:rPr>
          <w:rFonts w:ascii="Times New Roman" w:hAnsi="Times New Roman" w:cs="Times New Roman"/>
          <w:sz w:val="24"/>
          <w:szCs w:val="24"/>
        </w:rPr>
        <w:t>нформационн</w:t>
      </w:r>
      <w:r>
        <w:rPr>
          <w:rFonts w:ascii="Times New Roman" w:hAnsi="Times New Roman" w:cs="Times New Roman"/>
          <w:sz w:val="24"/>
          <w:szCs w:val="24"/>
          <w:lang w:val="ru-RU"/>
        </w:rPr>
        <w:t>ая,</w:t>
      </w:r>
      <w:r>
        <w:rPr>
          <w:rFonts w:ascii="Times New Roman" w:hAnsi="Times New Roman" w:cs="Times New Roman"/>
          <w:sz w:val="24"/>
          <w:szCs w:val="24"/>
        </w:rPr>
        <w:t xml:space="preserve"> культуроведческая компетенции.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реальном учебном процессе формирование указанных компетенций происходит при изучении любой темы, поскольку все виды компетенций взаимосвязаны.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Совершенствованию коммуникативных умений, речевых навыков и культуры речи способствует подготовка обучающимися устных выступлений, рефератов, информационная переработка текста (составление плана, тезисов, конспектов,  т.д.). Информационная компетенции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формируются в процессе систематизации исторических знаний. Формирование культуроведческой компетенции происходит в процессе изучения истории  различных народов. </w:t>
      </w:r>
    </w:p>
    <w:p w:rsidR="007629F8" w:rsidRDefault="007629F8" w:rsidP="007629F8">
      <w:pPr>
        <w:pStyle w:val="21"/>
        <w:spacing w:after="0" w:line="360" w:lineRule="auto"/>
        <w:ind w:left="-567" w:firstLine="567"/>
        <w:jc w:val="both"/>
        <w:rPr>
          <w:b/>
        </w:rPr>
      </w:pPr>
      <w:r>
        <w:t>Изучение истории обеспечивает развитие интеллектуальных и творческих способностей обучающегося,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Особое значение придается изучению специальной терминологии, развитию навыков самоконтроля и потребности обучающихся обращаться к справочной литературе (словарям, справочникам, энциклопедиям и др.).</w:t>
      </w:r>
    </w:p>
    <w:p w:rsidR="007629F8" w:rsidRPr="007629F8" w:rsidRDefault="007629F8" w:rsidP="007629F8">
      <w:pPr>
        <w:pStyle w:val="a4"/>
        <w:widowControl w:val="0"/>
        <w:spacing w:after="0" w:line="360" w:lineRule="auto"/>
        <w:ind w:left="-567" w:firstLine="567"/>
        <w:jc w:val="both"/>
        <w:rPr>
          <w:sz w:val="24"/>
          <w:szCs w:val="28"/>
        </w:rPr>
      </w:pPr>
      <w:r>
        <w:rPr>
          <w:sz w:val="24"/>
        </w:rPr>
        <w:t xml:space="preserve">При изучении истории Отечества как базового учебного предмета решаются задачи, </w:t>
      </w:r>
      <w:r>
        <w:rPr>
          <w:sz w:val="24"/>
        </w:rPr>
        <w:lastRenderedPageBreak/>
        <w:t>связанные с формированием общей культуры</w:t>
      </w:r>
      <w:r>
        <w:rPr>
          <w:sz w:val="24"/>
          <w:szCs w:val="28"/>
        </w:rPr>
        <w:t xml:space="preserve">, развития, воспитания и социализации личности. </w:t>
      </w:r>
    </w:p>
    <w:p w:rsidR="007629F8" w:rsidRDefault="007629F8" w:rsidP="007629F8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29F8" w:rsidRDefault="007629F8" w:rsidP="007629F8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Программа учебной дисциплины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5"/>
        <w:gridCol w:w="1317"/>
      </w:tblGrid>
      <w:tr w:rsidR="007629F8" w:rsidTr="007629F8">
        <w:trPr>
          <w:trHeight w:val="375"/>
          <w:jc w:val="center"/>
        </w:trPr>
        <w:tc>
          <w:tcPr>
            <w:tcW w:w="9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программного материала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</w:tr>
      <w:tr w:rsidR="007629F8" w:rsidTr="007629F8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629F8" w:rsidTr="007629F8">
        <w:trPr>
          <w:trHeight w:val="391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Раздел 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</w:tr>
      <w:tr w:rsidR="007629F8" w:rsidTr="007629F8">
        <w:trPr>
          <w:trHeight w:val="87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  <w:p w:rsidR="007629F8" w:rsidRDefault="00762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29F8" w:rsidTr="007629F8">
        <w:trPr>
          <w:trHeight w:val="87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. Российская империя в конце ХIХ – начале ХХ вв. (6 ч 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629F8" w:rsidTr="007629F8">
        <w:trPr>
          <w:trHeight w:val="842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Первая мировая война 1914–1918 гг. Революция </w:t>
            </w:r>
            <w:smartTag w:uri="urn:schemas-microsoft-com:office:smarttags" w:element="metricconverter">
              <w:smartTagPr>
                <w:attr w:name="ProductID" w:val="1917 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1917 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в Российской империи. Гражданская война (10 ч)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629F8" w:rsidTr="007629F8">
        <w:trPr>
          <w:trHeight w:val="27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29F8" w:rsidTr="007629F8">
        <w:trPr>
          <w:trHeight w:val="36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Раздел II 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</w:t>
            </w:r>
          </w:p>
        </w:tc>
      </w:tr>
      <w:tr w:rsidR="007629F8" w:rsidTr="007629F8">
        <w:trPr>
          <w:trHeight w:val="87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3. </w:t>
            </w:r>
            <w:r>
              <w:rPr>
                <w:rFonts w:ascii="Times New Roman" w:hAnsi="Times New Roman"/>
              </w:rPr>
              <w:t xml:space="preserve">УССР в 1920-е годы </w:t>
            </w:r>
          </w:p>
          <w:p w:rsidR="007629F8" w:rsidRDefault="007629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629F8" w:rsidTr="007629F8">
        <w:trPr>
          <w:trHeight w:val="41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tabs>
                <w:tab w:val="left" w:pos="30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УССР в 1930-е годы. Советская модернизация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629F8" w:rsidTr="007629F8">
        <w:trPr>
          <w:trHeight w:val="78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УССР в годы Второй мировой войны (1939–1945 гг.). Великая Отечественная война (1941–1945 гг.)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629F8" w:rsidTr="007629F8">
        <w:trPr>
          <w:trHeight w:val="57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/>
                <w:sz w:val="24"/>
                <w:szCs w:val="24"/>
              </w:rPr>
              <w:t>УССР в период послевоенного восстановления (1945–1953 гг.)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629F8" w:rsidTr="007629F8">
        <w:trPr>
          <w:trHeight w:val="87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УССР в период общественно-политической либерализации (1953–1964 гг.)</w:t>
            </w:r>
          </w:p>
          <w:p w:rsidR="007629F8" w:rsidRDefault="007629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629F8" w:rsidTr="007629F8">
        <w:trPr>
          <w:trHeight w:val="87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УССР в период обострения кризиса советской системы (середина 1960-х – начале 1980-х гг.)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29F8" w:rsidRDefault="00762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629F8" w:rsidTr="007629F8">
        <w:trPr>
          <w:trHeight w:val="48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9.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«Перестройка» в УССР и распад Советского Союза (1985–1991 гг.)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629F8" w:rsidTr="007629F8">
        <w:trPr>
          <w:trHeight w:val="60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/>
                <w:sz w:val="24"/>
                <w:szCs w:val="24"/>
              </w:rPr>
              <w:t>Украина конца XX – начала XXI 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629F8" w:rsidTr="007629F8">
        <w:trPr>
          <w:trHeight w:val="42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Луганский край в конце XX –  начале XXI в.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629F8" w:rsidTr="007629F8">
        <w:trPr>
          <w:trHeight w:val="156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Итоговое занятие</w:t>
            </w:r>
          </w:p>
          <w:p w:rsidR="007629F8" w:rsidRDefault="007629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629F8" w:rsidTr="007629F8">
        <w:trPr>
          <w:trHeight w:val="156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9F8" w:rsidTr="007629F8">
        <w:trPr>
          <w:trHeight w:val="15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  <w:p w:rsidR="007629F8" w:rsidRDefault="00762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</w:t>
            </w:r>
          </w:p>
        </w:tc>
      </w:tr>
    </w:tbl>
    <w:p w:rsidR="007629F8" w:rsidRDefault="007629F8" w:rsidP="007629F8">
      <w:pPr>
        <w:pStyle w:val="a8"/>
        <w:spacing w:after="0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pStyle w:val="a8"/>
        <w:spacing w:after="0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3900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7629F8" w:rsidRDefault="007629F8" w:rsidP="007629F8">
      <w:pPr>
        <w:tabs>
          <w:tab w:val="left" w:pos="3900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7629F8" w:rsidRDefault="007629F8" w:rsidP="007629F8">
      <w:pPr>
        <w:tabs>
          <w:tab w:val="left" w:pos="3900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7629F8" w:rsidRDefault="007629F8" w:rsidP="007629F8">
      <w:pPr>
        <w:tabs>
          <w:tab w:val="left" w:pos="3900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7629F8" w:rsidRDefault="007629F8" w:rsidP="007629F8">
      <w:pPr>
        <w:tabs>
          <w:tab w:val="left" w:pos="3900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7629F8" w:rsidRDefault="007629F8" w:rsidP="007629F8">
      <w:pPr>
        <w:tabs>
          <w:tab w:val="left" w:pos="3900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7629F8" w:rsidRDefault="007629F8" w:rsidP="007629F8">
      <w:pPr>
        <w:tabs>
          <w:tab w:val="left" w:pos="3900"/>
        </w:tabs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4.Структура учебной дисциплины</w:t>
      </w:r>
    </w:p>
    <w:p w:rsidR="007629F8" w:rsidRDefault="007629F8" w:rsidP="007629F8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hAnsi="Times New Roman"/>
          <w:b/>
          <w:bCs/>
          <w:szCs w:val="28"/>
        </w:rPr>
      </w:pPr>
    </w:p>
    <w:tbl>
      <w:tblPr>
        <w:tblW w:w="52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819"/>
        <w:gridCol w:w="33"/>
        <w:gridCol w:w="436"/>
        <w:gridCol w:w="334"/>
        <w:gridCol w:w="532"/>
        <w:gridCol w:w="534"/>
        <w:gridCol w:w="788"/>
        <w:gridCol w:w="473"/>
        <w:gridCol w:w="471"/>
        <w:gridCol w:w="564"/>
        <w:gridCol w:w="609"/>
      </w:tblGrid>
      <w:tr w:rsidR="007629F8" w:rsidTr="007629F8">
        <w:trPr>
          <w:cantSplit/>
        </w:trPr>
        <w:tc>
          <w:tcPr>
            <w:tcW w:w="2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ind w:left="4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разделов и тем</w:t>
            </w:r>
          </w:p>
        </w:tc>
        <w:tc>
          <w:tcPr>
            <w:tcW w:w="27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</w:tr>
      <w:tr w:rsidR="007629F8" w:rsidTr="007629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Дневная форма</w:t>
            </w:r>
          </w:p>
        </w:tc>
        <w:tc>
          <w:tcPr>
            <w:tcW w:w="1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 форма</w:t>
            </w:r>
          </w:p>
        </w:tc>
      </w:tr>
      <w:tr w:rsidR="007629F8" w:rsidTr="007629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7629F8" w:rsidTr="007629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с.р.</w:t>
            </w: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</w:tr>
      <w:tr w:rsidR="007629F8" w:rsidTr="007629F8">
        <w:trPr>
          <w:cantSplit/>
          <w:trHeight w:val="1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 </w:t>
            </w:r>
          </w:p>
        </w:tc>
      </w:tr>
      <w:tr w:rsidR="007629F8" w:rsidTr="007629F8">
        <w:trPr>
          <w:trHeight w:val="90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 1.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Российская империя в конце ХIХ – начале ХХ вв.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8</w:t>
            </w: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rPr>
          <w:trHeight w:val="107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Тема 2. </w:t>
            </w:r>
            <w:r>
              <w:rPr>
                <w:rFonts w:ascii="Times New Roman" w:hAnsi="Times New Roman"/>
              </w:rPr>
              <w:t xml:space="preserve">Первая мировая война 1914–1918 гг. Революция </w:t>
            </w:r>
            <w:smartTag w:uri="urn:schemas-microsoft-com:office:smarttags" w:element="metricconverter">
              <w:smartTagPr>
                <w:attr w:name="ProductID" w:val="1917 г"/>
              </w:smartTagPr>
              <w:r>
                <w:rPr>
                  <w:rFonts w:ascii="Times New Roman" w:hAnsi="Times New Roman"/>
                </w:rPr>
                <w:t>1917 г</w:t>
              </w:r>
            </w:smartTag>
            <w:r>
              <w:rPr>
                <w:rFonts w:ascii="Times New Roman" w:hAnsi="Times New Roman"/>
              </w:rPr>
              <w:t xml:space="preserve">. в Российской империи. Гражданская война. 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12</w:t>
            </w:r>
          </w:p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rPr>
          <w:trHeight w:val="29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Всего 1-й семестр: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rPr>
          <w:trHeight w:val="2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</w:t>
            </w:r>
          </w:p>
          <w:p w:rsidR="007629F8" w:rsidRDefault="00762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РАЗДЕЛ </w:t>
            </w:r>
          </w:p>
        </w:tc>
      </w:tr>
      <w:tr w:rsidR="007629F8" w:rsidTr="007629F8">
        <w:trPr>
          <w:trHeight w:val="776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 3.   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УССР в 1920-е годы.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    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Тема 4.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   УССР в 1930-е годы.   Советская модернизация.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</w:t>
            </w: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Тема 5.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   УССР в годы Второй мировой войны (1939–1945 гг.). Великая Отечественная война (1941–1945 гг.) (8 ч .)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6.</w:t>
            </w:r>
            <w:r>
              <w:rPr>
                <w:sz w:val="22"/>
                <w:szCs w:val="22"/>
              </w:rPr>
              <w:t xml:space="preserve"> УССР в период послевоен-ного восстановления (1945–1953 гг.)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7.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УССР в период общественно-политической либерализации (1953  –1964 гг.)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rPr>
          <w:trHeight w:val="77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/>
              </w:rPr>
              <w:t>УССР в период обострения кризиса советской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</w:rPr>
              <w:t>середина 1960-х – начале 1980-х гг.)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P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«</w:t>
            </w:r>
            <w:r>
              <w:rPr>
                <w:rFonts w:ascii="Times New Roman" w:hAnsi="Times New Roman"/>
              </w:rPr>
              <w:t>Перестройка» в УССР и распад Советского Союза (1985–1991 гг.)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/>
              </w:rPr>
              <w:t>Украина конца XX – начала XXI в.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11. </w:t>
            </w:r>
            <w:r>
              <w:rPr>
                <w:rFonts w:ascii="Times New Roman" w:hAnsi="Times New Roman"/>
              </w:rPr>
              <w:t>Луганский край в конце XX –  начале XXI в.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rPr>
          <w:trHeight w:val="42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2-й семестр: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rPr>
          <w:trHeight w:val="45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629F8" w:rsidRDefault="007629F8" w:rsidP="007629F8">
      <w:pPr>
        <w:tabs>
          <w:tab w:val="left" w:pos="10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</w:p>
    <w:p w:rsidR="007629F8" w:rsidRDefault="007629F8" w:rsidP="007629F8">
      <w:pPr>
        <w:tabs>
          <w:tab w:val="left" w:pos="1056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</w:p>
    <w:p w:rsidR="007629F8" w:rsidRPr="007629F8" w:rsidRDefault="007629F8" w:rsidP="007629F8">
      <w:pPr>
        <w:tabs>
          <w:tab w:val="left" w:pos="10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</w:t>
      </w:r>
    </w:p>
    <w:p w:rsidR="007629F8" w:rsidRDefault="007629F8" w:rsidP="007629F8">
      <w:pPr>
        <w:tabs>
          <w:tab w:val="left" w:pos="1056"/>
        </w:tabs>
        <w:spacing w:after="0"/>
        <w:rPr>
          <w:rFonts w:ascii="Times New Roman" w:hAnsi="Times New Roman"/>
          <w:sz w:val="28"/>
          <w:szCs w:val="28"/>
        </w:rPr>
      </w:pPr>
    </w:p>
    <w:p w:rsidR="007629F8" w:rsidRDefault="007629F8" w:rsidP="007629F8">
      <w:pPr>
        <w:tabs>
          <w:tab w:val="left" w:pos="105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5.Темы семинарских занятий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  <w:gridCol w:w="819"/>
      </w:tblGrid>
      <w:tr w:rsidR="007629F8" w:rsidTr="007629F8">
        <w:trPr>
          <w:trHeight w:val="6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</w:t>
            </w:r>
          </w:p>
          <w:p w:rsidR="007629F8" w:rsidRDefault="007629F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Название темы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Количество часов</w:t>
            </w:r>
          </w:p>
        </w:tc>
      </w:tr>
      <w:tr w:rsidR="007629F8" w:rsidTr="007629F8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Луганщина в начале ХХ века и годы революции 1905 – 1907 годов.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629F8" w:rsidTr="007629F8">
        <w:trPr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Луганщина в годы революции  1917 года  и Гражданской войны.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629F8" w:rsidTr="007629F8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Луганщина в годы НЭП (новой экономической политики)а и советской модернизации.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629F8" w:rsidTr="007629F8">
        <w:trPr>
          <w:trHeight w:val="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Луганщина в годы Великой Отечественной войцны.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7629F8" w:rsidTr="007629F8">
        <w:trPr>
          <w:trHeight w:val="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Выдающиеся деятели Луганщины второй половины ХХ века.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 </w:t>
            </w:r>
          </w:p>
        </w:tc>
      </w:tr>
    </w:tbl>
    <w:p w:rsidR="007629F8" w:rsidRDefault="007629F8" w:rsidP="007629F8">
      <w:pPr>
        <w:tabs>
          <w:tab w:val="left" w:pos="10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7629F8" w:rsidRDefault="007629F8" w:rsidP="007629F8">
      <w:pPr>
        <w:tabs>
          <w:tab w:val="left" w:pos="10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6.Темы практических занятий</w:t>
      </w:r>
    </w:p>
    <w:p w:rsidR="007629F8" w:rsidRDefault="007629F8" w:rsidP="007629F8">
      <w:pPr>
        <w:tabs>
          <w:tab w:val="left" w:pos="10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460"/>
        <w:gridCol w:w="819"/>
      </w:tblGrid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</w:t>
            </w:r>
          </w:p>
          <w:p w:rsidR="007629F8" w:rsidRDefault="007629F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Название темы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Количество часов</w:t>
            </w:r>
          </w:p>
        </w:tc>
      </w:tr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629F8" w:rsidTr="007629F8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…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7629F8" w:rsidRDefault="007629F8" w:rsidP="007629F8">
      <w:pPr>
        <w:tabs>
          <w:tab w:val="left" w:pos="10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7. Самостоятельная работа</w:t>
      </w:r>
    </w:p>
    <w:p w:rsidR="007629F8" w:rsidRDefault="007629F8" w:rsidP="007629F8">
      <w:pPr>
        <w:tabs>
          <w:tab w:val="left" w:pos="10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460"/>
        <w:gridCol w:w="819"/>
      </w:tblGrid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</w:t>
            </w:r>
          </w:p>
          <w:p w:rsidR="007629F8" w:rsidRDefault="007629F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Название темы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Количество часов</w:t>
            </w:r>
          </w:p>
        </w:tc>
      </w:tr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E92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Экономика и к</w:t>
            </w:r>
            <w:r w:rsidR="007629F8">
              <w:rPr>
                <w:rFonts w:ascii="Times New Roman" w:hAnsi="Times New Roman"/>
                <w:lang w:val="uk-UA"/>
              </w:rPr>
              <w:t>ультура Луганщины конца Х</w:t>
            </w:r>
            <w:r w:rsidR="007629F8">
              <w:rPr>
                <w:rFonts w:ascii="Times New Roman" w:hAnsi="Times New Roman"/>
                <w:lang w:val="en-US"/>
              </w:rPr>
              <w:t>I</w:t>
            </w:r>
            <w:r w:rsidR="007629F8">
              <w:rPr>
                <w:rFonts w:ascii="Times New Roman" w:hAnsi="Times New Roman"/>
              </w:rPr>
              <w:t>Х – начала ХХ века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Луганск и Луганщина  в годы революций  и Гражданской войны</w:t>
            </w:r>
          </w:p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 w:rsidP="007629F8">
            <w:pPr>
              <w:spacing w:after="0"/>
              <w:ind w:right="37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7629F8" w:rsidTr="007629F8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E92BF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Общественно-политическая жизнь и культура Луганщины 1930-х годов.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7629F8" w:rsidTr="007629F8">
        <w:trPr>
          <w:trHeight w:val="3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Движение Сопротивления на Луганщине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7629F8" w:rsidTr="007629F8">
        <w:trPr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Возникновение движения диссидентов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7629F8" w:rsidTr="007629F8">
        <w:trPr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lang w:val="uk-UA"/>
              </w:rPr>
              <w:t>дающиеся деятели культуры Луганщины второй половин</w:t>
            </w:r>
            <w:r>
              <w:rPr>
                <w:rFonts w:ascii="Times New Roman" w:hAnsi="Times New Roman"/>
              </w:rPr>
              <w:t xml:space="preserve">ы </w:t>
            </w:r>
            <w:r>
              <w:rPr>
                <w:rFonts w:ascii="Times New Roman" w:hAnsi="Times New Roman"/>
                <w:lang w:val="uk-UA"/>
              </w:rPr>
              <w:t>ХХ века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</w:tbl>
    <w:p w:rsidR="007629F8" w:rsidRPr="00E92BFC" w:rsidRDefault="007629F8" w:rsidP="007629F8">
      <w:pPr>
        <w:tabs>
          <w:tab w:val="left" w:pos="8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E92BFC" w:rsidRDefault="007629F8" w:rsidP="007629F8">
      <w:pPr>
        <w:spacing w:after="0"/>
        <w:rPr>
          <w:rFonts w:ascii="Times New Roman" w:hAnsi="Times New Roman"/>
          <w:b/>
          <w:sz w:val="28"/>
          <w:szCs w:val="28"/>
        </w:rPr>
      </w:pPr>
      <w:r w:rsidRPr="00E92BFC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7629F8" w:rsidRDefault="007629F8" w:rsidP="007629F8">
      <w:pPr>
        <w:spacing w:after="0"/>
        <w:rPr>
          <w:rFonts w:ascii="Times New Roman" w:hAnsi="Times New Roman"/>
          <w:b/>
          <w:sz w:val="28"/>
          <w:szCs w:val="28"/>
        </w:rPr>
      </w:pPr>
      <w:r w:rsidRPr="00E92BFC">
        <w:rPr>
          <w:rFonts w:ascii="Times New Roman" w:hAnsi="Times New Roman"/>
          <w:b/>
          <w:sz w:val="28"/>
          <w:szCs w:val="28"/>
        </w:rPr>
        <w:t xml:space="preserve"> </w:t>
      </w:r>
      <w:r w:rsidR="00E92BFC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8.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Индивидуальные занятия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460"/>
        <w:gridCol w:w="819"/>
      </w:tblGrid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</w:t>
            </w:r>
          </w:p>
          <w:p w:rsidR="007629F8" w:rsidRDefault="007629F8">
            <w:pPr>
              <w:spacing w:after="0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Название темы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Количество часов</w:t>
            </w:r>
          </w:p>
        </w:tc>
      </w:tr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...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9. Методы обучения   </w:t>
      </w:r>
    </w:p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                              Словесные, наглядные, практические.</w:t>
      </w:r>
    </w:p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10. Методы контроля </w:t>
      </w: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Устный контроль, письменный контроль, дидактические тесты, программируемый контроль,</w:t>
      </w: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1.Учебно-методический комплекс.</w:t>
      </w:r>
    </w:p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2.Методическая литература по истории Отечества: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Александров В. Лутугин: документальная повесть/В. Александров.–Донецк:«Донбасс»,1971.– 167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Аптекарь Р.М. Огонь памяти. Сборник исторических очерков о героях «Молодой гвардии» / Р.М. Аптекарь, М.Д. Аптекарь, А.Г. Никитенко. – Луганск: изд-во ВНУ им. В. Даля, 2003. – 256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Башкина В.Я. Луганск в трех столетиях / В.Я. Башкина, А.И. Побелов. – Луганск, 2012. – 140 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Бессмертие юных: Сборник документов и воспоминаний  о героической борьбе подпольщиков Краснодона в дни временной фашистской оккупации (июль 1942 – февраль 1943 гг.) / Р.М. Аптекарь, А.Г. Никитенко. 6–е изд., перераб. и доп. – Донецк: Донбасс, 1983.–311 с.; с ил.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Булкин С.П. Книга о Донбассе / С.П. Булкин, А.И. Лазоренко, М.Е. Миронов.– Донецк, 1977. – 305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Весь Луганск в кармане: путеводитель  2013 / А.В. Закорецкий, М.В. Ширяев, О.А. Дибас, А.А. Николаенко, Ю.В. Ляшун [и др.]. – Луганск: Изд-во «Максим», 2013. – 296 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Горелик А.Ф. История родного края: Луганская обл. с древнейших времен до начала 19 в. / А.Ф. Горелик Т.В. Вихрова, К.И. Красильников. – Луганск: Лугань, 1995. – 223 с.;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.Горелик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7629F8" w:rsidRDefault="007629F8" w:rsidP="007629F8">
      <w:pPr>
        <w:spacing w:after="0" w:line="240" w:lineRule="auto"/>
        <w:ind w:left="-36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Довнар Г.С. Луганцы: Историческое повествование в рассказах/Г.С. Довнар. – Донецк: Донбасс, 1994. – 432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Довнар Г.С. Отцы и правнуки Луганска: История города в лицах / Довнар Г.С. Волков В.С. – Луганск: Світлиця, 2000.– 263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Древние культуры Подонцовья: сборник научных трудов. – Луганск: редакционно-издательский отдел облуправления по печати, 1993. – 195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Единожды приняв присягу: Рассказы о чекистах. – Донецк: Донбасс, 1990. – 166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Єненко Ю. Слово про Козака Луганського / Ю. Єненко – Луганськ: Редакційно–видавничий відділ облуправління по пресі, 1994.– 64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Золотарьов В. Махно в Старобільську / В. Золотарьов // Молодогвардієць. – 1990. – 24 квіт.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Золотарьов В. Від сивої давнини / В. Золотарьов // Перемога. – 1990. – 26 квіт.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Золотарьов В. Слобожани / В. Золотарьов // Перемога. – 1990. – 10 лип.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Иванцов К. Гордость и боль моя – «Молодая гвардия» / К. Иванцов.– Донецк: Альфа–пресс, 2004.– 416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19.История Донбасса:в 3 т. Т.2: Донбасс в XIX в. / В.С. Курило – Луганск : Альма-матер, 2004. – 384 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21.Історія Луганського краю /за ред. В.С. Курила; авт. Кол.: І.Ю. Бровченко, А.О. Климов, К.І. Красильніков, В.І. Подов, В.Ф. Семистяга.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Луганськ: Вид-во ДЗ „ЛНУ імені Тараса Шевченка”, 2008.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400 с.</w:t>
      </w:r>
    </w:p>
    <w:p w:rsidR="007629F8" w:rsidRDefault="007629F8" w:rsidP="007629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Історія міст і сіл Української РСР. Луганська область. – Головна редакція Української Радянської Енциклопедії АН УРСР. – К., 1968. – 939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Климент Ефремович Ворошилов: Жизнь и деятельность в фотографиях и документах / [</w:t>
      </w:r>
      <w:r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Книга Скорби Украины: Луганская обл. / голов. ред. Герасимов Л. А. [та ін.]. Кн. 1. / [обл. редкол.: Грищенко В.А. (голова) та ін.]. – Луганск, 2001. – 472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Корнилов В. Донецко-Криворожская республика. Расстрелянная мечта. – Донецк, 2011.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26.Краеведение: пособ. для учителя / Даринський А.В., Кривоносов Л.Н., Круглова В.А., Луканенкова В.К. – М.: Просвещение, 1987. – 158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Краеведческие записки. По истории заселения края и этнографии. Выпуск 1. – Луганск, 1993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28.Куромія Гіроакі. Свобода і терор у Донбасі: Українське-російське прикордоння, 1880-1990-ті роки / Гіроакі Куромія [пер. з англ. Г. Кьорян, В. Агеєв; передм. Г. Немирі]. − К. : Видавництво Соломії Павличко «Основи», 2002.−510 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Левыкин К.Г. Музей исторического профиля: [учебное пособие для вузов] / К.Г. Левыкин, В. Хербс. – М.: высшая школа, 1998. – 431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Лисянский А.С. Конец дикого поля: историко-краеведческий очерк / А.С. Лисянский. – Донецк: Донбасс, 1973. — 131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31.Локотош Б.Н. Записки штабс-капитана: документальная повесть о почти забытой войне (1914–1918) / Б.Н. Локотош – Луганск: Світлиця, 1996. – 172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Малая родина. Сб. статей Луганского областного краеведческого музея. – Луганск: ООО «Виртуальная реальность», 2007. – 792 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Материалы международной научно-практической конференции “Великая Отечественная война. История и современность. – Луганск: ЧП ЛПЦ «Готика», 2008. – 195 с.</w:t>
      </w:r>
    </w:p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2 а.   Методическая литература по истории:</w:t>
      </w:r>
    </w:p>
    <w:p w:rsidR="007629F8" w:rsidRDefault="007629F8" w:rsidP="007629F8">
      <w:pPr>
        <w:spacing w:after="0" w:line="330" w:lineRule="atLeast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1.  Артемов В.В., Лубченков Ю.Н. «История» - учебник для студентов СПО. М. «Академия»,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c1"/>
            <w:rFonts w:ascii="Times New Roman" w:hAnsi="Times New Roman"/>
            <w:color w:val="000000"/>
            <w:sz w:val="24"/>
            <w:szCs w:val="24"/>
          </w:rPr>
          <w:t>2013 г</w:t>
        </w:r>
      </w:smartTag>
      <w:r>
        <w:rPr>
          <w:rStyle w:val="c1"/>
          <w:rFonts w:ascii="Times New Roman" w:hAnsi="Times New Roman"/>
          <w:color w:val="000000"/>
          <w:sz w:val="24"/>
          <w:szCs w:val="24"/>
        </w:rPr>
        <w:t>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.Богуславский В.В. Правители</w:t>
      </w:r>
      <w:r>
        <w:rPr>
          <w:rFonts w:ascii="Times New Roman" w:hAnsi="Times New Roman"/>
        </w:rPr>
        <w:t xml:space="preserve"> России: Биографический словарь. — М., 2006.</w:t>
      </w:r>
    </w:p>
    <w:p w:rsidR="007629F8" w:rsidRDefault="007629F8" w:rsidP="007629F8">
      <w:pPr>
        <w:pStyle w:val="aa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.Буганов В.И., Зырянов П.Н., Сахаров А.Н. (под ред. Сахарова А.Н.). История. История России. Ч 4.  М.: Изд-во «Просвещение», 2003.</w:t>
      </w:r>
    </w:p>
    <w:p w:rsidR="007629F8" w:rsidRDefault="007629F8" w:rsidP="007629F8">
      <w:pPr>
        <w:pStyle w:val="aa"/>
        <w:spacing w:after="0" w:line="240" w:lineRule="auto"/>
        <w:ind w:left="-180" w:firstLine="18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Борисов Н.С.История. История России. В 2 ч.М.:  Изд-во «Просвещение», 2015.</w:t>
      </w:r>
    </w:p>
    <w:p w:rsidR="007629F8" w:rsidRDefault="007629F8" w:rsidP="007629F8">
      <w:pPr>
        <w:pStyle w:val="aa"/>
        <w:spacing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Загладин Н.В., Симония Н.А. История. Всеобщая история. Углубленный уровень. М.: ООО «Русское слово-учебник», 2014. </w:t>
      </w:r>
    </w:p>
    <w:p w:rsidR="007629F8" w:rsidRDefault="007629F8" w:rsidP="007629F8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Левандовский А.А., Щетинов Ю.А., Мироненко С.В. История. История России. М.: Изд-во «Просвещение», 2013.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9F8" w:rsidRDefault="007629F8" w:rsidP="007629F8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Левандовский А.А. История. История России. Ч </w:t>
      </w:r>
      <w:smartTag w:uri="urn:schemas-microsoft-com:office:smarttags" w:element="metricconverter">
        <w:smartTagPr>
          <w:attr w:name="ProductID" w:val="2. М"/>
        </w:smartTagPr>
        <w:r>
          <w:rPr>
            <w:rFonts w:ascii="Times New Roman" w:hAnsi="Times New Roman" w:cs="Times New Roman"/>
            <w:iCs/>
            <w:sz w:val="24"/>
            <w:szCs w:val="24"/>
          </w:rPr>
          <w:t>2. М</w:t>
        </w:r>
      </w:smartTag>
      <w:r>
        <w:rPr>
          <w:rFonts w:ascii="Times New Roman" w:hAnsi="Times New Roman" w:cs="Times New Roman"/>
          <w:iCs/>
          <w:sz w:val="24"/>
          <w:szCs w:val="24"/>
        </w:rPr>
        <w:t>.: Изд-во «Просвещение», 2012.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9F8" w:rsidRDefault="007629F8" w:rsidP="007629F8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Полянский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П.Б.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Всемирная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история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10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класс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К.,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2010.</w:t>
      </w:r>
    </w:p>
    <w:p w:rsidR="007629F8" w:rsidRDefault="007629F8" w:rsidP="007629F8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Сахаров А.Н., Боханов А.Н. История. История России. В 2-х частях. Углубленный уровень.  </w:t>
      </w:r>
      <w:r>
        <w:rPr>
          <w:rFonts w:ascii="Times New Roman" w:hAnsi="Times New Roman" w:cs="Times New Roman"/>
          <w:iCs/>
          <w:sz w:val="24"/>
          <w:szCs w:val="24"/>
        </w:rPr>
        <w:t xml:space="preserve">М.: </w:t>
      </w:r>
      <w:r>
        <w:rPr>
          <w:rFonts w:ascii="Times New Roman" w:hAnsi="Times New Roman" w:cs="Times New Roman"/>
          <w:sz w:val="24"/>
          <w:szCs w:val="24"/>
        </w:rPr>
        <w:t xml:space="preserve">Изд-во  «Русское слово-учебник», 2006. </w:t>
      </w:r>
    </w:p>
    <w:p w:rsidR="007629F8" w:rsidRDefault="007629F8" w:rsidP="007629F8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Шестаков В.А.(под ред. Сахарова А.Н.). История. История России. </w:t>
      </w:r>
      <w:r>
        <w:rPr>
          <w:rFonts w:ascii="Times New Roman" w:hAnsi="Times New Roman" w:cs="Times New Roman"/>
          <w:iCs/>
          <w:sz w:val="24"/>
          <w:szCs w:val="24"/>
        </w:rPr>
        <w:t xml:space="preserve">М.: </w:t>
      </w:r>
      <w:r>
        <w:rPr>
          <w:rFonts w:ascii="Times New Roman" w:hAnsi="Times New Roman" w:cs="Times New Roman"/>
          <w:sz w:val="24"/>
          <w:szCs w:val="24"/>
        </w:rPr>
        <w:t>Изд-во «Просвещение», 2011.</w:t>
      </w:r>
    </w:p>
    <w:p w:rsidR="007629F8" w:rsidRDefault="007629F8" w:rsidP="007629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7629F8" w:rsidRDefault="007629F8" w:rsidP="007629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3.Интернет-ресурсы:</w:t>
      </w:r>
    </w:p>
    <w:p w:rsidR="007629F8" w:rsidRDefault="00472F56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http://www.prosv.ru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сайт издательства «Просвещение» </w:t>
      </w:r>
    </w:p>
    <w:p w:rsidR="007629F8" w:rsidRDefault="00472F56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http://www.history.standart.edu.ru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предметный сайт издательства «Просвещение» </w:t>
      </w:r>
    </w:p>
    <w:p w:rsidR="007629F8" w:rsidRDefault="00472F56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http://www.1september.ru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газета «История», издательство «Первое сентября» </w:t>
      </w:r>
    </w:p>
    <w:p w:rsidR="007629F8" w:rsidRDefault="00472F56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http://www.internet-school.ru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интернет-школа издательства «Просвещение»: «История» </w:t>
      </w:r>
    </w:p>
    <w:p w:rsidR="007629F8" w:rsidRDefault="007629F8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http://www.idf.ru/almanah.shtml – электронный альманах «Россия. XX век» </w:t>
      </w:r>
    </w:p>
    <w:p w:rsidR="007629F8" w:rsidRDefault="00472F56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http://www.gumer.info/Name_Katalog.php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- библиотека книг по истории и другим общественных наукам </w:t>
      </w:r>
    </w:p>
    <w:p w:rsidR="007629F8" w:rsidRDefault="00472F56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http://www.hist.ru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исторический альманах «Лабиринт времен» </w:t>
      </w:r>
    </w:p>
    <w:p w:rsidR="007629F8" w:rsidRDefault="00472F56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http://www.historia.ru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электронный журнал «Мир истории» </w:t>
      </w:r>
    </w:p>
    <w:p w:rsidR="007629F8" w:rsidRDefault="00472F56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http://www.historic.ru/books/index.shtml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историческая библиотека </w:t>
      </w:r>
    </w:p>
    <w:p w:rsidR="007629F8" w:rsidRDefault="00472F56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http://www.historydoc.edu.ru/catalog.asp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коллекция исторических документов </w:t>
      </w:r>
    </w:p>
    <w:p w:rsidR="007629F8" w:rsidRDefault="00472F56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6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http://www.lib-history.info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историческая библиотека </w:t>
      </w:r>
    </w:p>
    <w:p w:rsidR="007629F8" w:rsidRDefault="00472F56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7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http://www.old.russ.ru/ist_sovr/express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ретроспектива газет «Век в зеркале прессы»: </w:t>
      </w:r>
    </w:p>
    <w:p w:rsidR="007629F8" w:rsidRDefault="00472F56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8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http://www.oldgazette.narod.ru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сайт «Старые газеты» </w:t>
      </w:r>
    </w:p>
    <w:p w:rsidR="007629F8" w:rsidRDefault="00472F56" w:rsidP="007629F8">
      <w:pPr>
        <w:pStyle w:val="aa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b/>
        </w:rPr>
      </w:pPr>
      <w:hyperlink r:id="rId19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http://www.rusarchives.ru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сайт «Архивы России» </w:t>
      </w:r>
    </w:p>
    <w:p w:rsidR="007629F8" w:rsidRDefault="007629F8" w:rsidP="007629F8">
      <w:pPr>
        <w:tabs>
          <w:tab w:val="left" w:pos="1056"/>
        </w:tabs>
        <w:spacing w:after="0" w:line="240" w:lineRule="auto"/>
        <w:ind w:hanging="1080"/>
        <w:rPr>
          <w:rFonts w:ascii="Times New Roman" w:hAnsi="Times New Roman"/>
          <w:b/>
        </w:rPr>
      </w:pPr>
    </w:p>
    <w:p w:rsidR="007629F8" w:rsidRDefault="007629F8" w:rsidP="007629F8">
      <w:pPr>
        <w:tabs>
          <w:tab w:val="left" w:pos="1056"/>
        </w:tabs>
        <w:spacing w:after="0" w:line="240" w:lineRule="auto"/>
        <w:ind w:hanging="1080"/>
        <w:rPr>
          <w:rFonts w:ascii="Times New Roman" w:hAnsi="Times New Roman"/>
          <w:sz w:val="28"/>
          <w:szCs w:val="28"/>
        </w:rPr>
      </w:pPr>
    </w:p>
    <w:p w:rsidR="007629F8" w:rsidRDefault="007629F8" w:rsidP="00E92BFC">
      <w:pPr>
        <w:tabs>
          <w:tab w:val="left" w:pos="3030"/>
        </w:tabs>
        <w:ind w:left="-9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</w:p>
    <w:p w:rsidR="007629F8" w:rsidRDefault="007629F8"/>
    <w:sectPr w:rsidR="007629F8" w:rsidSect="0053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173"/>
    <w:multiLevelType w:val="hybridMultilevel"/>
    <w:tmpl w:val="35485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15AFB"/>
    <w:multiLevelType w:val="hybridMultilevel"/>
    <w:tmpl w:val="3DD2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73D69"/>
    <w:multiLevelType w:val="hybridMultilevel"/>
    <w:tmpl w:val="D8C22CE0"/>
    <w:lvl w:ilvl="0" w:tplc="10D663CA">
      <w:start w:val="6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D771F"/>
    <w:multiLevelType w:val="hybridMultilevel"/>
    <w:tmpl w:val="30989F20"/>
    <w:lvl w:ilvl="0" w:tplc="AC0AB14C">
      <w:start w:val="2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E5F08"/>
    <w:multiLevelType w:val="hybridMultilevel"/>
    <w:tmpl w:val="09D46F56"/>
    <w:lvl w:ilvl="0" w:tplc="959862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29F8"/>
    <w:rsid w:val="0032332A"/>
    <w:rsid w:val="00404F48"/>
    <w:rsid w:val="00472F56"/>
    <w:rsid w:val="00530278"/>
    <w:rsid w:val="005439B1"/>
    <w:rsid w:val="007629F8"/>
    <w:rsid w:val="00774582"/>
    <w:rsid w:val="009F04B0"/>
    <w:rsid w:val="00A4596F"/>
    <w:rsid w:val="00B86413"/>
    <w:rsid w:val="00D7732E"/>
    <w:rsid w:val="00E92BFC"/>
    <w:rsid w:val="00F1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78"/>
  </w:style>
  <w:style w:type="paragraph" w:styleId="1">
    <w:name w:val="heading 1"/>
    <w:basedOn w:val="a"/>
    <w:next w:val="a"/>
    <w:link w:val="10"/>
    <w:qFormat/>
    <w:rsid w:val="007629F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629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629F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9F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629F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29F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7629F8"/>
    <w:rPr>
      <w:color w:val="0000FF"/>
      <w:u w:val="single"/>
    </w:rPr>
  </w:style>
  <w:style w:type="paragraph" w:styleId="a4">
    <w:name w:val="Body Text"/>
    <w:basedOn w:val="a"/>
    <w:link w:val="11"/>
    <w:unhideWhenUsed/>
    <w:rsid w:val="007629F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link w:val="a4"/>
    <w:locked/>
    <w:rsid w:val="007629F8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semiHidden/>
    <w:rsid w:val="007629F8"/>
  </w:style>
  <w:style w:type="paragraph" w:styleId="a6">
    <w:name w:val="Body Text Indent"/>
    <w:basedOn w:val="a"/>
    <w:link w:val="a7"/>
    <w:unhideWhenUsed/>
    <w:rsid w:val="007629F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7629F8"/>
    <w:rPr>
      <w:rFonts w:ascii="Calibri" w:eastAsia="Times New Roman" w:hAnsi="Calibri" w:cs="Times New Roman"/>
    </w:rPr>
  </w:style>
  <w:style w:type="paragraph" w:styleId="a8">
    <w:name w:val="Subtitle"/>
    <w:basedOn w:val="a"/>
    <w:next w:val="a"/>
    <w:link w:val="12"/>
    <w:qFormat/>
    <w:rsid w:val="007629F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12">
    <w:name w:val="Подзаголовок Знак1"/>
    <w:basedOn w:val="a0"/>
    <w:link w:val="a8"/>
    <w:locked/>
    <w:rsid w:val="007629F8"/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rsid w:val="00762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"/>
    <w:qFormat/>
    <w:rsid w:val="007629F8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FR2">
    <w:name w:val="FR2"/>
    <w:rsid w:val="007629F8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21">
    <w:name w:val="Основной текст 21"/>
    <w:basedOn w:val="a"/>
    <w:rsid w:val="007629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629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76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29F8"/>
  </w:style>
  <w:style w:type="character" w:customStyle="1" w:styleId="c1">
    <w:name w:val="c1"/>
    <w:basedOn w:val="a0"/>
    <w:rsid w:val="007629F8"/>
  </w:style>
  <w:style w:type="paragraph" w:customStyle="1" w:styleId="msonormalcxspmiddlecxspmiddle">
    <w:name w:val="msonormalcxspmiddlecxspmiddle"/>
    <w:basedOn w:val="a"/>
    <w:rsid w:val="0076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standart.edu.ru" TargetMode="External"/><Relationship Id="rId13" Type="http://schemas.openxmlformats.org/officeDocument/2006/relationships/hyperlink" Target="http://www.historia.ru" TargetMode="External"/><Relationship Id="rId18" Type="http://schemas.openxmlformats.org/officeDocument/2006/relationships/hyperlink" Target="http://www.oldgazette.narod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prosv.ru" TargetMode="External"/><Relationship Id="rId12" Type="http://schemas.openxmlformats.org/officeDocument/2006/relationships/hyperlink" Target="http://www.hist.ru" TargetMode="External"/><Relationship Id="rId17" Type="http://schemas.openxmlformats.org/officeDocument/2006/relationships/hyperlink" Target="http://www.old.russ.ru/ist_sovr/expres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-history.inf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mer.info/Name_Katalog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istorydoc.edu.ru/catalog.asp" TargetMode="External"/><Relationship Id="rId10" Type="http://schemas.openxmlformats.org/officeDocument/2006/relationships/hyperlink" Target="http://www.internet-school.ru" TargetMode="External"/><Relationship Id="rId19" Type="http://schemas.openxmlformats.org/officeDocument/2006/relationships/hyperlink" Target="http://www.rusarchiv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1september.ru" TargetMode="External"/><Relationship Id="rId14" Type="http://schemas.openxmlformats.org/officeDocument/2006/relationships/hyperlink" Target="http://www.historic.ru/books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7CD5-C2D0-4717-9172-50C2820D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10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</cp:lastModifiedBy>
  <cp:revision>9</cp:revision>
  <dcterms:created xsi:type="dcterms:W3CDTF">2016-04-08T16:15:00Z</dcterms:created>
  <dcterms:modified xsi:type="dcterms:W3CDTF">2018-11-22T13:09:00Z</dcterms:modified>
</cp:coreProperties>
</file>