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43" w:rsidRDefault="00C02BF2" w:rsidP="00295543">
      <w:pPr>
        <w:ind w:left="720"/>
        <w:rPr>
          <w:b/>
          <w:szCs w:val="28"/>
        </w:rPr>
      </w:pPr>
      <w:r>
        <w:rPr>
          <w:b/>
          <w:szCs w:val="28"/>
          <w:lang w:val="uk-UA"/>
        </w:rPr>
        <w:t xml:space="preserve">                    </w:t>
      </w:r>
      <w:r w:rsidR="00295543">
        <w:rPr>
          <w:b/>
          <w:szCs w:val="28"/>
          <w:lang w:val="uk-UA"/>
        </w:rPr>
        <w:t xml:space="preserve"> </w:t>
      </w:r>
      <w:r w:rsidR="00295543" w:rsidRPr="00295543">
        <w:rPr>
          <w:b/>
          <w:szCs w:val="28"/>
        </w:rPr>
        <w:t>С</w:t>
      </w:r>
      <w:r w:rsidR="00295543">
        <w:rPr>
          <w:b/>
          <w:szCs w:val="28"/>
        </w:rPr>
        <w:t>писок источников и литературы:</w:t>
      </w:r>
    </w:p>
    <w:p w:rsidR="00295543" w:rsidRPr="007640F7" w:rsidRDefault="00295543" w:rsidP="00295543">
      <w:pPr>
        <w:ind w:left="720"/>
        <w:jc w:val="center"/>
        <w:rPr>
          <w:b/>
          <w:szCs w:val="28"/>
        </w:rPr>
      </w:pPr>
    </w:p>
    <w:p w:rsidR="00295543" w:rsidRDefault="00C02BF2" w:rsidP="00295543">
      <w:pPr>
        <w:pStyle w:val="a3"/>
        <w:ind w:left="2124" w:firstLine="708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        </w:t>
      </w:r>
      <w:proofErr w:type="spellStart"/>
      <w:r w:rsidR="00295543" w:rsidRPr="00822A8E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Базовая</w:t>
      </w:r>
      <w:proofErr w:type="spellEnd"/>
    </w:p>
    <w:p w:rsidR="00295543" w:rsidRPr="00822A8E" w:rsidRDefault="00295543" w:rsidP="00295543">
      <w:pPr>
        <w:pStyle w:val="a3"/>
        <w:ind w:left="4248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В.В. Техника та технология сцены/ Вадим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– Л.: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Искусство, 1976. – 363 </w:t>
      </w:r>
      <w:proofErr w:type="gramStart"/>
      <w:r w:rsidR="00295543"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Березкин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Искуство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оформления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спектакля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/ В.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Березкин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00143" w:rsidRPr="00095F37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>1986. – 78 с.</w:t>
      </w:r>
    </w:p>
    <w:p w:rsidR="00100143" w:rsidRP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095F37">
        <w:rPr>
          <w:rFonts w:ascii="Times New Roman" w:hAnsi="Times New Roman" w:cs="Times New Roman"/>
          <w:bCs/>
          <w:sz w:val="28"/>
          <w:szCs w:val="28"/>
        </w:rPr>
        <w:t xml:space="preserve">Браун Д.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Учитесь рисовать перспективу/ пер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. с англ. Н. В.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>, худ.</w:t>
      </w:r>
    </w:p>
    <w:p w:rsidR="00100143" w:rsidRPr="00095F37" w:rsidRDefault="00100143" w:rsidP="00100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обл. М. В.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– Мн.: Попурри, 2002. - 48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>.</w:t>
      </w: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Боровский Д.Л. Убегающее пространство/ Давид Боровский – М.: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00143" w:rsidRP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>2006. – 432 с.</w:t>
      </w:r>
    </w:p>
    <w:p w:rsidR="00100143" w:rsidRP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Гасснер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Дж. Форма и идея в современном театре/ пер. с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. Д.Ф.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Соколовой – М.: Издательство иностранной литературы, 1959. – 251 </w:t>
      </w:r>
      <w:proofErr w:type="gramStart"/>
      <w:r w:rsidR="00295543"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Генкин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 Д.М. Массовые праздники/ Д. Генкин: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культуры - М.: Просвещение, 1975. – 140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095F37">
        <w:rPr>
          <w:rFonts w:ascii="Times New Roman" w:hAnsi="Times New Roman" w:cs="Times New Roman"/>
          <w:sz w:val="28"/>
          <w:szCs w:val="28"/>
        </w:rPr>
        <w:t>Морозова Г. В.</w:t>
      </w:r>
      <w:r w:rsidRPr="00095F37">
        <w:rPr>
          <w:rFonts w:ascii="Times New Roman" w:hAnsi="Times New Roman" w:cs="Times New Roman"/>
          <w:sz w:val="28"/>
          <w:szCs w:val="28"/>
        </w:rPr>
        <w:tab/>
        <w:t xml:space="preserve">О пластической композиции спектакля/ Г.В. Морозова: </w:t>
      </w:r>
    </w:p>
    <w:p w:rsidR="00100143" w:rsidRPr="00095F37" w:rsidRDefault="00100143" w:rsidP="00100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>ос. – М.: ВЦХТ, 2001, С - 144.</w:t>
      </w: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Мочалов Ю. Композиция сценического пространства/ Ю. Мочалов – М.: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0143" w:rsidRP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Просвещение, 1981. – 240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Пави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П. Словарь театра/ пер. с фр. Л. Баженова, И. Вахта, О. Васильева  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М.: Прогресс, 1991. – 504 </w:t>
      </w:r>
      <w:proofErr w:type="gramStart"/>
      <w:r w:rsidR="00295543"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543" w:rsidRPr="00095F37">
        <w:rPr>
          <w:rFonts w:ascii="Times New Roman" w:hAnsi="Times New Roman" w:cs="Times New Roman"/>
          <w:sz w:val="28"/>
          <w:szCs w:val="28"/>
        </w:rPr>
        <w:t>.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Токмарев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А.Д. Теория композиций/ А.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Токмарев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</w:rPr>
        <w:t>Ктоляров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 – 1978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095F37">
        <w:rPr>
          <w:rFonts w:ascii="Times New Roman" w:hAnsi="Times New Roman" w:cs="Times New Roman"/>
          <w:sz w:val="28"/>
          <w:szCs w:val="28"/>
        </w:rPr>
        <w:t xml:space="preserve">Френкель М.А. Современная сценография/ Михаил Френкель – К.: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0143" w:rsidRPr="00100143" w:rsidRDefault="00100143" w:rsidP="001001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Искусство, 1980. – 168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>.</w:t>
      </w:r>
    </w:p>
    <w:p w:rsidR="00295543" w:rsidRPr="00095F37" w:rsidRDefault="00295543" w:rsidP="002955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143" w:rsidRDefault="002955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43" w:rsidRDefault="00295543" w:rsidP="002955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2A8E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295543" w:rsidRPr="00822A8E" w:rsidRDefault="00295543" w:rsidP="002955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295543" w:rsidRPr="00095F37">
        <w:rPr>
          <w:rFonts w:ascii="Times New Roman" w:hAnsi="Times New Roman" w:cs="Times New Roman"/>
          <w:bCs/>
          <w:sz w:val="28"/>
          <w:szCs w:val="28"/>
        </w:rPr>
        <w:t xml:space="preserve">Давыдова М.В.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Художник в театре начала </w:t>
      </w:r>
      <w:r w:rsidR="00295543" w:rsidRPr="00095F3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 века/ М.В. Давыдова - М.: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Наука, 1999. - 150 </w:t>
      </w:r>
      <w:proofErr w:type="gramStart"/>
      <w:r w:rsidR="00295543"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95543" w:rsidRPr="00095F37">
        <w:rPr>
          <w:rFonts w:ascii="Times New Roman" w:hAnsi="Times New Roman" w:cs="Times New Roman"/>
          <w:sz w:val="28"/>
          <w:szCs w:val="28"/>
        </w:rPr>
        <w:t>Извеков Н.М. Сцена. Т. 1 Архитектура сцены. – М. 1935</w:t>
      </w:r>
    </w:p>
    <w:p w:rsidR="00100143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Туманов, И. М. Режиссура массового праздника и театрализованного </w:t>
      </w:r>
    </w:p>
    <w:p w:rsidR="00295543" w:rsidRPr="00095F37" w:rsidRDefault="001001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5543" w:rsidRPr="00095F37">
        <w:rPr>
          <w:rFonts w:ascii="Times New Roman" w:hAnsi="Times New Roman" w:cs="Times New Roman"/>
          <w:sz w:val="28"/>
          <w:szCs w:val="28"/>
        </w:rPr>
        <w:t xml:space="preserve">концерта / И. М. Туманов. – М.: Просвещение, 1976. – 88 </w:t>
      </w:r>
      <w:proofErr w:type="gramStart"/>
      <w:r w:rsidR="00295543" w:rsidRPr="00095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543"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543" w:rsidRDefault="00295543" w:rsidP="00295543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>Информационные</w:t>
      </w:r>
      <w:proofErr w:type="spellEnd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>ресурсы</w:t>
      </w:r>
      <w:proofErr w:type="spellEnd"/>
    </w:p>
    <w:p w:rsidR="00295543" w:rsidRPr="00822A8E" w:rsidRDefault="00295543" w:rsidP="00295543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295543" w:rsidP="00295543">
      <w:pPr>
        <w:pStyle w:val="a3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113A9">
        <w:rPr>
          <w:rFonts w:ascii="Times New Roman" w:hAnsi="Times New Roman" w:cs="Times New Roman"/>
          <w:sz w:val="28"/>
          <w:szCs w:val="28"/>
          <w:lang w:val="uk-UA"/>
        </w:rPr>
        <w:t>Книги по</w:t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сценографии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5F37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="00C02B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</w:t>
      </w:r>
    </w:p>
    <w:p w:rsidR="00C02BF2" w:rsidRDefault="00C02BF2" w:rsidP="00295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  </w:t>
      </w:r>
      <w:r w:rsidRPr="00C02BF2">
        <w:rPr>
          <w:rFonts w:ascii="Times New Roman" w:hAnsi="Times New Roman" w:cs="Times New Roman"/>
          <w:sz w:val="28"/>
          <w:szCs w:val="28"/>
          <w:lang w:val="uk-UA"/>
        </w:rPr>
        <w:t>http://stage.variety.ru/articles23/szenograf/publication39/</w:t>
      </w:r>
      <w:hyperlink r:id="rId4" w:history="1"/>
      <w:r>
        <w:t xml:space="preserve"> </w:t>
      </w:r>
      <w:r>
        <w:rPr>
          <w:rStyle w:val="titbook"/>
          <w:rFonts w:ascii="Verdana" w:hAnsi="Verdana"/>
          <w:b/>
          <w:bCs/>
          <w:color w:val="663300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636363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636363"/>
          <w:sz w:val="17"/>
          <w:szCs w:val="17"/>
        </w:rPr>
        <w:t xml:space="preserve"> </w:t>
      </w:r>
      <w:r>
        <w:rPr>
          <w:rFonts w:ascii="Tahoma" w:hAnsi="Tahoma" w:cs="Tahoma"/>
          <w:color w:val="636363"/>
          <w:sz w:val="17"/>
          <w:szCs w:val="17"/>
        </w:rPr>
        <w:br/>
      </w:r>
      <w:r w:rsidRPr="00C02BF2">
        <w:rPr>
          <w:rStyle w:val="titbook"/>
          <w:rFonts w:ascii="Times New Roman" w:hAnsi="Times New Roman" w:cs="Times New Roman"/>
          <w:b/>
          <w:bCs/>
          <w:color w:val="663300"/>
          <w:sz w:val="28"/>
          <w:szCs w:val="28"/>
          <w:shd w:val="clear" w:color="auto" w:fill="FFFFFF"/>
        </w:rPr>
        <w:t xml:space="preserve"> </w:t>
      </w:r>
      <w:r w:rsidRPr="00C02BF2">
        <w:rPr>
          <w:rStyle w:val="apple-converted-space"/>
          <w:rFonts w:ascii="Times New Roman" w:hAnsi="Times New Roman" w:cs="Times New Roman"/>
          <w:color w:val="63636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636363"/>
          <w:sz w:val="28"/>
          <w:szCs w:val="28"/>
          <w:shd w:val="clear" w:color="auto" w:fill="FFFFFF"/>
        </w:rPr>
        <w:t xml:space="preserve">  </w:t>
      </w:r>
      <w:r w:rsidRPr="00C02BF2">
        <w:rPr>
          <w:rFonts w:ascii="Times New Roman" w:hAnsi="Times New Roman" w:cs="Times New Roman"/>
          <w:color w:val="636363"/>
          <w:sz w:val="28"/>
          <w:szCs w:val="28"/>
          <w:shd w:val="clear" w:color="auto" w:fill="FFFFFF"/>
        </w:rPr>
        <w:t>Михаил Френкель    Современная сценография</w:t>
      </w:r>
      <w:r w:rsidRPr="00C0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543" w:rsidRPr="00095F37" w:rsidRDefault="00C02BF2" w:rsidP="00295543">
      <w:pPr>
        <w:pStyle w:val="a3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BF2">
        <w:rPr>
          <w:rFonts w:ascii="Times New Roman" w:hAnsi="Times New Roman" w:cs="Times New Roman"/>
          <w:sz w:val="28"/>
          <w:szCs w:val="28"/>
        </w:rPr>
        <w:t>http://www.kodges.ru/kultura/134315-sovremennaya-scenografiya.html</w:t>
      </w:r>
    </w:p>
    <w:p w:rsidR="00C02BF2" w:rsidRDefault="002955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127CDE">
        <w:rPr>
          <w:rFonts w:ascii="Times New Roman" w:hAnsi="Times New Roman" w:cs="Times New Roman"/>
          <w:sz w:val="28"/>
          <w:szCs w:val="28"/>
          <w:lang w:val="uk-UA"/>
        </w:rPr>
        <w:t>Пространственное</w:t>
      </w:r>
      <w:proofErr w:type="spellEnd"/>
      <w:r w:rsidR="00127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CDE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127C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127CDE">
        <w:rPr>
          <w:rFonts w:ascii="Times New Roman" w:hAnsi="Times New Roman" w:cs="Times New Roman"/>
          <w:sz w:val="28"/>
          <w:szCs w:val="28"/>
          <w:lang w:val="uk-UA"/>
        </w:rPr>
        <w:t>спектакля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2BF2" w:rsidRDefault="00C02BF2" w:rsidP="00295543">
      <w:pPr>
        <w:pStyle w:val="a3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27CDE" w:rsidRPr="00C02BF2">
        <w:rPr>
          <w:lang w:val="uk-UA"/>
        </w:rPr>
        <w:t xml:space="preserve"> </w:t>
      </w:r>
      <w:hyperlink r:id="rId5" w:history="1">
        <w:r w:rsidRPr="00484E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http://infopedia.su/6x220f.html</w:t>
        </w:r>
      </w:hyperlink>
    </w:p>
    <w:p w:rsidR="00295543" w:rsidRPr="00C02BF2" w:rsidRDefault="005066CB" w:rsidP="00295543">
      <w:pPr>
        <w:pStyle w:val="a3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hyperlink r:id="rId6" w:history="1"/>
      <w:r w:rsidR="0029554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>изобразительного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="00127CD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27CDE">
        <w:rPr>
          <w:rFonts w:ascii="Times New Roman" w:hAnsi="Times New Roman" w:cs="Times New Roman"/>
          <w:sz w:val="28"/>
          <w:szCs w:val="28"/>
          <w:lang w:val="uk-UA"/>
        </w:rPr>
        <w:t>Вене</w:t>
      </w:r>
      <w:proofErr w:type="spellEnd"/>
      <w:r w:rsidR="00295543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27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CDE" w:rsidRPr="00127CDE">
        <w:rPr>
          <w:rFonts w:ascii="Times New Roman" w:hAnsi="Times New Roman" w:cs="Times New Roman"/>
          <w:sz w:val="28"/>
          <w:szCs w:val="28"/>
          <w:lang w:val="uk-UA"/>
        </w:rPr>
        <w:t>https://ru.wikipedia.org/wiki/</w:t>
      </w:r>
    </w:p>
    <w:p w:rsidR="008113A9" w:rsidRDefault="00295543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8113A9">
        <w:rPr>
          <w:rFonts w:ascii="Times New Roman" w:hAnsi="Times New Roman" w:cs="Times New Roman"/>
          <w:sz w:val="28"/>
          <w:szCs w:val="28"/>
          <w:lang w:val="uk-UA"/>
        </w:rPr>
        <w:t>Национальн</w:t>
      </w:r>
      <w:r w:rsidR="008113A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113A9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музей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95543" w:rsidRPr="00095F37" w:rsidRDefault="00127CDE" w:rsidP="00295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proofErr w:type="spellStart"/>
      <w:r w:rsidR="008113A9">
        <w:rPr>
          <w:rFonts w:ascii="Times New Roman" w:hAnsi="Times New Roman" w:cs="Times New Roman"/>
          <w:sz w:val="28"/>
          <w:szCs w:val="28"/>
          <w:lang w:val="uk-UA"/>
        </w:rPr>
        <w:t>Беларусии</w:t>
      </w:r>
      <w:proofErr w:type="spellEnd"/>
      <w:r w:rsidR="00811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A9" w:rsidRPr="008113A9">
        <w:rPr>
          <w:rFonts w:ascii="Times New Roman" w:hAnsi="Times New Roman" w:cs="Times New Roman"/>
          <w:sz w:val="28"/>
          <w:szCs w:val="28"/>
          <w:lang w:val="uk-UA"/>
        </w:rPr>
        <w:t>http://www.artmuseum.by/</w:t>
      </w:r>
      <w:r w:rsidR="00811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CDE" w:rsidRDefault="00127CDE" w:rsidP="00127CDE">
      <w:pPr>
        <w:rPr>
          <w:lang w:val="uk-UA"/>
        </w:rPr>
      </w:pPr>
      <w:r>
        <w:rPr>
          <w:lang w:val="uk-UA"/>
        </w:rPr>
        <w:t xml:space="preserve">    </w:t>
      </w:r>
      <w:proofErr w:type="spellStart"/>
      <w:r>
        <w:rPr>
          <w:lang w:val="uk-UA"/>
        </w:rPr>
        <w:t>Франции</w:t>
      </w:r>
      <w:proofErr w:type="spellEnd"/>
      <w:r>
        <w:rPr>
          <w:lang w:val="uk-UA"/>
        </w:rPr>
        <w:t xml:space="preserve">  </w:t>
      </w:r>
      <w:hyperlink r:id="rId7" w:history="1">
        <w:r w:rsidRPr="00484E13">
          <w:rPr>
            <w:rStyle w:val="a4"/>
            <w:lang w:val="uk-UA"/>
          </w:rPr>
          <w:t>http://www.vparis.net/bobur-i-tsentralnyy-rynok/natsionalnyj-muzej-</w:t>
        </w:r>
      </w:hyperlink>
      <w:r>
        <w:rPr>
          <w:lang w:val="uk-UA"/>
        </w:rPr>
        <w:t xml:space="preserve">  </w:t>
      </w:r>
    </w:p>
    <w:p w:rsidR="003F22F8" w:rsidRPr="00295543" w:rsidRDefault="00127CDE" w:rsidP="00127CDE">
      <w:pPr>
        <w:rPr>
          <w:lang w:val="uk-UA"/>
        </w:rPr>
      </w:pPr>
      <w:r>
        <w:rPr>
          <w:lang w:val="uk-UA"/>
        </w:rPr>
        <w:t xml:space="preserve">    </w:t>
      </w:r>
      <w:r w:rsidRPr="00127CDE">
        <w:rPr>
          <w:lang w:val="uk-UA"/>
        </w:rPr>
        <w:t>sovremennogo-iskusstva-v-parizhe.html</w:t>
      </w:r>
    </w:p>
    <w:sectPr w:rsidR="003F22F8" w:rsidRPr="00295543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5543"/>
    <w:rsid w:val="00100143"/>
    <w:rsid w:val="00127CDE"/>
    <w:rsid w:val="00295543"/>
    <w:rsid w:val="0037226D"/>
    <w:rsid w:val="003F22F8"/>
    <w:rsid w:val="005066CB"/>
    <w:rsid w:val="008113A9"/>
    <w:rsid w:val="00C02BF2"/>
    <w:rsid w:val="00D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4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543"/>
    <w:pPr>
      <w:spacing w:after="0" w:line="240" w:lineRule="auto"/>
    </w:pPr>
  </w:style>
  <w:style w:type="character" w:styleId="a4">
    <w:name w:val="Hyperlink"/>
    <w:rsid w:val="00295543"/>
    <w:rPr>
      <w:color w:val="0000FF"/>
      <w:u w:val="single"/>
    </w:rPr>
  </w:style>
  <w:style w:type="character" w:customStyle="1" w:styleId="titbook">
    <w:name w:val="tit_book"/>
    <w:basedOn w:val="a0"/>
    <w:rsid w:val="00C02BF2"/>
  </w:style>
  <w:style w:type="character" w:customStyle="1" w:styleId="apple-converted-space">
    <w:name w:val="apple-converted-space"/>
    <w:basedOn w:val="a0"/>
    <w:rsid w:val="00C0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paris.net/bobur-i-tsentralnyy-rynok/natsionalnyj-muzej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0k.net/index.php?p=achapter&amp;bid=22456&amp;chapter=1" TargetMode="External"/><Relationship Id="rId5" Type="http://schemas.openxmlformats.org/officeDocument/2006/relationships/hyperlink" Target="http://infopedia.su/6x220f.html" TargetMode="External"/><Relationship Id="rId4" Type="http://schemas.openxmlformats.org/officeDocument/2006/relationships/hyperlink" Target="http://ifteatr.org.ua/load/scenografija_v_teatralnom_iskusstve/7-1-0-1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2017-03-28T19:43:00Z</dcterms:created>
  <dcterms:modified xsi:type="dcterms:W3CDTF">2017-03-29T17:56:00Z</dcterms:modified>
</cp:coreProperties>
</file>