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C" w:rsidRDefault="00B7566C" w:rsidP="00B477D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7380B">
        <w:rPr>
          <w:rFonts w:ascii="Times New Roman" w:hAnsi="Times New Roman"/>
          <w:b/>
          <w:sz w:val="28"/>
          <w:szCs w:val="24"/>
        </w:rPr>
        <w:t xml:space="preserve">Теоретико-практические вопросы </w:t>
      </w:r>
      <w:r>
        <w:rPr>
          <w:rFonts w:ascii="Times New Roman" w:hAnsi="Times New Roman"/>
          <w:b/>
          <w:sz w:val="28"/>
          <w:szCs w:val="24"/>
        </w:rPr>
        <w:t>на зачё</w:t>
      </w:r>
      <w:r w:rsidRPr="0067380B">
        <w:rPr>
          <w:rFonts w:ascii="Times New Roman" w:hAnsi="Times New Roman"/>
          <w:b/>
          <w:sz w:val="28"/>
          <w:szCs w:val="24"/>
        </w:rPr>
        <w:t xml:space="preserve">т </w:t>
      </w:r>
      <w:r>
        <w:rPr>
          <w:rFonts w:ascii="Times New Roman" w:hAnsi="Times New Roman"/>
          <w:b/>
          <w:sz w:val="28"/>
          <w:szCs w:val="24"/>
        </w:rPr>
        <w:t>по предмету: «Мастерство актёра» 4 курс 7</w:t>
      </w:r>
      <w:r w:rsidRPr="0067380B">
        <w:rPr>
          <w:rFonts w:ascii="Times New Roman" w:hAnsi="Times New Roman"/>
          <w:b/>
          <w:sz w:val="28"/>
          <w:szCs w:val="24"/>
        </w:rPr>
        <w:t xml:space="preserve"> семестр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B7566C" w:rsidRDefault="00B7566C" w:rsidP="00B477D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566C" w:rsidRPr="00713D4C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C31D7">
        <w:rPr>
          <w:rFonts w:ascii="Times New Roman" w:hAnsi="Times New Roman"/>
          <w:sz w:val="28"/>
          <w:szCs w:val="28"/>
        </w:rPr>
        <w:t xml:space="preserve">Свобода мышц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C31D7">
        <w:rPr>
          <w:rFonts w:ascii="Times New Roman" w:hAnsi="Times New Roman"/>
          <w:sz w:val="28"/>
          <w:szCs w:val="28"/>
        </w:rPr>
        <w:t xml:space="preserve"> Упр</w:t>
      </w:r>
      <w:r>
        <w:rPr>
          <w:rFonts w:ascii="Times New Roman" w:hAnsi="Times New Roman"/>
          <w:sz w:val="28"/>
          <w:szCs w:val="28"/>
        </w:rPr>
        <w:t xml:space="preserve">ажнения для освобождения мышц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Сценическое внимание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Эмоциональная память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Общение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C31D7">
        <w:rPr>
          <w:rFonts w:ascii="Times New Roman" w:hAnsi="Times New Roman"/>
          <w:sz w:val="28"/>
          <w:szCs w:val="28"/>
        </w:rPr>
        <w:t xml:space="preserve">Работа с партнером (предметами, внешним миром)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Воображение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Сценическая наивность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Память физических действий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Публичное одиночество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Характерность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Чувство правды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Логика и последовательность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Действие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Магическое «Если бы…»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Темпо-ритм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Мизансцена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Сверхзадача </w:t>
      </w:r>
    </w:p>
    <w:p w:rsidR="00B7566C" w:rsidRPr="002C31D7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C31D7">
        <w:rPr>
          <w:rFonts w:ascii="Times New Roman" w:hAnsi="Times New Roman"/>
          <w:sz w:val="28"/>
          <w:szCs w:val="28"/>
        </w:rPr>
        <w:t>Сквозное действие</w:t>
      </w:r>
    </w:p>
    <w:p w:rsidR="00B7566C" w:rsidRPr="00713D4C" w:rsidRDefault="00B7566C" w:rsidP="002C31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Упражнения на импровизацию и вариативность мышления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7566C" w:rsidRDefault="00B7566C" w:rsidP="00713D4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7566C" w:rsidRPr="00713D4C" w:rsidRDefault="00B7566C" w:rsidP="00713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13D4C">
        <w:rPr>
          <w:rFonts w:ascii="Times New Roman" w:hAnsi="Times New Roman"/>
          <w:b/>
          <w:sz w:val="28"/>
          <w:szCs w:val="28"/>
        </w:rPr>
        <w:t xml:space="preserve">ОЦЕНОЧНЫЕ СРЕДСТВА </w:t>
      </w:r>
    </w:p>
    <w:p w:rsidR="00B7566C" w:rsidRDefault="00B7566C" w:rsidP="00713D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7</w:t>
      </w:r>
      <w:r w:rsidRPr="00713D4C">
        <w:rPr>
          <w:rFonts w:ascii="Times New Roman" w:hAnsi="Times New Roman"/>
          <w:sz w:val="28"/>
          <w:szCs w:val="28"/>
        </w:rPr>
        <w:t xml:space="preserve">-го семестра проводится дифференцированный зачет, который </w:t>
      </w:r>
      <w:r>
        <w:rPr>
          <w:rFonts w:ascii="Times New Roman" w:hAnsi="Times New Roman"/>
          <w:sz w:val="28"/>
          <w:szCs w:val="28"/>
        </w:rPr>
        <w:t xml:space="preserve">помимо вопросов </w:t>
      </w:r>
      <w:r w:rsidRPr="00713D4C">
        <w:rPr>
          <w:rFonts w:ascii="Times New Roman" w:hAnsi="Times New Roman"/>
          <w:sz w:val="28"/>
          <w:szCs w:val="28"/>
        </w:rPr>
        <w:t xml:space="preserve">включает: </w:t>
      </w:r>
    </w:p>
    <w:p w:rsidR="00B7566C" w:rsidRPr="00713D4C" w:rsidRDefault="00B7566C" w:rsidP="00713D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3D4C">
        <w:rPr>
          <w:rFonts w:ascii="Times New Roman" w:hAnsi="Times New Roman"/>
          <w:sz w:val="28"/>
          <w:szCs w:val="28"/>
        </w:rPr>
        <w:t xml:space="preserve">Выполнение (по указанию педагога) упражнения (этюда), в котором главное – оценка (восприятие) факта. </w:t>
      </w:r>
    </w:p>
    <w:p w:rsidR="00B7566C" w:rsidRPr="00713D4C" w:rsidRDefault="00B7566C" w:rsidP="00713D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3D4C">
        <w:rPr>
          <w:rFonts w:ascii="Times New Roman" w:hAnsi="Times New Roman"/>
          <w:sz w:val="28"/>
          <w:szCs w:val="28"/>
        </w:rPr>
        <w:t xml:space="preserve"> Изложение действия для </w:t>
      </w:r>
      <w:r>
        <w:rPr>
          <w:rFonts w:ascii="Times New Roman" w:hAnsi="Times New Roman"/>
          <w:sz w:val="28"/>
          <w:szCs w:val="28"/>
        </w:rPr>
        <w:t>достижения поставленной цели.</w:t>
      </w:r>
    </w:p>
    <w:p w:rsidR="00B7566C" w:rsidRPr="00E61D53" w:rsidRDefault="00B7566C" w:rsidP="00713D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13D4C">
        <w:rPr>
          <w:rFonts w:ascii="Times New Roman" w:hAnsi="Times New Roman"/>
          <w:sz w:val="28"/>
          <w:szCs w:val="28"/>
        </w:rPr>
        <w:t>Решение сценической задачи, в которой имеется три элемента осуществления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B7566C" w:rsidRDefault="00B7566C" w:rsidP="00E61D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7566C" w:rsidRPr="00E61D53" w:rsidRDefault="00B7566C" w:rsidP="00E61D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7566C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студент должен: </w:t>
      </w:r>
    </w:p>
    <w:p w:rsidR="00B7566C" w:rsidRPr="00E61D53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66C" w:rsidRPr="00E61D53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b/>
          <w:sz w:val="28"/>
          <w:szCs w:val="28"/>
        </w:rPr>
        <w:t xml:space="preserve">Базовый уровень.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>1.).Знать основные периоды развития театральног</w:t>
      </w:r>
      <w:r>
        <w:rPr>
          <w:rFonts w:ascii="Times New Roman" w:hAnsi="Times New Roman"/>
          <w:sz w:val="28"/>
          <w:szCs w:val="28"/>
        </w:rPr>
        <w:t>о искусства.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>2.)Уметь пользоваться основными понятиями и терминами при подготовке организма к сценическому действию (физические упражнения, сценическое внимание)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Владеть знаниями </w:t>
      </w:r>
      <w:r w:rsidRPr="00E61D53">
        <w:rPr>
          <w:rFonts w:ascii="Times New Roman" w:hAnsi="Times New Roman"/>
          <w:sz w:val="28"/>
          <w:szCs w:val="28"/>
        </w:rPr>
        <w:t xml:space="preserve">актерской подготовки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6C" w:rsidRPr="00E61D53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b/>
          <w:sz w:val="28"/>
          <w:szCs w:val="28"/>
        </w:rPr>
        <w:t>Продвинутый уровень.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 1.)Знать закономерности де</w:t>
      </w:r>
      <w:r>
        <w:rPr>
          <w:rFonts w:ascii="Times New Roman" w:hAnsi="Times New Roman"/>
          <w:sz w:val="28"/>
          <w:szCs w:val="28"/>
        </w:rPr>
        <w:t xml:space="preserve">йствия актера </w:t>
      </w:r>
      <w:r w:rsidRPr="00E61D53">
        <w:rPr>
          <w:rFonts w:ascii="Times New Roman" w:hAnsi="Times New Roman"/>
          <w:sz w:val="28"/>
          <w:szCs w:val="28"/>
        </w:rPr>
        <w:t xml:space="preserve"> на сцене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1D53">
        <w:rPr>
          <w:rFonts w:ascii="Times New Roman" w:hAnsi="Times New Roman"/>
          <w:sz w:val="28"/>
          <w:szCs w:val="28"/>
        </w:rPr>
        <w:t xml:space="preserve">2).Уметь анализировать, выбирать и оценивать информацию, понятия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D53">
        <w:rPr>
          <w:rFonts w:ascii="Times New Roman" w:hAnsi="Times New Roman"/>
          <w:sz w:val="28"/>
          <w:szCs w:val="28"/>
        </w:rPr>
        <w:t xml:space="preserve">термины, данные в специальной литературе по данной дисциплине.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3) Владеть навыками анализа внутренних характеристик образа (характерности образа) </w:t>
      </w:r>
    </w:p>
    <w:p w:rsidR="00B7566C" w:rsidRPr="00E61D53" w:rsidRDefault="00B7566C" w:rsidP="00713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b/>
          <w:sz w:val="28"/>
          <w:szCs w:val="28"/>
        </w:rPr>
        <w:t xml:space="preserve">Высокий уровень.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>1) Знать закономерности сквозного сце</w:t>
      </w:r>
      <w:r>
        <w:rPr>
          <w:rFonts w:ascii="Times New Roman" w:hAnsi="Times New Roman"/>
          <w:sz w:val="28"/>
          <w:szCs w:val="28"/>
        </w:rPr>
        <w:t>нического действия спектакля.</w:t>
      </w:r>
      <w:r w:rsidRPr="00E61D53">
        <w:rPr>
          <w:rFonts w:ascii="Times New Roman" w:hAnsi="Times New Roman"/>
          <w:sz w:val="28"/>
          <w:szCs w:val="28"/>
        </w:rPr>
        <w:t xml:space="preserve"> 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>2) Уметь осуществлять самостоятельный поиск и классифицировать информацию по построению мизансцен спектакля</w:t>
      </w:r>
      <w:r>
        <w:rPr>
          <w:rFonts w:ascii="Times New Roman" w:hAnsi="Times New Roman"/>
          <w:sz w:val="28"/>
          <w:szCs w:val="28"/>
        </w:rPr>
        <w:t>.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Иметь чёткую дикцию и развитый голосо-речевой аппарат.</w:t>
      </w:r>
    </w:p>
    <w:p w:rsidR="00B7566C" w:rsidRDefault="00B7566C" w:rsidP="00713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6C" w:rsidRDefault="00B7566C" w:rsidP="00E61D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66C" w:rsidRDefault="00B7566C" w:rsidP="00E6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b/>
          <w:sz w:val="28"/>
          <w:szCs w:val="28"/>
        </w:rPr>
        <w:t>УЧЕБНО-МЕТОДИЧЕСКОЕ ОБЕСПЕЧЕНИЕ КУРСА</w:t>
      </w:r>
    </w:p>
    <w:p w:rsidR="00B7566C" w:rsidRPr="00E61D53" w:rsidRDefault="00B7566C" w:rsidP="00E61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66C" w:rsidRDefault="00B7566C" w:rsidP="00E6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E61D53">
        <w:rPr>
          <w:rFonts w:ascii="Times New Roman" w:hAnsi="Times New Roman"/>
          <w:b/>
          <w:sz w:val="28"/>
          <w:szCs w:val="28"/>
        </w:rPr>
        <w:t>итература:</w:t>
      </w:r>
    </w:p>
    <w:p w:rsidR="00B7566C" w:rsidRPr="00E61D53" w:rsidRDefault="00B7566C" w:rsidP="00E6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Актерское мастерство [Электронный ресурс] / Артур, Мария ; под ред. Артура Бартоу ; пер. c англ. [М. Десятова]. - Москва : Альпина Паблишер, 2013. - 403, [1] с. ; 22. - Заго. ориг.: Training of the american actor. - New York: Theatre Communications Group. - Библиогр. в конце ст. - ISBN 978-5-91671- 243-8. 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Станиславский, К. С. Работа актера над собой в творческом процессе переживания. Дневник ученика / К. С. Станиславский. - СПб. : Прайм- ЕВРОЗНАК, 2012. - 478 с. - (Золотой фонд актерского мастерства. Актерский тренинг). - ISBN 978-5-93878-817-6. - ISBN 978-5-4215-2846-3 : 214-. 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Голубовский, Б. Г Наблюдения. Этюд. Образ : [учеб. пособие] / Б. Г. Голубовский. - М. : ГИТИС, 2001. - 141, [2] с., [8] л. ил. - (ГИТИС - Студентам. Учебники. Учеб. пособия). - Библиогр.: с. 141. - ISBN 5-7196- 0227-5 : 69-30-. 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>Захава, Б. Е. Мастерство актера и режиссера : учеб. пособие / Б. Е. Захава. - Изд. 4-е ; испр. и доп. - М. : Просвещение, 1978. - 332, [2] с. - ISBN 60602-232 : 1-10-.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 Новицкая, Л. П. Изучение элементов психотехники актерского мастерства. Тренинг и муштра : для режиссеров-педагогов культпросвет. училищ и нар. театров / Л. П. Новицкая. - М. : </w:t>
      </w:r>
      <w:r>
        <w:rPr>
          <w:rFonts w:ascii="Times New Roman" w:hAnsi="Times New Roman"/>
          <w:sz w:val="28"/>
          <w:szCs w:val="28"/>
        </w:rPr>
        <w:t xml:space="preserve">Сов. Россия, 1969. - 272 с. : 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 Немирович-Данченко, В. И. О творчестве актера [Текст] : хрестоматия : [для высш. и сред. театр. учеб. заведений] / В. И. Немирович-Данченко ; сост. и авт. вступ. ст. В. Я. Виленкин. - М. : Искусство, 1973. - 487 с., [1] л. ил. - 1- 38.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 Стромов, Ю. А. Путь актера к творческому перевоплощению [Текст] : [учеб. пособие] / . Стромов. - 2-е изд. - М. : Просвещение, 1980. - 77, [2] с. - 0-20. </w:t>
      </w:r>
    </w:p>
    <w:p w:rsidR="00B7566C" w:rsidRPr="00E61D53" w:rsidRDefault="00B7566C" w:rsidP="00E61D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1D53">
        <w:rPr>
          <w:rFonts w:ascii="Times New Roman" w:hAnsi="Times New Roman"/>
          <w:sz w:val="28"/>
          <w:szCs w:val="28"/>
        </w:rPr>
        <w:t xml:space="preserve">Сценическая речь: Учебник / [С.А.Аристархова, И.П.Козлянинова, А.М.Кузнецова и др.; Предисл. и науч. ред. И.П.Козлянинова, И.Ю.Промптова]. - М. : ГИТИС, 1995. - 623 с. : ил. - Прилож.: Устранение индивидуальных речевых недостатков: Прил. к учебнику "Сценическая речь".-М.,1995.-52 с. - Библиогр.: с.619. - ISBN 5-7196-0276-3 : 25000-. </w:t>
      </w:r>
    </w:p>
    <w:sectPr w:rsidR="00B7566C" w:rsidRPr="00E61D53" w:rsidSect="0073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2BC"/>
    <w:multiLevelType w:val="hybridMultilevel"/>
    <w:tmpl w:val="ECA056F0"/>
    <w:lvl w:ilvl="0" w:tplc="917E1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A3D92"/>
    <w:multiLevelType w:val="hybridMultilevel"/>
    <w:tmpl w:val="8B2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16B79"/>
    <w:multiLevelType w:val="hybridMultilevel"/>
    <w:tmpl w:val="795C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0C0E4F"/>
    <w:multiLevelType w:val="hybridMultilevel"/>
    <w:tmpl w:val="92B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B5971"/>
    <w:multiLevelType w:val="hybridMultilevel"/>
    <w:tmpl w:val="1F12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0408C3"/>
    <w:multiLevelType w:val="hybridMultilevel"/>
    <w:tmpl w:val="BA98CB78"/>
    <w:lvl w:ilvl="0" w:tplc="564C1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897"/>
    <w:rsid w:val="00206FD4"/>
    <w:rsid w:val="002C31D7"/>
    <w:rsid w:val="00482320"/>
    <w:rsid w:val="004D2AD7"/>
    <w:rsid w:val="0067380B"/>
    <w:rsid w:val="00713D4C"/>
    <w:rsid w:val="0073786E"/>
    <w:rsid w:val="009331E6"/>
    <w:rsid w:val="00B477DF"/>
    <w:rsid w:val="00B7566C"/>
    <w:rsid w:val="00B8419A"/>
    <w:rsid w:val="00C95897"/>
    <w:rsid w:val="00C96F0B"/>
    <w:rsid w:val="00D66A84"/>
    <w:rsid w:val="00E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566</Words>
  <Characters>3232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2016-07-06T22:39:00Z</dcterms:created>
  <dcterms:modified xsi:type="dcterms:W3CDTF">2016-10-09T21:30:00Z</dcterms:modified>
</cp:coreProperties>
</file>