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54" w:rsidRPr="00112154" w:rsidRDefault="00112154" w:rsidP="00112154">
      <w:pPr>
        <w:jc w:val="center"/>
        <w:rPr>
          <w:b/>
          <w:caps/>
          <w:sz w:val="28"/>
          <w:szCs w:val="28"/>
        </w:rPr>
      </w:pPr>
      <w:r w:rsidRPr="00112154">
        <w:rPr>
          <w:b/>
          <w:caps/>
          <w:sz w:val="28"/>
          <w:szCs w:val="28"/>
        </w:rPr>
        <w:t xml:space="preserve">Планы семинарских занятий </w:t>
      </w:r>
    </w:p>
    <w:p w:rsidR="00112154" w:rsidRPr="00112154" w:rsidRDefault="00112154" w:rsidP="00112154">
      <w:pPr>
        <w:jc w:val="center"/>
        <w:rPr>
          <w:b/>
          <w:caps/>
          <w:sz w:val="28"/>
          <w:szCs w:val="28"/>
        </w:rPr>
      </w:pPr>
      <w:r w:rsidRPr="00112154">
        <w:rPr>
          <w:b/>
          <w:caps/>
          <w:sz w:val="28"/>
          <w:szCs w:val="28"/>
        </w:rPr>
        <w:t xml:space="preserve">для студентов </w:t>
      </w:r>
      <w:r w:rsidR="003B60ED">
        <w:rPr>
          <w:b/>
          <w:caps/>
          <w:sz w:val="28"/>
          <w:szCs w:val="28"/>
        </w:rPr>
        <w:t>заочной</w:t>
      </w:r>
      <w:r w:rsidRPr="00112154">
        <w:rPr>
          <w:b/>
          <w:caps/>
          <w:sz w:val="28"/>
          <w:szCs w:val="28"/>
        </w:rPr>
        <w:t xml:space="preserve"> формы обучения</w:t>
      </w:r>
    </w:p>
    <w:p w:rsidR="00112154" w:rsidRPr="00112154" w:rsidRDefault="00112154" w:rsidP="00112154">
      <w:pPr>
        <w:jc w:val="both"/>
        <w:rPr>
          <w:sz w:val="28"/>
          <w:szCs w:val="28"/>
        </w:rPr>
      </w:pPr>
    </w:p>
    <w:p w:rsidR="00112154" w:rsidRPr="00112154" w:rsidRDefault="00112154" w:rsidP="00112154">
      <w:pPr>
        <w:spacing w:before="60" w:after="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 w:rsidR="002F531F">
        <w:rPr>
          <w:i/>
          <w:sz w:val="28"/>
          <w:szCs w:val="28"/>
        </w:rPr>
        <w:t>1</w:t>
      </w:r>
    </w:p>
    <w:p w:rsidR="00112154" w:rsidRPr="00112154" w:rsidRDefault="00112154" w:rsidP="00112154">
      <w:pPr>
        <w:spacing w:before="60" w:after="60"/>
        <w:jc w:val="center"/>
        <w:rPr>
          <w:i/>
          <w:sz w:val="28"/>
          <w:szCs w:val="28"/>
        </w:rPr>
      </w:pPr>
    </w:p>
    <w:p w:rsidR="00E85689" w:rsidRPr="00E85689" w:rsidRDefault="00E85689" w:rsidP="00E85689">
      <w:pPr>
        <w:spacing w:before="60" w:after="6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t>диалог культуры востока и запада</w:t>
      </w:r>
    </w:p>
    <w:p w:rsidR="006F44A2" w:rsidRDefault="006F44A2" w:rsidP="006F44A2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44A2" w:rsidRDefault="00E85689" w:rsidP="006F44A2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85689">
        <w:rPr>
          <w:b/>
          <w:bCs/>
          <w:color w:val="000000"/>
          <w:sz w:val="28"/>
          <w:szCs w:val="28"/>
          <w:lang w:eastAsia="ru-RU"/>
        </w:rPr>
        <w:t>ПЛАН</w:t>
      </w:r>
    </w:p>
    <w:p w:rsidR="00E85689" w:rsidRPr="00E85689" w:rsidRDefault="00E85689" w:rsidP="006F44A2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E85689">
        <w:rPr>
          <w:color w:val="000000"/>
          <w:sz w:val="28"/>
          <w:szCs w:val="28"/>
          <w:lang w:eastAsia="ru-RU"/>
        </w:rPr>
        <w:t>1. Определение понятия “</w:t>
      </w:r>
      <w:r>
        <w:rPr>
          <w:color w:val="000000"/>
          <w:sz w:val="28"/>
          <w:szCs w:val="28"/>
          <w:lang w:eastAsia="ru-RU"/>
        </w:rPr>
        <w:t xml:space="preserve">традиционных </w:t>
      </w:r>
      <w:r w:rsidRPr="00E85689">
        <w:rPr>
          <w:color w:val="000000"/>
          <w:sz w:val="28"/>
          <w:szCs w:val="28"/>
          <w:lang w:eastAsia="ru-RU"/>
        </w:rPr>
        <w:t>культур Востока”.</w:t>
      </w:r>
    </w:p>
    <w:p w:rsidR="00E85689" w:rsidRPr="00E85689" w:rsidRDefault="00E85689" w:rsidP="006F44A2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E85689">
        <w:rPr>
          <w:color w:val="000000"/>
          <w:sz w:val="28"/>
          <w:szCs w:val="28"/>
          <w:lang w:eastAsia="ru-RU"/>
        </w:rPr>
        <w:t>2. Определение понятий диалог культур, межкультурная коммуникация, культурные традиции</w:t>
      </w:r>
    </w:p>
    <w:p w:rsidR="00E85689" w:rsidRPr="00E85689" w:rsidRDefault="00E85689" w:rsidP="006F44A2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E85689">
        <w:rPr>
          <w:color w:val="000000"/>
          <w:sz w:val="28"/>
          <w:szCs w:val="28"/>
          <w:lang w:eastAsia="ru-RU"/>
        </w:rPr>
        <w:t>3. Диалог культур стран Востока и Запада</w:t>
      </w:r>
    </w:p>
    <w:p w:rsidR="00576B76" w:rsidRDefault="00576B76" w:rsidP="00112154">
      <w:pPr>
        <w:ind w:left="360"/>
        <w:jc w:val="center"/>
        <w:rPr>
          <w:i/>
          <w:sz w:val="28"/>
          <w:szCs w:val="28"/>
        </w:rPr>
      </w:pPr>
    </w:p>
    <w:p w:rsidR="00112154" w:rsidRDefault="00112154" w:rsidP="00112154">
      <w:pPr>
        <w:ind w:left="3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E85689" w:rsidRPr="00112154" w:rsidRDefault="00E85689" w:rsidP="00112154">
      <w:pPr>
        <w:ind w:left="360"/>
        <w:jc w:val="center"/>
        <w:rPr>
          <w:i/>
          <w:sz w:val="28"/>
          <w:szCs w:val="28"/>
        </w:rPr>
      </w:pPr>
    </w:p>
    <w:p w:rsidR="00E85689" w:rsidRPr="00E85689" w:rsidRDefault="00E85689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 w:rsidRPr="00E85689">
        <w:rPr>
          <w:color w:val="000000"/>
          <w:sz w:val="28"/>
          <w:szCs w:val="28"/>
          <w:lang w:eastAsia="ru-RU"/>
        </w:rPr>
        <w:t xml:space="preserve">Кравченко А. И. Культурология: учебник / А. И. Кравченко; </w:t>
      </w:r>
      <w:proofErr w:type="spellStart"/>
      <w:r w:rsidRPr="00E85689">
        <w:rPr>
          <w:color w:val="000000"/>
          <w:sz w:val="28"/>
          <w:szCs w:val="28"/>
          <w:lang w:eastAsia="ru-RU"/>
        </w:rPr>
        <w:t>Моск</w:t>
      </w:r>
      <w:proofErr w:type="spellEnd"/>
      <w:r w:rsidRPr="00E85689">
        <w:rPr>
          <w:color w:val="000000"/>
          <w:sz w:val="28"/>
          <w:szCs w:val="28"/>
          <w:lang w:eastAsia="ru-RU"/>
        </w:rPr>
        <w:t>. гос. ун-т им. М. В. Ломоносова. - Москва: Проспект, 2007.</w:t>
      </w:r>
    </w:p>
    <w:p w:rsidR="00E85689" w:rsidRPr="00E85689" w:rsidRDefault="00E85689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color w:val="000000"/>
          <w:sz w:val="28"/>
          <w:szCs w:val="28"/>
          <w:lang w:eastAsia="ru-RU"/>
        </w:rPr>
        <w:t xml:space="preserve">Солонина Ю.Н. М.С. Каган. Культурология: учебник / Ю. Н. </w:t>
      </w:r>
      <w:proofErr w:type="spellStart"/>
      <w:r w:rsidRPr="00E85689">
        <w:rPr>
          <w:color w:val="000000"/>
          <w:sz w:val="28"/>
          <w:szCs w:val="28"/>
          <w:lang w:eastAsia="ru-RU"/>
        </w:rPr>
        <w:t>Солоонина</w:t>
      </w:r>
      <w:proofErr w:type="spellEnd"/>
      <w:r w:rsidRPr="00E85689">
        <w:rPr>
          <w:color w:val="000000"/>
          <w:sz w:val="28"/>
          <w:szCs w:val="28"/>
          <w:lang w:eastAsia="ru-RU"/>
        </w:rPr>
        <w:t xml:space="preserve">, М. С. Каган. Кравченко; </w:t>
      </w:r>
      <w:proofErr w:type="spellStart"/>
      <w:r w:rsidRPr="00E85689">
        <w:rPr>
          <w:color w:val="000000"/>
          <w:sz w:val="28"/>
          <w:szCs w:val="28"/>
          <w:lang w:eastAsia="ru-RU"/>
        </w:rPr>
        <w:t>Юрайт</w:t>
      </w:r>
      <w:proofErr w:type="spellEnd"/>
      <w:r w:rsidRPr="00E85689">
        <w:rPr>
          <w:color w:val="000000"/>
          <w:sz w:val="28"/>
          <w:szCs w:val="28"/>
          <w:lang w:eastAsia="ru-RU"/>
        </w:rPr>
        <w:t xml:space="preserve">, 2012.- 566 с. </w:t>
      </w:r>
    </w:p>
    <w:p w:rsidR="00E85689" w:rsidRPr="00E85689" w:rsidRDefault="00E85689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rFonts w:eastAsiaTheme="minorHAnsi"/>
          <w:sz w:val="28"/>
          <w:szCs w:val="28"/>
          <w:lang w:eastAsia="ru-RU"/>
        </w:rPr>
        <w:t xml:space="preserve">Культурология. История мировой культуры. Учебник для вузов/  под редакцией </w:t>
      </w:r>
      <w:proofErr w:type="spellStart"/>
      <w:r w:rsidRPr="00E85689">
        <w:rPr>
          <w:rFonts w:eastAsiaTheme="minorHAnsi"/>
          <w:sz w:val="28"/>
          <w:szCs w:val="28"/>
          <w:lang w:eastAsia="ru-RU"/>
        </w:rPr>
        <w:t>А.Н.Марковой</w:t>
      </w:r>
      <w:proofErr w:type="spellEnd"/>
      <w:r w:rsidRPr="00E85689">
        <w:rPr>
          <w:rFonts w:eastAsiaTheme="minorHAnsi"/>
          <w:sz w:val="28"/>
          <w:szCs w:val="28"/>
          <w:lang w:eastAsia="ru-RU"/>
        </w:rPr>
        <w:t>. – М., 2003.</w:t>
      </w:r>
    </w:p>
    <w:p w:rsidR="00E85689" w:rsidRPr="00E85689" w:rsidRDefault="00E85689" w:rsidP="00747F5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</w:p>
    <w:p w:rsidR="00E85689" w:rsidRPr="00E85689" w:rsidRDefault="00E85689" w:rsidP="00747F5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center"/>
        <w:rPr>
          <w:rFonts w:eastAsiaTheme="minorHAnsi"/>
          <w:i/>
          <w:sz w:val="28"/>
          <w:szCs w:val="28"/>
          <w:lang w:eastAsia="ru-RU"/>
        </w:rPr>
      </w:pPr>
      <w:r w:rsidRPr="00E85689">
        <w:rPr>
          <w:rFonts w:eastAsiaTheme="minorHAnsi"/>
          <w:i/>
          <w:sz w:val="28"/>
          <w:szCs w:val="28"/>
          <w:lang w:eastAsia="ru-RU"/>
        </w:rPr>
        <w:t>Дополнительная литература</w:t>
      </w:r>
    </w:p>
    <w:p w:rsidR="00E85689" w:rsidRPr="00E85689" w:rsidRDefault="00E85689" w:rsidP="00747F5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rFonts w:eastAsiaTheme="minorHAnsi"/>
          <w:sz w:val="28"/>
          <w:szCs w:val="28"/>
          <w:lang w:eastAsia="ru-RU"/>
        </w:rPr>
        <w:t xml:space="preserve"> 1. Васильев Л.С. История Востока: в 2 т.– М., 1994.</w:t>
      </w:r>
    </w:p>
    <w:p w:rsidR="00E85689" w:rsidRPr="00E85689" w:rsidRDefault="00E85689" w:rsidP="00747F55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rFonts w:eastAsiaTheme="minorHAnsi"/>
          <w:sz w:val="28"/>
          <w:szCs w:val="28"/>
          <w:lang w:eastAsia="ru-RU"/>
        </w:rPr>
        <w:t>2.. Заблоцкая Ю. История Ближнего Востока в древности. – М., 1989.</w:t>
      </w:r>
    </w:p>
    <w:p w:rsidR="00E85689" w:rsidRPr="00E85689" w:rsidRDefault="00E85689" w:rsidP="00E85689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E0A5D" w:rsidRDefault="00CE0A5D" w:rsidP="00CE0A5D">
      <w:pPr>
        <w:spacing w:before="60" w:after="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>
        <w:rPr>
          <w:i/>
          <w:sz w:val="28"/>
          <w:szCs w:val="28"/>
        </w:rPr>
        <w:t>2</w:t>
      </w:r>
    </w:p>
    <w:p w:rsidR="006F44A2" w:rsidRPr="00112154" w:rsidRDefault="006F44A2" w:rsidP="00CE0A5D">
      <w:pPr>
        <w:spacing w:before="60" w:after="60"/>
        <w:jc w:val="center"/>
        <w:rPr>
          <w:i/>
          <w:sz w:val="28"/>
          <w:szCs w:val="28"/>
        </w:rPr>
      </w:pPr>
    </w:p>
    <w:p w:rsidR="00A00C2E" w:rsidRPr="00132060" w:rsidRDefault="006F44A2" w:rsidP="00A00C2E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44A2">
        <w:rPr>
          <w:b/>
          <w:bCs/>
          <w:color w:val="000000"/>
          <w:sz w:val="28"/>
          <w:szCs w:val="28"/>
          <w:lang w:eastAsia="ru-RU"/>
        </w:rPr>
        <w:t>Арабо-мусульманская средневековая культура</w:t>
      </w:r>
    </w:p>
    <w:p w:rsidR="006F44A2" w:rsidRPr="006F44A2" w:rsidRDefault="006F44A2" w:rsidP="00A00C2E">
      <w:pPr>
        <w:shd w:val="clear" w:color="auto" w:fill="FFFFFF"/>
        <w:suppressAutoHyphens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6F44A2">
        <w:rPr>
          <w:b/>
          <w:bCs/>
          <w:color w:val="000000"/>
          <w:sz w:val="28"/>
          <w:szCs w:val="28"/>
          <w:lang w:eastAsia="ru-RU"/>
        </w:rPr>
        <w:t>ПЛАН</w:t>
      </w:r>
      <w:r w:rsidRPr="006F44A2">
        <w:rPr>
          <w:b/>
          <w:bCs/>
          <w:color w:val="000000"/>
          <w:sz w:val="28"/>
          <w:szCs w:val="28"/>
          <w:lang w:eastAsia="ru-RU"/>
        </w:rPr>
        <w:br/>
      </w:r>
      <w:r w:rsidRPr="006F44A2">
        <w:rPr>
          <w:color w:val="000000"/>
          <w:sz w:val="28"/>
          <w:szCs w:val="28"/>
          <w:lang w:eastAsia="ru-RU"/>
        </w:rPr>
        <w:t>1. Особенности языковой картины мира арабов.</w:t>
      </w:r>
    </w:p>
    <w:p w:rsidR="006F44A2" w:rsidRPr="006F44A2" w:rsidRDefault="006F44A2" w:rsidP="006F44A2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2. Эстетическая и религиозная картина мира в суфизме.</w:t>
      </w:r>
    </w:p>
    <w:p w:rsidR="006F44A2" w:rsidRPr="006F44A2" w:rsidRDefault="006F44A2" w:rsidP="006F44A2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3. Влияние суфизма на арабскую поэзию. Мотивы, образы, язык арабской и персидской поэзии.</w:t>
      </w:r>
    </w:p>
    <w:p w:rsidR="006F44A2" w:rsidRPr="006F44A2" w:rsidRDefault="006F44A2" w:rsidP="006F44A2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lastRenderedPageBreak/>
        <w:t>4. Влияние доктрины ислама на изобразительное искусство. Особенности иранской миниатюры и арабески.</w:t>
      </w:r>
    </w:p>
    <w:p w:rsidR="006F44A2" w:rsidRPr="006F44A2" w:rsidRDefault="006F44A2" w:rsidP="006F44A2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5. Музыкальный канон в контексте мировоззренческих особенностей арабской культуры.</w:t>
      </w:r>
    </w:p>
    <w:p w:rsidR="00CE0A5D" w:rsidRDefault="00CE0A5D" w:rsidP="00CE0A5D">
      <w:pPr>
        <w:ind w:left="360"/>
        <w:jc w:val="center"/>
        <w:rPr>
          <w:i/>
          <w:sz w:val="28"/>
          <w:szCs w:val="28"/>
        </w:rPr>
      </w:pPr>
    </w:p>
    <w:p w:rsidR="00CE0A5D" w:rsidRDefault="00CE0A5D" w:rsidP="00CE0A5D">
      <w:pPr>
        <w:ind w:left="3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6F44A2" w:rsidRPr="00112154" w:rsidRDefault="006F44A2" w:rsidP="00CE0A5D">
      <w:pPr>
        <w:ind w:left="360"/>
        <w:jc w:val="center"/>
        <w:rPr>
          <w:i/>
          <w:sz w:val="28"/>
          <w:szCs w:val="28"/>
        </w:rPr>
      </w:pPr>
    </w:p>
    <w:p w:rsidR="006F44A2" w:rsidRPr="006F44A2" w:rsidRDefault="00CE0A5D" w:rsidP="00747F55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6B76">
        <w:rPr>
          <w:sz w:val="28"/>
          <w:szCs w:val="28"/>
          <w:lang w:eastAsia="ru-RU"/>
        </w:rPr>
        <w:t>Алексеев В.П., Першиц А.И. И</w:t>
      </w:r>
      <w:r w:rsidR="006F44A2" w:rsidRPr="006F44A2">
        <w:rPr>
          <w:color w:val="000000"/>
          <w:sz w:val="28"/>
          <w:szCs w:val="28"/>
          <w:lang w:eastAsia="ru-RU"/>
        </w:rPr>
        <w:t xml:space="preserve"> Кравченко А. И. Культурология: учебник / А. И. Кравченко; </w:t>
      </w:r>
      <w:proofErr w:type="spellStart"/>
      <w:r w:rsidR="006F44A2" w:rsidRPr="006F44A2">
        <w:rPr>
          <w:color w:val="000000"/>
          <w:sz w:val="28"/>
          <w:szCs w:val="28"/>
          <w:lang w:eastAsia="ru-RU"/>
        </w:rPr>
        <w:t>Моск</w:t>
      </w:r>
      <w:proofErr w:type="spellEnd"/>
      <w:r w:rsidR="006F44A2" w:rsidRPr="006F44A2">
        <w:rPr>
          <w:color w:val="000000"/>
          <w:sz w:val="28"/>
          <w:szCs w:val="28"/>
          <w:lang w:eastAsia="ru-RU"/>
        </w:rPr>
        <w:t>. гос. ун-т им. М. В. Ломоносова. - Москва: Проспект, 2007.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F44A2">
        <w:rPr>
          <w:color w:val="000000"/>
          <w:sz w:val="28"/>
          <w:szCs w:val="28"/>
          <w:lang w:eastAsia="ru-RU"/>
        </w:rPr>
        <w:t>Бартольд</w:t>
      </w:r>
      <w:proofErr w:type="spellEnd"/>
      <w:r w:rsidRPr="006F44A2">
        <w:rPr>
          <w:color w:val="000000"/>
          <w:sz w:val="28"/>
          <w:szCs w:val="28"/>
          <w:lang w:eastAsia="ru-RU"/>
        </w:rPr>
        <w:t xml:space="preserve"> В.В. Ислам и культура мусульманства. М., 1992.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F44A2">
        <w:rPr>
          <w:color w:val="000000"/>
          <w:sz w:val="28"/>
          <w:szCs w:val="28"/>
          <w:lang w:eastAsia="ru-RU"/>
        </w:rPr>
        <w:t>Бертельс</w:t>
      </w:r>
      <w:proofErr w:type="spellEnd"/>
      <w:r w:rsidRPr="006F44A2">
        <w:rPr>
          <w:color w:val="000000"/>
          <w:sz w:val="28"/>
          <w:szCs w:val="28"/>
          <w:lang w:eastAsia="ru-RU"/>
        </w:rPr>
        <w:t xml:space="preserve"> А.Е. Художественный образ в искусстве Ирана 1Х – Х</w:t>
      </w:r>
      <w:proofErr w:type="gramStart"/>
      <w:r w:rsidRPr="006F44A2">
        <w:rPr>
          <w:color w:val="000000"/>
          <w:sz w:val="28"/>
          <w:szCs w:val="28"/>
          <w:lang w:eastAsia="ru-RU"/>
        </w:rPr>
        <w:t>V</w:t>
      </w:r>
      <w:proofErr w:type="gramEnd"/>
      <w:r w:rsidRPr="006F44A2">
        <w:rPr>
          <w:color w:val="000000"/>
          <w:sz w:val="28"/>
          <w:szCs w:val="28"/>
          <w:lang w:eastAsia="ru-RU"/>
        </w:rPr>
        <w:t xml:space="preserve"> веков. М., 1997.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F44A2">
        <w:rPr>
          <w:color w:val="000000"/>
          <w:sz w:val="28"/>
          <w:szCs w:val="28"/>
          <w:lang w:eastAsia="ru-RU"/>
        </w:rPr>
        <w:t>Веймарн</w:t>
      </w:r>
      <w:proofErr w:type="spellEnd"/>
      <w:r w:rsidRPr="006F44A2">
        <w:rPr>
          <w:color w:val="000000"/>
          <w:sz w:val="28"/>
          <w:szCs w:val="28"/>
          <w:lang w:eastAsia="ru-RU"/>
        </w:rPr>
        <w:t xml:space="preserve"> Б.В. Классическое искусство стран ислама. Памятники мирового искусства. М., 2002.</w:t>
      </w:r>
    </w:p>
    <w:p w:rsidR="006F44A2" w:rsidRPr="006F44A2" w:rsidRDefault="006F44A2" w:rsidP="00747F5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center"/>
        <w:rPr>
          <w:rFonts w:eastAsiaTheme="minorHAnsi"/>
          <w:i/>
          <w:sz w:val="28"/>
          <w:szCs w:val="28"/>
          <w:lang w:eastAsia="ru-RU"/>
        </w:rPr>
      </w:pPr>
      <w:r w:rsidRPr="006F44A2">
        <w:rPr>
          <w:rFonts w:eastAsiaTheme="minorHAnsi"/>
          <w:i/>
          <w:sz w:val="28"/>
          <w:szCs w:val="28"/>
          <w:lang w:eastAsia="ru-RU"/>
        </w:rPr>
        <w:t>Дополнительная литература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rFonts w:eastAsiaTheme="minorHAnsi"/>
          <w:sz w:val="28"/>
          <w:szCs w:val="28"/>
          <w:lang w:eastAsia="ru-RU"/>
        </w:rPr>
        <w:t xml:space="preserve"> Васильев Л.С. История Востока: в 2 т.– М., 1994.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rFonts w:eastAsiaTheme="minorHAnsi"/>
          <w:sz w:val="28"/>
          <w:szCs w:val="28"/>
          <w:lang w:eastAsia="ru-RU"/>
        </w:rPr>
        <w:t xml:space="preserve"> Заблоцкая Ю. История Ближнего Востока в древности. – М., 1989.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F44A2">
        <w:rPr>
          <w:color w:val="000000"/>
          <w:sz w:val="28"/>
          <w:szCs w:val="28"/>
          <w:lang w:eastAsia="ru-RU"/>
        </w:rPr>
        <w:t>Галаганова</w:t>
      </w:r>
      <w:proofErr w:type="spellEnd"/>
      <w:r w:rsidRPr="006F44A2">
        <w:rPr>
          <w:color w:val="000000"/>
          <w:sz w:val="28"/>
          <w:szCs w:val="28"/>
          <w:lang w:eastAsia="ru-RU"/>
        </w:rPr>
        <w:t xml:space="preserve"> С.В. Арабо-мусульманская культурная традиция // Запад и Восток. Традиции и современность. М.,1993.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Литература Востока. Средние века. Тексты. М., 1996.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Традиционное искусство Востока. Терминологический словарь. М., 1997.</w:t>
      </w:r>
    </w:p>
    <w:p w:rsidR="006F44A2" w:rsidRPr="006F44A2" w:rsidRDefault="006F44A2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 w:rsidRPr="006F44A2">
        <w:rPr>
          <w:color w:val="000000"/>
          <w:sz w:val="28"/>
          <w:szCs w:val="28"/>
          <w:lang w:eastAsia="ru-RU"/>
        </w:rPr>
        <w:t>Хисматуллин А.А. Суфизм. СПб</w:t>
      </w:r>
      <w:proofErr w:type="gramStart"/>
      <w:r w:rsidRPr="006F44A2">
        <w:rPr>
          <w:color w:val="000000"/>
          <w:sz w:val="28"/>
          <w:szCs w:val="28"/>
          <w:lang w:eastAsia="ru-RU"/>
        </w:rPr>
        <w:t xml:space="preserve">., </w:t>
      </w:r>
      <w:proofErr w:type="gramEnd"/>
      <w:r w:rsidRPr="006F44A2">
        <w:rPr>
          <w:color w:val="000000"/>
          <w:sz w:val="28"/>
          <w:szCs w:val="28"/>
          <w:lang w:eastAsia="ru-RU"/>
        </w:rPr>
        <w:t>2003.</w:t>
      </w:r>
    </w:p>
    <w:p w:rsidR="006F44A2" w:rsidRPr="006F44A2" w:rsidRDefault="003B60ED" w:rsidP="00747F55">
      <w:pPr>
        <w:numPr>
          <w:ilvl w:val="1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hyperlink r:id="rId6" w:history="1">
        <w:r w:rsidR="006F44A2" w:rsidRPr="006F44A2">
          <w:rPr>
            <w:color w:val="000000" w:themeColor="text1"/>
            <w:sz w:val="28"/>
            <w:szCs w:val="28"/>
            <w:lang w:eastAsia="ru-RU"/>
          </w:rPr>
          <w:t>Хрестоматия по культурологии</w:t>
        </w:r>
      </w:hyperlink>
      <w:r w:rsidR="006F44A2" w:rsidRPr="006F44A2">
        <w:rPr>
          <w:color w:val="000000" w:themeColor="text1"/>
          <w:sz w:val="28"/>
          <w:szCs w:val="28"/>
          <w:lang w:eastAsia="ru-RU"/>
        </w:rPr>
        <w:t xml:space="preserve">, </w:t>
      </w:r>
      <w:r w:rsidR="006F44A2" w:rsidRPr="006F44A2">
        <w:rPr>
          <w:color w:val="000000"/>
          <w:sz w:val="28"/>
          <w:szCs w:val="28"/>
          <w:lang w:eastAsia="ru-RU"/>
        </w:rPr>
        <w:t>раздел «Арабо-мусульманская средневековая культура».</w:t>
      </w:r>
    </w:p>
    <w:p w:rsidR="00112154" w:rsidRDefault="00112154" w:rsidP="00112154">
      <w:pPr>
        <w:spacing w:before="60" w:after="60"/>
        <w:jc w:val="center"/>
        <w:rPr>
          <w:i/>
          <w:sz w:val="28"/>
          <w:szCs w:val="28"/>
        </w:rPr>
      </w:pPr>
      <w:bookmarkStart w:id="0" w:name="_GoBack"/>
      <w:bookmarkEnd w:id="0"/>
      <w:r w:rsidRPr="00112154">
        <w:rPr>
          <w:i/>
          <w:sz w:val="28"/>
          <w:szCs w:val="28"/>
        </w:rPr>
        <w:t>План семинарского занятия №</w:t>
      </w:r>
      <w:r w:rsidR="00CE0A5D">
        <w:rPr>
          <w:i/>
          <w:sz w:val="28"/>
          <w:szCs w:val="28"/>
        </w:rPr>
        <w:t>3</w:t>
      </w:r>
    </w:p>
    <w:p w:rsidR="006F44A2" w:rsidRDefault="006F44A2" w:rsidP="00112154">
      <w:pPr>
        <w:spacing w:before="60" w:after="60"/>
        <w:jc w:val="center"/>
        <w:rPr>
          <w:i/>
          <w:sz w:val="28"/>
          <w:szCs w:val="28"/>
        </w:rPr>
      </w:pPr>
    </w:p>
    <w:p w:rsidR="006F44A2" w:rsidRPr="00EA473E" w:rsidRDefault="006F44A2" w:rsidP="006F44A2">
      <w:pPr>
        <w:spacing w:before="60" w:after="60" w:line="360" w:lineRule="auto"/>
        <w:jc w:val="center"/>
        <w:rPr>
          <w:b/>
          <w:i/>
          <w:sz w:val="28"/>
          <w:szCs w:val="28"/>
        </w:rPr>
      </w:pPr>
      <w:r w:rsidRPr="00EA473E">
        <w:rPr>
          <w:b/>
          <w:bCs/>
          <w:sz w:val="28"/>
          <w:szCs w:val="28"/>
        </w:rPr>
        <w:t>ИСКУССТВО АРАБСКОГО ВОСТОКА: ОСОБЕННОСТИ СРЕДНЕВЕКОВОЙ АРХИТЕКТУРЫ</w:t>
      </w:r>
    </w:p>
    <w:p w:rsidR="006F44A2" w:rsidRPr="006F44A2" w:rsidRDefault="006F44A2" w:rsidP="006F44A2">
      <w:pPr>
        <w:suppressAutoHyphens w:val="0"/>
        <w:spacing w:before="100" w:beforeAutospacing="1" w:after="100" w:afterAutospacing="1" w:line="360" w:lineRule="auto"/>
        <w:jc w:val="center"/>
        <w:rPr>
          <w:lang w:eastAsia="ru-RU"/>
        </w:rPr>
      </w:pPr>
      <w:r w:rsidRPr="006F44A2">
        <w:rPr>
          <w:b/>
          <w:bCs/>
          <w:color w:val="000000"/>
          <w:sz w:val="28"/>
          <w:szCs w:val="28"/>
          <w:lang w:eastAsia="ru-RU"/>
        </w:rPr>
        <w:t>ПЛАН</w:t>
      </w:r>
      <w:r w:rsidRPr="006F44A2">
        <w:rPr>
          <w:b/>
          <w:bCs/>
          <w:color w:val="000000"/>
          <w:sz w:val="28"/>
          <w:szCs w:val="28"/>
          <w:lang w:eastAsia="ru-RU"/>
        </w:rPr>
        <w:br/>
      </w:r>
    </w:p>
    <w:p w:rsidR="006F44A2" w:rsidRPr="006F44A2" w:rsidRDefault="006F44A2" w:rsidP="006F44A2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6F44A2">
        <w:rPr>
          <w:lang w:eastAsia="ru-RU"/>
        </w:rPr>
        <w:lastRenderedPageBreak/>
        <w:t>1</w:t>
      </w:r>
      <w:r w:rsidRPr="006F44A2">
        <w:rPr>
          <w:sz w:val="28"/>
          <w:szCs w:val="28"/>
          <w:lang w:eastAsia="ru-RU"/>
        </w:rPr>
        <w:t>. Главные культовые здания Арабского Востока – мечети.</w:t>
      </w:r>
    </w:p>
    <w:p w:rsidR="006F44A2" w:rsidRPr="006F44A2" w:rsidRDefault="006F44A2" w:rsidP="006F44A2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6F44A2">
        <w:rPr>
          <w:sz w:val="28"/>
          <w:szCs w:val="28"/>
          <w:lang w:eastAsia="ru-RU"/>
        </w:rPr>
        <w:t>2. Назначение мечетей.</w:t>
      </w:r>
    </w:p>
    <w:p w:rsidR="006F44A2" w:rsidRPr="006F44A2" w:rsidRDefault="006F44A2" w:rsidP="006F44A2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6F44A2">
        <w:rPr>
          <w:sz w:val="28"/>
          <w:szCs w:val="28"/>
          <w:lang w:eastAsia="ru-RU"/>
        </w:rPr>
        <w:t>3. Архитектурные отличия мечетей в разные периоды истории.</w:t>
      </w:r>
    </w:p>
    <w:p w:rsidR="00FE5BCA" w:rsidRDefault="00FE5BCA" w:rsidP="00112154">
      <w:pPr>
        <w:ind w:firstLine="567"/>
        <w:jc w:val="center"/>
        <w:rPr>
          <w:i/>
          <w:sz w:val="28"/>
          <w:szCs w:val="28"/>
        </w:rPr>
      </w:pPr>
    </w:p>
    <w:p w:rsidR="00D76114" w:rsidRDefault="00112154" w:rsidP="00112154">
      <w:pPr>
        <w:ind w:firstLine="567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EA473E" w:rsidRPr="00112154" w:rsidRDefault="00EA473E" w:rsidP="00112154">
      <w:pPr>
        <w:ind w:firstLine="567"/>
        <w:jc w:val="center"/>
        <w:rPr>
          <w:i/>
          <w:sz w:val="28"/>
          <w:szCs w:val="28"/>
        </w:rPr>
      </w:pPr>
    </w:p>
    <w:p w:rsidR="00EA473E" w:rsidRPr="006F44A2" w:rsidRDefault="00EA473E" w:rsidP="00EA473E">
      <w:p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>
        <w:t xml:space="preserve">1. </w:t>
      </w:r>
      <w:r w:rsidRPr="00EA473E">
        <w:rPr>
          <w:sz w:val="28"/>
          <w:szCs w:val="28"/>
          <w:lang w:eastAsia="ru-RU"/>
        </w:rPr>
        <w:t xml:space="preserve">Культурология. История мировой культуры / </w:t>
      </w:r>
      <w:proofErr w:type="gramStart"/>
      <w:r w:rsidRPr="00EA473E">
        <w:rPr>
          <w:sz w:val="28"/>
          <w:szCs w:val="28"/>
          <w:lang w:eastAsia="ru-RU"/>
        </w:rPr>
        <w:t>под</w:t>
      </w:r>
      <w:proofErr w:type="gramEnd"/>
      <w:r w:rsidRPr="00EA473E">
        <w:rPr>
          <w:sz w:val="28"/>
          <w:szCs w:val="28"/>
          <w:lang w:eastAsia="ru-RU"/>
        </w:rPr>
        <w:t xml:space="preserve"> </w:t>
      </w:r>
      <w:proofErr w:type="gramStart"/>
      <w:r w:rsidRPr="006F44A2">
        <w:rPr>
          <w:rFonts w:eastAsiaTheme="minorHAnsi"/>
          <w:sz w:val="28"/>
          <w:szCs w:val="28"/>
          <w:lang w:eastAsia="ru-RU"/>
        </w:rPr>
        <w:t>Васильев</w:t>
      </w:r>
      <w:proofErr w:type="gramEnd"/>
      <w:r w:rsidRPr="006F44A2">
        <w:rPr>
          <w:rFonts w:eastAsiaTheme="minorHAnsi"/>
          <w:sz w:val="28"/>
          <w:szCs w:val="28"/>
          <w:lang w:eastAsia="ru-RU"/>
        </w:rPr>
        <w:t xml:space="preserve"> Л.С. История Востока: в 2 т.– М., 1994.</w:t>
      </w:r>
    </w:p>
    <w:p w:rsidR="00EA473E" w:rsidRPr="006F44A2" w:rsidRDefault="00EA473E" w:rsidP="00EA473E">
      <w:pPr>
        <w:shd w:val="clear" w:color="auto" w:fill="FFFFFF"/>
        <w:suppressAutoHyphens w:val="0"/>
        <w:spacing w:before="100" w:beforeAutospacing="1" w:after="2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EA473E">
        <w:rPr>
          <w:rFonts w:eastAsiaTheme="minorHAnsi"/>
          <w:sz w:val="28"/>
          <w:szCs w:val="28"/>
          <w:lang w:eastAsia="ru-RU"/>
        </w:rPr>
        <w:t>2.</w:t>
      </w:r>
      <w:r w:rsidRPr="006F44A2">
        <w:rPr>
          <w:rFonts w:eastAsiaTheme="minorHAnsi"/>
          <w:sz w:val="28"/>
          <w:szCs w:val="28"/>
          <w:lang w:eastAsia="ru-RU"/>
        </w:rPr>
        <w:t xml:space="preserve"> Заблоцкая Ю. История Ближнего Востока в древности. – М., 1989.</w:t>
      </w:r>
    </w:p>
    <w:p w:rsidR="00EA473E" w:rsidRPr="00EA473E" w:rsidRDefault="00EA473E" w:rsidP="00EA473E">
      <w:pPr>
        <w:pStyle w:val="a4"/>
        <w:rPr>
          <w:sz w:val="28"/>
          <w:szCs w:val="28"/>
        </w:rPr>
      </w:pPr>
      <w:r w:rsidRPr="00EA473E">
        <w:rPr>
          <w:sz w:val="28"/>
          <w:szCs w:val="28"/>
        </w:rPr>
        <w:t xml:space="preserve">ред. – М.: </w:t>
      </w:r>
      <w:proofErr w:type="spellStart"/>
      <w:r w:rsidRPr="00EA473E">
        <w:rPr>
          <w:sz w:val="28"/>
          <w:szCs w:val="28"/>
        </w:rPr>
        <w:t>Юнити</w:t>
      </w:r>
      <w:proofErr w:type="spellEnd"/>
      <w:r w:rsidRPr="00EA473E">
        <w:rPr>
          <w:sz w:val="28"/>
          <w:szCs w:val="28"/>
        </w:rPr>
        <w:t>-Дана, 2005. – 600 с.- ISBN -6.</w:t>
      </w:r>
    </w:p>
    <w:p w:rsidR="00EA473E" w:rsidRPr="00EA473E" w:rsidRDefault="00EA473E" w:rsidP="00EA473E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A473E">
        <w:rPr>
          <w:sz w:val="28"/>
          <w:szCs w:val="28"/>
          <w:lang w:eastAsia="ru-RU"/>
        </w:rPr>
        <w:t>3. Ислам и Арабский халифат в раннее средневековье / - М., 1966. С. 55-78.</w:t>
      </w:r>
    </w:p>
    <w:p w:rsidR="00EA473E" w:rsidRPr="00792A91" w:rsidRDefault="00EA473E" w:rsidP="00EA473E">
      <w:pPr>
        <w:suppressAutoHyphens w:val="0"/>
        <w:spacing w:before="100" w:beforeAutospacing="1" w:after="100" w:afterAutospacing="1" w:line="276" w:lineRule="auto"/>
        <w:ind w:left="360"/>
        <w:jc w:val="center"/>
        <w:rPr>
          <w:i/>
          <w:sz w:val="28"/>
          <w:szCs w:val="28"/>
          <w:lang w:val="en-US"/>
        </w:rPr>
      </w:pPr>
      <w:r w:rsidRPr="00112154">
        <w:rPr>
          <w:i/>
          <w:sz w:val="28"/>
          <w:szCs w:val="28"/>
        </w:rPr>
        <w:t>Дополнительная литература</w:t>
      </w:r>
      <w:r w:rsidR="00792A91">
        <w:rPr>
          <w:i/>
          <w:sz w:val="28"/>
          <w:szCs w:val="28"/>
          <w:lang w:val="en-US"/>
        </w:rPr>
        <w:t>:</w:t>
      </w:r>
    </w:p>
    <w:p w:rsidR="00EA473E" w:rsidRPr="00EA473E" w:rsidRDefault="00EA473E" w:rsidP="00747F55">
      <w:pPr>
        <w:pStyle w:val="a5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jc w:val="both"/>
        <w:rPr>
          <w:rFonts w:eastAsiaTheme="minorHAnsi"/>
          <w:sz w:val="28"/>
          <w:szCs w:val="28"/>
          <w:lang w:eastAsia="ru-RU"/>
        </w:rPr>
      </w:pPr>
      <w:r w:rsidRPr="00EA473E">
        <w:rPr>
          <w:color w:val="000000"/>
          <w:sz w:val="28"/>
          <w:szCs w:val="28"/>
          <w:lang w:eastAsia="ru-RU"/>
        </w:rPr>
        <w:t xml:space="preserve">Солонина Ю.Н. М.С. Каган. Культурология: учебник / Ю. Н. </w:t>
      </w:r>
      <w:proofErr w:type="spellStart"/>
      <w:r w:rsidRPr="00EA473E">
        <w:rPr>
          <w:color w:val="000000"/>
          <w:sz w:val="28"/>
          <w:szCs w:val="28"/>
          <w:lang w:eastAsia="ru-RU"/>
        </w:rPr>
        <w:t>Солоонина</w:t>
      </w:r>
      <w:proofErr w:type="spellEnd"/>
      <w:r w:rsidRPr="00EA473E">
        <w:rPr>
          <w:color w:val="000000"/>
          <w:sz w:val="28"/>
          <w:szCs w:val="28"/>
          <w:lang w:eastAsia="ru-RU"/>
        </w:rPr>
        <w:t xml:space="preserve">, М. С. Каган. Кравченко; </w:t>
      </w:r>
      <w:proofErr w:type="spellStart"/>
      <w:r w:rsidRPr="00EA473E">
        <w:rPr>
          <w:color w:val="000000"/>
          <w:sz w:val="28"/>
          <w:szCs w:val="28"/>
          <w:lang w:eastAsia="ru-RU"/>
        </w:rPr>
        <w:t>Юрайт</w:t>
      </w:r>
      <w:proofErr w:type="spellEnd"/>
      <w:r w:rsidRPr="00EA473E">
        <w:rPr>
          <w:color w:val="000000"/>
          <w:sz w:val="28"/>
          <w:szCs w:val="28"/>
          <w:lang w:eastAsia="ru-RU"/>
        </w:rPr>
        <w:t xml:space="preserve">, 2012.- 566 с. </w:t>
      </w:r>
    </w:p>
    <w:p w:rsidR="00EA473E" w:rsidRPr="00EA473E" w:rsidRDefault="00EA473E" w:rsidP="00747F55">
      <w:pPr>
        <w:pStyle w:val="a5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jc w:val="both"/>
        <w:rPr>
          <w:rFonts w:eastAsiaTheme="minorHAnsi"/>
          <w:sz w:val="28"/>
          <w:szCs w:val="28"/>
          <w:lang w:eastAsia="ru-RU"/>
        </w:rPr>
      </w:pPr>
      <w:r w:rsidRPr="00EA473E">
        <w:rPr>
          <w:rFonts w:eastAsiaTheme="minorHAnsi"/>
          <w:sz w:val="28"/>
          <w:szCs w:val="28"/>
          <w:lang w:eastAsia="ru-RU"/>
        </w:rPr>
        <w:t xml:space="preserve">Культурология. История мировой культуры. Учебник для вузов/  под редакцией </w:t>
      </w:r>
      <w:proofErr w:type="spellStart"/>
      <w:r w:rsidRPr="00EA473E">
        <w:rPr>
          <w:rFonts w:eastAsiaTheme="minorHAnsi"/>
          <w:sz w:val="28"/>
          <w:szCs w:val="28"/>
          <w:lang w:eastAsia="ru-RU"/>
        </w:rPr>
        <w:t>А.Н.Марковой</w:t>
      </w:r>
      <w:proofErr w:type="spellEnd"/>
      <w:r w:rsidRPr="00EA473E">
        <w:rPr>
          <w:rFonts w:eastAsiaTheme="minorHAnsi"/>
          <w:sz w:val="28"/>
          <w:szCs w:val="28"/>
          <w:lang w:eastAsia="ru-RU"/>
        </w:rPr>
        <w:t>. – М., 2003.</w:t>
      </w:r>
    </w:p>
    <w:p w:rsidR="00C15055" w:rsidRDefault="00C15055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112154" w:rsidRDefault="00112154" w:rsidP="00112154">
      <w:pPr>
        <w:spacing w:before="60" w:after="60"/>
        <w:ind w:left="357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 w:rsidR="00CE0A5D">
        <w:rPr>
          <w:i/>
          <w:sz w:val="28"/>
          <w:szCs w:val="28"/>
        </w:rPr>
        <w:t>4</w:t>
      </w:r>
    </w:p>
    <w:p w:rsidR="005A206E" w:rsidRDefault="005A206E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132060" w:rsidRPr="00441B32" w:rsidRDefault="005A206E" w:rsidP="00112154">
      <w:pPr>
        <w:spacing w:before="60" w:after="60"/>
        <w:ind w:left="357"/>
        <w:jc w:val="center"/>
        <w:rPr>
          <w:b/>
          <w:bCs/>
          <w:sz w:val="28"/>
          <w:szCs w:val="28"/>
        </w:rPr>
      </w:pPr>
      <w:r w:rsidRPr="005A206E">
        <w:rPr>
          <w:b/>
          <w:bCs/>
          <w:sz w:val="28"/>
          <w:szCs w:val="28"/>
          <w:lang w:val="uk-UA"/>
        </w:rPr>
        <w:t>БУДДИЗМ КАК МИРОВАЯ РЕЛИГИЯ.</w:t>
      </w:r>
    </w:p>
    <w:p w:rsidR="005A206E" w:rsidRPr="005A206E" w:rsidRDefault="005A206E" w:rsidP="00112154">
      <w:pPr>
        <w:spacing w:before="60" w:after="60"/>
        <w:ind w:left="357"/>
        <w:jc w:val="center"/>
        <w:rPr>
          <w:b/>
          <w:i/>
          <w:sz w:val="28"/>
          <w:szCs w:val="28"/>
        </w:rPr>
      </w:pPr>
      <w:r w:rsidRPr="005A206E">
        <w:rPr>
          <w:b/>
          <w:bCs/>
          <w:sz w:val="28"/>
          <w:szCs w:val="28"/>
          <w:lang w:val="uk-UA"/>
        </w:rPr>
        <w:t xml:space="preserve"> НАЦИОНАЛЬНЫЕ РЕЛИГИИ</w:t>
      </w:r>
    </w:p>
    <w:p w:rsidR="002F531F" w:rsidRPr="00112154" w:rsidRDefault="002F531F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5A206E" w:rsidRPr="000B1A42" w:rsidRDefault="005A206E" w:rsidP="00747F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30"/>
          <w:szCs w:val="30"/>
        </w:rPr>
        <w:t>Возникновение буддизма.</w:t>
      </w:r>
    </w:p>
    <w:p w:rsidR="005A206E" w:rsidRPr="000B1A42" w:rsidRDefault="005A206E" w:rsidP="00747F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30"/>
          <w:szCs w:val="30"/>
        </w:rPr>
        <w:t xml:space="preserve"> Будда – его жизнь и учение.</w:t>
      </w:r>
    </w:p>
    <w:p w:rsidR="005A206E" w:rsidRPr="000B1A42" w:rsidRDefault="005A206E" w:rsidP="00747F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30"/>
          <w:szCs w:val="30"/>
        </w:rPr>
        <w:t xml:space="preserve"> Источники вероучения буддизма. Основные понятия и принципы.</w:t>
      </w:r>
    </w:p>
    <w:p w:rsidR="005A206E" w:rsidRPr="000B1A42" w:rsidRDefault="005A206E" w:rsidP="00747F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30"/>
          <w:szCs w:val="30"/>
        </w:rPr>
        <w:t xml:space="preserve"> Направления в буддизме. </w:t>
      </w:r>
    </w:p>
    <w:p w:rsidR="005A206E" w:rsidRPr="005A206E" w:rsidRDefault="005A206E" w:rsidP="00747F5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553060">
        <w:rPr>
          <w:rFonts w:ascii="TimesNewRomanPSMT" w:hAnsi="TimesNewRomanPSMT"/>
          <w:color w:val="000000"/>
          <w:sz w:val="30"/>
          <w:szCs w:val="30"/>
        </w:rPr>
        <w:t xml:space="preserve">Индуизм, джайнизм, сикхизм </w:t>
      </w:r>
      <w:r w:rsidRPr="00553060">
        <w:rPr>
          <w:rFonts w:ascii="TimesNewRomanPSMT" w:hAnsi="TimesNewRomanPSMT"/>
          <w:color w:val="000000"/>
        </w:rPr>
        <w:t xml:space="preserve">– </w:t>
      </w:r>
      <w:r w:rsidRPr="00553060">
        <w:rPr>
          <w:rFonts w:ascii="TimesNewRomanPSMT" w:hAnsi="TimesNewRomanPSMT"/>
          <w:color w:val="000000"/>
          <w:sz w:val="30"/>
          <w:szCs w:val="30"/>
        </w:rPr>
        <w:t>история возникновения,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  <w:t>особенности вероучения и культа.</w:t>
      </w:r>
    </w:p>
    <w:p w:rsidR="005A206E" w:rsidRPr="005A206E" w:rsidRDefault="005A206E" w:rsidP="00747F5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553060">
        <w:rPr>
          <w:rFonts w:ascii="TimesNewRomanPSMT" w:hAnsi="TimesNewRomanPSMT"/>
          <w:color w:val="000000"/>
          <w:sz w:val="30"/>
          <w:szCs w:val="30"/>
        </w:rPr>
        <w:t xml:space="preserve"> Конфуцианство – история возникновения, особенности вероучения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  <w:t>и культа, организации и их деятельность.</w:t>
      </w:r>
    </w:p>
    <w:p w:rsidR="005A206E" w:rsidRPr="005A206E" w:rsidRDefault="005A206E" w:rsidP="00747F5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553060">
        <w:rPr>
          <w:rFonts w:ascii="TimesNewRomanPSMT" w:hAnsi="TimesNewRomanPSMT"/>
          <w:color w:val="000000"/>
          <w:sz w:val="30"/>
          <w:szCs w:val="30"/>
        </w:rPr>
        <w:t>. Даосизм – история возникновения, особенности вероучения и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  <w:t>культа, организации и их деятельность.</w:t>
      </w:r>
    </w:p>
    <w:p w:rsidR="00792A91" w:rsidRPr="00792A91" w:rsidRDefault="005A206E" w:rsidP="00747F5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553060">
        <w:rPr>
          <w:rFonts w:ascii="TimesNewRomanPSMT" w:hAnsi="TimesNewRomanPSMT"/>
          <w:color w:val="000000"/>
          <w:sz w:val="30"/>
          <w:szCs w:val="30"/>
        </w:rPr>
        <w:t xml:space="preserve"> Синтоизм – история возникновения, особенности вероучения и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  <w:t>культа, организации и их деятельность.</w:t>
      </w:r>
    </w:p>
    <w:p w:rsidR="005A206E" w:rsidRPr="00553060" w:rsidRDefault="005A206E" w:rsidP="00747F5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553060">
        <w:rPr>
          <w:rFonts w:ascii="TimesNewRomanPSMT" w:hAnsi="TimesNewRomanPSMT"/>
          <w:color w:val="000000"/>
          <w:sz w:val="30"/>
          <w:szCs w:val="30"/>
        </w:rPr>
        <w:lastRenderedPageBreak/>
        <w:t xml:space="preserve"> Иудаизм – история возникновения, особенности вероучения и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  <w:t>культа, организации и их деятельность.</w:t>
      </w:r>
      <w:r w:rsidRPr="00553060">
        <w:rPr>
          <w:rFonts w:ascii="TimesNewRomanPSMT" w:hAnsi="TimesNewRomanPSMT"/>
          <w:color w:val="000000"/>
          <w:sz w:val="30"/>
          <w:szCs w:val="30"/>
        </w:rPr>
        <w:br/>
      </w:r>
    </w:p>
    <w:p w:rsidR="002F531F" w:rsidRDefault="002F531F" w:rsidP="002F531F">
      <w:pPr>
        <w:ind w:firstLine="567"/>
        <w:jc w:val="center"/>
        <w:rPr>
          <w:i/>
          <w:sz w:val="28"/>
          <w:szCs w:val="28"/>
        </w:rPr>
      </w:pPr>
    </w:p>
    <w:p w:rsidR="002F531F" w:rsidRPr="00441B32" w:rsidRDefault="002F531F" w:rsidP="002F531F">
      <w:pPr>
        <w:ind w:firstLine="567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132060" w:rsidRPr="00441B32" w:rsidRDefault="00132060" w:rsidP="002F531F">
      <w:pPr>
        <w:ind w:firstLine="567"/>
        <w:jc w:val="center"/>
        <w:rPr>
          <w:i/>
          <w:sz w:val="28"/>
          <w:szCs w:val="28"/>
        </w:rPr>
      </w:pPr>
    </w:p>
    <w:p w:rsidR="00792A91" w:rsidRPr="0018757F" w:rsidRDefault="00792A91" w:rsidP="00792A91">
      <w:pPr>
        <w:spacing w:before="60" w:after="60"/>
        <w:ind w:left="357"/>
        <w:rPr>
          <w:sz w:val="28"/>
          <w:szCs w:val="28"/>
        </w:rPr>
      </w:pPr>
      <w:r>
        <w:rPr>
          <w:rFonts w:ascii="TimesNewRomanPS-ItalicMT" w:hAnsi="TimesNewRomanPS-ItalicMT"/>
          <w:iCs/>
          <w:color w:val="000000"/>
          <w:sz w:val="28"/>
          <w:szCs w:val="28"/>
        </w:rPr>
        <w:t xml:space="preserve">1. 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Васильев, А.С. </w:t>
      </w:r>
      <w:r w:rsidRPr="0018757F">
        <w:rPr>
          <w:rFonts w:ascii="TimesNewRomanPSMT" w:hAnsi="TimesNewRomanPSMT"/>
          <w:color w:val="000000"/>
          <w:sz w:val="28"/>
          <w:szCs w:val="28"/>
        </w:rPr>
        <w:t>История религий Востока / А.С. Васильев. – М., 1988.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2.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Велесова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 книга. – М., 1994.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3. Индуизм. Джайнизм. Сикхизм: словарь. – М., 1996.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4. История религии: в 2 т / под общ. ред. Яблокова И.Н. – М., 2004.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5. Конфуций: изречения. – М., 1994.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6. </w:t>
      </w:r>
      <w:proofErr w:type="spellStart"/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>Крывелев</w:t>
      </w:r>
      <w:proofErr w:type="spellEnd"/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И.А. </w:t>
      </w:r>
      <w:r w:rsidRPr="0018757F">
        <w:rPr>
          <w:rFonts w:ascii="TimesNewRomanPSMT" w:hAnsi="TimesNewRomanPSMT"/>
          <w:color w:val="000000"/>
          <w:sz w:val="28"/>
          <w:szCs w:val="28"/>
        </w:rPr>
        <w:t xml:space="preserve">История религии: очерки в двух томах / И.А.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Крывелев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>. – М.,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1988.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7.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Лао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Цзы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Даодэцзин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>. – М., 1990.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8. Мифологический словарь. – М., 1990.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9. Основы религиоведения: учебник / под ред. И.Н. Яблокова. – М., 2004.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10. 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Радугин, А. А. </w:t>
      </w:r>
      <w:r w:rsidRPr="0018757F">
        <w:rPr>
          <w:rFonts w:ascii="TimesNewRomanPSMT" w:hAnsi="TimesNewRomanPSMT"/>
          <w:color w:val="000000"/>
          <w:sz w:val="28"/>
          <w:szCs w:val="28"/>
        </w:rPr>
        <w:t>Введение в религиоведение: курс лекций / А.А. Радугин –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М., 1996.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11. Религиоведение / научный редактор А.В. Солдатов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. </w:t>
      </w:r>
      <w:r w:rsidRPr="0018757F">
        <w:rPr>
          <w:rFonts w:ascii="TimesNewRomanPSMT" w:hAnsi="TimesNewRomanPSMT"/>
          <w:color w:val="000000"/>
          <w:sz w:val="28"/>
          <w:szCs w:val="28"/>
        </w:rPr>
        <w:t>– СПб., 2003.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12. Религиоведение: энциклопедический словарь. – М., 2006.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13.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Ригведа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Мандалы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 I–IV. – М., 1989.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14.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Ригведа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Мандалы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 xml:space="preserve"> V–VIII. – М., 1995.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15. 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Саплин, С.Ю. </w:t>
      </w:r>
      <w:r w:rsidRPr="0018757F">
        <w:rPr>
          <w:rFonts w:ascii="TimesNewRomanPSMT" w:hAnsi="TimesNewRomanPSMT"/>
          <w:color w:val="000000"/>
          <w:sz w:val="28"/>
          <w:szCs w:val="28"/>
        </w:rPr>
        <w:t>Астрологический энциклопедический словарь / С.Ю. Саплин.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– М., 1994.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16. 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Судзуки, Л. </w:t>
      </w:r>
      <w:r w:rsidRPr="0018757F">
        <w:rPr>
          <w:rFonts w:ascii="TimesNewRomanPSMT" w:hAnsi="TimesNewRomanPSMT"/>
          <w:color w:val="000000"/>
          <w:sz w:val="28"/>
          <w:szCs w:val="28"/>
        </w:rPr>
        <w:t>Основы дзэн-буддизма / Л. Судзуки. – Бишкек, 1993.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17. Тора. – М., 1993.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18. </w:t>
      </w:r>
      <w:proofErr w:type="spellStart"/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>Торчинов</w:t>
      </w:r>
      <w:proofErr w:type="spellEnd"/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Е.А. </w:t>
      </w:r>
      <w:r w:rsidRPr="0018757F">
        <w:rPr>
          <w:rFonts w:ascii="TimesNewRomanPSMT" w:hAnsi="TimesNewRomanPSMT"/>
          <w:color w:val="000000"/>
          <w:sz w:val="28"/>
          <w:szCs w:val="28"/>
        </w:rPr>
        <w:t xml:space="preserve">Религии мира / Е.А. </w:t>
      </w:r>
      <w:proofErr w:type="spellStart"/>
      <w:r w:rsidRPr="0018757F">
        <w:rPr>
          <w:rFonts w:ascii="TimesNewRomanPSMT" w:hAnsi="TimesNewRomanPSMT"/>
          <w:color w:val="000000"/>
          <w:sz w:val="28"/>
          <w:szCs w:val="28"/>
        </w:rPr>
        <w:t>Торчинов</w:t>
      </w:r>
      <w:proofErr w:type="spellEnd"/>
      <w:r w:rsidRPr="0018757F">
        <w:rPr>
          <w:rFonts w:ascii="TimesNewRomanPSMT" w:hAnsi="TimesNewRomanPSMT"/>
          <w:color w:val="000000"/>
          <w:sz w:val="28"/>
          <w:szCs w:val="28"/>
        </w:rPr>
        <w:t>. – СПб., 1997.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>19. Упанишады: в 3 кн. - М., 1992.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  <w:t xml:space="preserve">20. </w:t>
      </w:r>
      <w:r w:rsidRPr="0018757F">
        <w:rPr>
          <w:rFonts w:ascii="TimesNewRomanPS-ItalicMT" w:hAnsi="TimesNewRomanPS-ItalicMT"/>
          <w:iCs/>
          <w:color w:val="000000"/>
          <w:sz w:val="28"/>
          <w:szCs w:val="28"/>
        </w:rPr>
        <w:t xml:space="preserve">Яблоков, И.Н. </w:t>
      </w:r>
      <w:r w:rsidRPr="0018757F">
        <w:rPr>
          <w:rFonts w:ascii="TimesNewRomanPSMT" w:hAnsi="TimesNewRomanPSMT"/>
          <w:color w:val="000000"/>
          <w:sz w:val="28"/>
          <w:szCs w:val="28"/>
        </w:rPr>
        <w:t>Религиоведение: учебное пособие / И.Н. Яблоков. – М., 1998.</w:t>
      </w:r>
      <w:r w:rsidRPr="0018757F">
        <w:rPr>
          <w:rFonts w:ascii="TimesNewRomanPSMT" w:hAnsi="TimesNewRomanPSMT"/>
          <w:color w:val="000000"/>
          <w:sz w:val="28"/>
          <w:szCs w:val="28"/>
        </w:rPr>
        <w:br/>
      </w:r>
    </w:p>
    <w:p w:rsidR="002F531F" w:rsidRDefault="002F531F" w:rsidP="002F531F">
      <w:pPr>
        <w:suppressAutoHyphens w:val="0"/>
        <w:spacing w:before="100" w:beforeAutospacing="1" w:after="100" w:afterAutospacing="1" w:line="276" w:lineRule="auto"/>
        <w:ind w:left="360"/>
        <w:jc w:val="center"/>
        <w:rPr>
          <w:sz w:val="28"/>
          <w:szCs w:val="28"/>
          <w:lang w:eastAsia="ru-RU"/>
        </w:rPr>
      </w:pPr>
      <w:r w:rsidRPr="00112154">
        <w:rPr>
          <w:i/>
          <w:sz w:val="28"/>
          <w:szCs w:val="28"/>
        </w:rPr>
        <w:t>Дополнительная литература</w:t>
      </w:r>
    </w:p>
    <w:p w:rsidR="002F531F" w:rsidRPr="00FE5BCA" w:rsidRDefault="002F531F" w:rsidP="00792A91">
      <w:pPr>
        <w:suppressAutoHyphens w:val="0"/>
        <w:spacing w:before="100" w:beforeAutospacing="1" w:after="100" w:afterAutospacing="1" w:line="276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92A91" w:rsidRPr="00792A9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>Буддизм: словарь. – М., 1992.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2. </w:t>
      </w:r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 xml:space="preserve">Васильев, А.С. 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>История религий Востока / А.С. Васильев. – М., 1988.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3. </w:t>
      </w:r>
      <w:proofErr w:type="spellStart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>Гараджа</w:t>
      </w:r>
      <w:proofErr w:type="spellEnd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В.И. 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 xml:space="preserve">Религиоведение / В.И. </w:t>
      </w:r>
      <w:proofErr w:type="spellStart"/>
      <w:r w:rsidR="00792A91" w:rsidRPr="000B1A42">
        <w:rPr>
          <w:rFonts w:ascii="TimesNewRomanPSMT" w:hAnsi="TimesNewRomanPSMT"/>
          <w:color w:val="000000"/>
          <w:sz w:val="28"/>
          <w:szCs w:val="28"/>
        </w:rPr>
        <w:t>Гараджа</w:t>
      </w:r>
      <w:proofErr w:type="spellEnd"/>
      <w:r w:rsidR="00792A91" w:rsidRPr="000B1A42">
        <w:rPr>
          <w:rFonts w:ascii="TimesNewRomanPSMT" w:hAnsi="TimesNewRomanPSMT"/>
          <w:color w:val="000000"/>
          <w:sz w:val="28"/>
          <w:szCs w:val="28"/>
        </w:rPr>
        <w:t>. – М., 1995.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4. </w:t>
      </w:r>
      <w:proofErr w:type="spellStart"/>
      <w:r w:rsidR="00792A91" w:rsidRPr="000B1A42">
        <w:rPr>
          <w:rFonts w:ascii="TimesNewRomanPSMT" w:hAnsi="TimesNewRomanPSMT"/>
          <w:color w:val="000000"/>
          <w:sz w:val="28"/>
          <w:szCs w:val="28"/>
        </w:rPr>
        <w:t>Далай</w:t>
      </w:r>
      <w:proofErr w:type="spellEnd"/>
      <w:r w:rsidR="00792A91" w:rsidRPr="000B1A42">
        <w:rPr>
          <w:rFonts w:ascii="TimesNewRomanPSMT" w:hAnsi="TimesNewRomanPSMT"/>
          <w:color w:val="000000"/>
          <w:sz w:val="28"/>
          <w:szCs w:val="28"/>
        </w:rPr>
        <w:t>–Лама XIV. Буддизм в Тибете. – М., 1991.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>5. Индийская философия: тексты. – М., 1981.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>6. История религии: в 2 т. / под общ. ред. И.Н. Яблокова. – М., 2004.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7. </w:t>
      </w:r>
      <w:proofErr w:type="spellStart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>Крывелев</w:t>
      </w:r>
      <w:proofErr w:type="spellEnd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И.А. 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 xml:space="preserve">История религии: очерки в двух томах / И.А. </w:t>
      </w:r>
      <w:proofErr w:type="spellStart"/>
      <w:r w:rsidR="00792A91" w:rsidRPr="000B1A42">
        <w:rPr>
          <w:rFonts w:ascii="TimesNewRomanPSMT" w:hAnsi="TimesNewRomanPSMT"/>
          <w:color w:val="000000"/>
          <w:sz w:val="28"/>
          <w:szCs w:val="28"/>
        </w:rPr>
        <w:t>Крывелев</w:t>
      </w:r>
      <w:proofErr w:type="spellEnd"/>
      <w:r w:rsidR="00792A91" w:rsidRPr="000B1A42">
        <w:rPr>
          <w:rFonts w:ascii="TimesNewRomanPSMT" w:hAnsi="TimesNewRomanPSMT"/>
          <w:color w:val="000000"/>
          <w:sz w:val="28"/>
          <w:szCs w:val="28"/>
        </w:rPr>
        <w:t>. – М.,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>1988.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8. </w:t>
      </w:r>
      <w:proofErr w:type="spellStart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>Мень</w:t>
      </w:r>
      <w:proofErr w:type="spellEnd"/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А. 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 xml:space="preserve">История религии: в 6 т. / А. </w:t>
      </w:r>
      <w:proofErr w:type="spellStart"/>
      <w:r w:rsidR="00792A91" w:rsidRPr="000B1A42">
        <w:rPr>
          <w:rFonts w:ascii="TimesNewRomanPSMT" w:hAnsi="TimesNewRomanPSMT"/>
          <w:color w:val="000000"/>
          <w:sz w:val="28"/>
          <w:szCs w:val="28"/>
        </w:rPr>
        <w:t>Мень</w:t>
      </w:r>
      <w:proofErr w:type="spellEnd"/>
      <w:r w:rsidR="00792A91" w:rsidRPr="000B1A42">
        <w:rPr>
          <w:rFonts w:ascii="TimesNewRomanPSMT" w:hAnsi="TimesNewRomanPSMT"/>
          <w:color w:val="000000"/>
          <w:sz w:val="28"/>
          <w:szCs w:val="28"/>
        </w:rPr>
        <w:t>. – М., 1991–1995.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>9. Основы религиоведения: учебник / под ред. И.Н. Яблокова. – М., 2004.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  <w:t xml:space="preserve">10. </w:t>
      </w:r>
      <w:r w:rsidR="00792A91" w:rsidRPr="000B1A42">
        <w:rPr>
          <w:rFonts w:ascii="TimesNewRomanPS-ItalicMT" w:hAnsi="TimesNewRomanPS-ItalicMT"/>
          <w:iCs/>
          <w:color w:val="000000"/>
          <w:sz w:val="28"/>
          <w:szCs w:val="28"/>
        </w:rPr>
        <w:t>Радугин, А. А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t>. Введение в религиоведение: курс лекций / А.А. Радугин. – М.,1996.</w:t>
      </w:r>
      <w:r w:rsidR="00792A91" w:rsidRPr="000B1A42">
        <w:rPr>
          <w:rFonts w:ascii="TimesNewRomanPSMT" w:hAnsi="TimesNewRomanPSMT"/>
          <w:color w:val="000000"/>
          <w:sz w:val="28"/>
          <w:szCs w:val="28"/>
        </w:rPr>
        <w:br/>
      </w:r>
    </w:p>
    <w:p w:rsidR="00112154" w:rsidRPr="00112154" w:rsidRDefault="00112154" w:rsidP="00112154">
      <w:pPr>
        <w:ind w:firstLine="567"/>
        <w:jc w:val="center"/>
        <w:rPr>
          <w:i/>
          <w:sz w:val="28"/>
          <w:szCs w:val="28"/>
        </w:rPr>
      </w:pPr>
    </w:p>
    <w:p w:rsidR="00112154" w:rsidRPr="00441B32" w:rsidRDefault="00112154" w:rsidP="00112154">
      <w:pPr>
        <w:spacing w:before="60" w:after="60"/>
        <w:ind w:left="357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 w:rsidR="00CE0A5D">
        <w:rPr>
          <w:i/>
          <w:sz w:val="28"/>
          <w:szCs w:val="28"/>
        </w:rPr>
        <w:t>5</w:t>
      </w:r>
    </w:p>
    <w:p w:rsidR="00132060" w:rsidRPr="00441B32" w:rsidRDefault="00132060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132060" w:rsidRPr="00441B32" w:rsidRDefault="00132060" w:rsidP="00112154">
      <w:pPr>
        <w:spacing w:before="60" w:after="60"/>
        <w:ind w:left="357"/>
        <w:jc w:val="center"/>
        <w:rPr>
          <w:b/>
          <w:i/>
          <w:sz w:val="28"/>
          <w:szCs w:val="28"/>
        </w:rPr>
      </w:pPr>
      <w:r w:rsidRPr="00132060">
        <w:rPr>
          <w:b/>
          <w:sz w:val="28"/>
          <w:szCs w:val="28"/>
        </w:rPr>
        <w:t>О</w:t>
      </w:r>
      <w:r w:rsidRPr="00132060">
        <w:rPr>
          <w:b/>
          <w:sz w:val="28"/>
          <w:szCs w:val="28"/>
          <w:lang w:val="en-US"/>
        </w:rPr>
        <w:t>C</w:t>
      </w:r>
      <w:r w:rsidRPr="00132060">
        <w:rPr>
          <w:b/>
          <w:sz w:val="28"/>
          <w:szCs w:val="28"/>
        </w:rPr>
        <w:t>НОВЫ ВЕРОУЧЕНИЯ ИСЛАМА</w:t>
      </w:r>
    </w:p>
    <w:p w:rsidR="008454CB" w:rsidRPr="00112154" w:rsidRDefault="008454CB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3C72BA" w:rsidRPr="00FB05D8" w:rsidRDefault="003C72BA" w:rsidP="00747F55">
      <w:pPr>
        <w:pStyle w:val="a5"/>
        <w:numPr>
          <w:ilvl w:val="0"/>
          <w:numId w:val="5"/>
        </w:numPr>
        <w:rPr>
          <w:rFonts w:ascii="TimesNewRomanPSMT" w:hAnsi="TimesNewRomanPSMT"/>
          <w:color w:val="000000"/>
          <w:sz w:val="30"/>
          <w:szCs w:val="30"/>
        </w:rPr>
      </w:pPr>
      <w:r w:rsidRPr="00FB05D8">
        <w:rPr>
          <w:rFonts w:ascii="TimesNewRomanPSMT" w:hAnsi="TimesNewRomanPSMT"/>
          <w:color w:val="000000"/>
          <w:sz w:val="30"/>
          <w:szCs w:val="30"/>
        </w:rPr>
        <w:t>Социально-экономические и идейные предпосылки возникновения</w:t>
      </w:r>
      <w:r w:rsidRPr="00FB05D8">
        <w:rPr>
          <w:rFonts w:ascii="TimesNewRomanPSMT" w:hAnsi="TimesNewRomanPSMT"/>
          <w:color w:val="000000"/>
          <w:sz w:val="30"/>
          <w:szCs w:val="30"/>
        </w:rPr>
        <w:br/>
        <w:t xml:space="preserve">ислама. </w:t>
      </w:r>
    </w:p>
    <w:p w:rsidR="003C72BA" w:rsidRPr="00FB05D8" w:rsidRDefault="003C72BA" w:rsidP="00747F55">
      <w:pPr>
        <w:pStyle w:val="a5"/>
        <w:numPr>
          <w:ilvl w:val="0"/>
          <w:numId w:val="5"/>
        </w:numPr>
        <w:rPr>
          <w:b/>
          <w:caps/>
          <w:sz w:val="28"/>
          <w:szCs w:val="28"/>
        </w:rPr>
      </w:pPr>
      <w:r w:rsidRPr="00FB05D8">
        <w:rPr>
          <w:rFonts w:ascii="TimesNewRomanPSMT" w:hAnsi="TimesNewRomanPSMT"/>
          <w:color w:val="000000"/>
          <w:sz w:val="30"/>
          <w:szCs w:val="30"/>
        </w:rPr>
        <w:t>История становления и развития ислама. Направления в</w:t>
      </w:r>
      <w:r w:rsidRPr="00FB05D8">
        <w:rPr>
          <w:rFonts w:ascii="TimesNewRomanPSMT" w:hAnsi="TimesNewRomanPSMT"/>
          <w:color w:val="000000"/>
          <w:sz w:val="30"/>
          <w:szCs w:val="30"/>
        </w:rPr>
        <w:br/>
        <w:t>исламе: суннизм и шиизм.</w:t>
      </w:r>
      <w:r>
        <w:rPr>
          <w:rFonts w:ascii="TimesNewRomanPSMT" w:hAnsi="TimesNewRomanPSMT"/>
          <w:color w:val="000000"/>
          <w:sz w:val="30"/>
          <w:szCs w:val="30"/>
        </w:rPr>
        <w:t xml:space="preserve"> </w:t>
      </w:r>
    </w:p>
    <w:p w:rsidR="003C72BA" w:rsidRPr="00FB05D8" w:rsidRDefault="003C72BA" w:rsidP="00747F55">
      <w:pPr>
        <w:pStyle w:val="a5"/>
        <w:numPr>
          <w:ilvl w:val="0"/>
          <w:numId w:val="5"/>
        </w:numPr>
        <w:rPr>
          <w:b/>
          <w:caps/>
          <w:sz w:val="28"/>
          <w:szCs w:val="28"/>
        </w:rPr>
      </w:pPr>
      <w:r w:rsidRPr="00FB05D8">
        <w:rPr>
          <w:rFonts w:ascii="TimesNewRomanPSMT" w:hAnsi="TimesNewRomanPSMT"/>
          <w:color w:val="000000"/>
          <w:sz w:val="30"/>
          <w:szCs w:val="30"/>
        </w:rPr>
        <w:t>. Источники вероучения ислама – Коран и Сунна.</w:t>
      </w:r>
    </w:p>
    <w:p w:rsidR="003C72BA" w:rsidRPr="005F3280" w:rsidRDefault="003C72BA" w:rsidP="00747F55">
      <w:pPr>
        <w:pStyle w:val="a5"/>
        <w:numPr>
          <w:ilvl w:val="0"/>
          <w:numId w:val="5"/>
        </w:numPr>
        <w:rPr>
          <w:b/>
          <w:caps/>
          <w:sz w:val="28"/>
          <w:szCs w:val="28"/>
        </w:rPr>
      </w:pPr>
      <w:r w:rsidRPr="00FB05D8">
        <w:rPr>
          <w:rFonts w:ascii="TimesNewRomanPSMT" w:hAnsi="TimesNewRomanPSMT"/>
          <w:color w:val="000000"/>
          <w:sz w:val="30"/>
          <w:szCs w:val="30"/>
        </w:rPr>
        <w:t xml:space="preserve"> Основные догматы</w:t>
      </w:r>
      <w:r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FB05D8">
        <w:rPr>
          <w:rFonts w:ascii="TimesNewRomanPSMT" w:hAnsi="TimesNewRomanPSMT"/>
          <w:color w:val="000000"/>
          <w:sz w:val="30"/>
          <w:szCs w:val="30"/>
        </w:rPr>
        <w:t>ислама.</w:t>
      </w:r>
      <w:r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FB05D8">
        <w:rPr>
          <w:rFonts w:ascii="TimesNewRomanPSMT" w:hAnsi="TimesNewRomanPSMT"/>
          <w:color w:val="000000"/>
          <w:sz w:val="30"/>
          <w:szCs w:val="30"/>
        </w:rPr>
        <w:t xml:space="preserve"> «Пять столпов ислама». Шариат.</w:t>
      </w:r>
    </w:p>
    <w:p w:rsidR="003C72BA" w:rsidRDefault="003C72BA" w:rsidP="003C72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</w:p>
    <w:p w:rsidR="003C72BA" w:rsidRDefault="003C72BA" w:rsidP="003C72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Pr="00112154">
        <w:rPr>
          <w:i/>
          <w:sz w:val="28"/>
          <w:szCs w:val="28"/>
        </w:rPr>
        <w:t>Литература:</w:t>
      </w:r>
    </w:p>
    <w:p w:rsidR="003C72BA" w:rsidRPr="005F3280" w:rsidRDefault="003C72BA" w:rsidP="003C72BA">
      <w:pPr>
        <w:rPr>
          <w:b/>
          <w:caps/>
          <w:sz w:val="28"/>
          <w:szCs w:val="28"/>
        </w:rPr>
      </w:pPr>
    </w:p>
    <w:p w:rsidR="003C72BA" w:rsidRDefault="003C72BA" w:rsidP="003C72BA">
      <w:pPr>
        <w:ind w:left="567"/>
        <w:rPr>
          <w:rFonts w:ascii="TimesNewRomanPSMT" w:hAnsi="TimesNewRomanPSMT"/>
          <w:color w:val="000000"/>
          <w:sz w:val="28"/>
          <w:szCs w:val="28"/>
        </w:rPr>
      </w:pP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1. Васильев, А.С. </w:t>
      </w:r>
      <w:r w:rsidRPr="005F3280">
        <w:rPr>
          <w:rFonts w:ascii="TimesNewRomanPSMT" w:hAnsi="TimesNewRomanPSMT"/>
          <w:color w:val="000000"/>
          <w:sz w:val="28"/>
          <w:szCs w:val="28"/>
        </w:rPr>
        <w:t>История религий Востока / А.С. Васильев. – М., 1988.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2.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Гараджа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В.И.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Религиоведение / В.И.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Гараджа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 1995.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3. Ислам: энциклопедический словарь. – М., 1991.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4. История религии: в 2 т / под общ. ред. И.Н. Яблокова. – М., 2004.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5. Коран / перевод и комментарии И.Ю. Крачковского. – М., 1986.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6.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Крывелев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И.А.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История религии: очерки в двух томах / И.А.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Крывелев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1988.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7.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Мень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А.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История религии: в 6 т / А.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Мень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 1991–1995.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8. Основы религиоведения: учебник / под ред. И.Н. Яблокова. – М., 2004.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9.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Радугин, А. А</w:t>
      </w:r>
      <w:r w:rsidRPr="005F3280">
        <w:rPr>
          <w:rFonts w:ascii="TimesNewRomanPSMT" w:hAnsi="TimesNewRomanPSMT"/>
          <w:color w:val="000000"/>
          <w:sz w:val="28"/>
          <w:szCs w:val="28"/>
        </w:rPr>
        <w:t>. Введение в религиоведение: курс лекций / А.А. Радугин.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1996.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10. Религиоведение: энциклопедический словарь. – М., 2006.</w:t>
      </w:r>
    </w:p>
    <w:p w:rsidR="003C72BA" w:rsidRDefault="003C72BA" w:rsidP="003C72BA">
      <w:pPr>
        <w:suppressAutoHyphens w:val="0"/>
        <w:spacing w:before="100" w:beforeAutospacing="1" w:after="100" w:afterAutospacing="1" w:line="276" w:lineRule="auto"/>
        <w:ind w:left="360"/>
        <w:jc w:val="center"/>
        <w:rPr>
          <w:sz w:val="28"/>
          <w:szCs w:val="28"/>
          <w:lang w:eastAsia="ru-RU"/>
        </w:rPr>
      </w:pPr>
      <w:r w:rsidRPr="00112154">
        <w:rPr>
          <w:i/>
          <w:sz w:val="28"/>
          <w:szCs w:val="28"/>
        </w:rPr>
        <w:t>Дополнительная литература</w:t>
      </w:r>
    </w:p>
    <w:p w:rsidR="003C72BA" w:rsidRDefault="003C72BA" w:rsidP="003C72BA">
      <w:pPr>
        <w:ind w:left="567"/>
        <w:rPr>
          <w:sz w:val="28"/>
          <w:szCs w:val="28"/>
          <w:lang w:eastAsia="ru-RU"/>
        </w:rPr>
      </w:pPr>
      <w:r w:rsidRPr="005F3280">
        <w:rPr>
          <w:rFonts w:ascii="TimesNewRomanPSMT" w:hAnsi="TimesNewRomanPSMT"/>
          <w:color w:val="000000"/>
          <w:sz w:val="28"/>
          <w:szCs w:val="28"/>
        </w:rPr>
        <w:t>1. Религиозные верования. Свод этнографических понятий и терминов.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1993.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2. Религиозные традиции мира: в 2 т. – М., 1996.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3.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Токарев, С.А. </w:t>
      </w:r>
      <w:r w:rsidRPr="005F3280">
        <w:rPr>
          <w:rFonts w:ascii="TimesNewRomanPSMT" w:hAnsi="TimesNewRomanPSMT"/>
          <w:color w:val="000000"/>
          <w:sz w:val="28"/>
          <w:szCs w:val="28"/>
        </w:rPr>
        <w:t>Религия в истории народов мира / С.А. Токарев. – М., 1986.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4.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Яблоков, И.Н. </w:t>
      </w:r>
      <w:r w:rsidRPr="005F3280">
        <w:rPr>
          <w:rFonts w:ascii="TimesNewRomanPSMT" w:hAnsi="TimesNewRomanPSMT"/>
          <w:color w:val="000000"/>
          <w:sz w:val="28"/>
          <w:szCs w:val="28"/>
        </w:rPr>
        <w:t>Религиоведение: учебное пособие / И.Н. Яблоков. – М., 1998.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</w:r>
      <w:r w:rsidRPr="005F3280">
        <w:rPr>
          <w:rFonts w:ascii="TimesNewRomanPSMT" w:hAnsi="TimesNewRomanPSMT"/>
          <w:color w:val="000000"/>
          <w:sz w:val="28"/>
          <w:szCs w:val="28"/>
        </w:rPr>
        <w:br/>
      </w:r>
    </w:p>
    <w:p w:rsidR="00112154" w:rsidRPr="00112154" w:rsidRDefault="00112154" w:rsidP="00112154">
      <w:pPr>
        <w:ind w:left="360"/>
        <w:jc w:val="center"/>
        <w:rPr>
          <w:i/>
          <w:sz w:val="28"/>
          <w:szCs w:val="28"/>
        </w:rPr>
      </w:pPr>
    </w:p>
    <w:p w:rsidR="00112154" w:rsidRDefault="00112154" w:rsidP="00112154">
      <w:pPr>
        <w:spacing w:before="60" w:after="60"/>
        <w:ind w:left="357"/>
        <w:jc w:val="center"/>
        <w:rPr>
          <w:i/>
          <w:sz w:val="28"/>
          <w:szCs w:val="28"/>
        </w:rPr>
      </w:pPr>
      <w:r w:rsidRPr="00FC55F5">
        <w:rPr>
          <w:i/>
          <w:sz w:val="28"/>
          <w:szCs w:val="28"/>
        </w:rPr>
        <w:t>План семинарского занятия №</w:t>
      </w:r>
      <w:r w:rsidR="00CE0A5D">
        <w:rPr>
          <w:i/>
          <w:sz w:val="28"/>
          <w:szCs w:val="28"/>
        </w:rPr>
        <w:t>6</w:t>
      </w:r>
    </w:p>
    <w:p w:rsidR="00FC55F5" w:rsidRPr="00FC55F5" w:rsidRDefault="00FC55F5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FC55F5" w:rsidRPr="00601EC6" w:rsidRDefault="00601EC6" w:rsidP="00601EC6">
      <w:pPr>
        <w:ind w:left="360"/>
        <w:jc w:val="center"/>
        <w:rPr>
          <w:b/>
          <w:caps/>
          <w:sz w:val="28"/>
          <w:szCs w:val="28"/>
        </w:rPr>
      </w:pPr>
      <w:r w:rsidRPr="00601EC6">
        <w:rPr>
          <w:b/>
          <w:bCs/>
          <w:sz w:val="28"/>
          <w:szCs w:val="28"/>
          <w:lang w:eastAsia="ru-RU"/>
        </w:rPr>
        <w:t>ИСТОРИЯ ВОЗНИКНОВЕНИЯ И РАЗВИТИЯ АРАБО-МУСУЛЬМАНСКОЙ ФИЛОСОФИИ</w:t>
      </w:r>
    </w:p>
    <w:p w:rsidR="00112154" w:rsidRDefault="00112154" w:rsidP="00112154">
      <w:pPr>
        <w:jc w:val="center"/>
        <w:rPr>
          <w:i/>
          <w:sz w:val="28"/>
          <w:szCs w:val="28"/>
        </w:rPr>
      </w:pPr>
    </w:p>
    <w:p w:rsidR="00601EC6" w:rsidRPr="00112154" w:rsidRDefault="00601EC6" w:rsidP="00112154">
      <w:pPr>
        <w:jc w:val="center"/>
        <w:rPr>
          <w:i/>
          <w:sz w:val="28"/>
          <w:szCs w:val="28"/>
        </w:rPr>
      </w:pPr>
    </w:p>
    <w:p w:rsidR="00601EC6" w:rsidRPr="00601EC6" w:rsidRDefault="00601EC6" w:rsidP="00747F55">
      <w:pPr>
        <w:pStyle w:val="a5"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8"/>
          <w:szCs w:val="28"/>
          <w:lang w:eastAsia="ru-RU"/>
        </w:rPr>
      </w:pPr>
      <w:r w:rsidRPr="00601EC6">
        <w:rPr>
          <w:sz w:val="28"/>
          <w:szCs w:val="28"/>
          <w:lang w:eastAsia="ru-RU"/>
        </w:rPr>
        <w:t>Основные этапы развития арабо-мусульманской философии.</w:t>
      </w:r>
    </w:p>
    <w:p w:rsidR="00601EC6" w:rsidRDefault="00601EC6" w:rsidP="00747F55">
      <w:pPr>
        <w:pStyle w:val="a5"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8"/>
          <w:szCs w:val="28"/>
          <w:lang w:eastAsia="ru-RU"/>
        </w:rPr>
      </w:pPr>
      <w:r w:rsidRPr="00601EC6">
        <w:rPr>
          <w:sz w:val="28"/>
          <w:szCs w:val="28"/>
          <w:lang w:eastAsia="ru-RU"/>
        </w:rPr>
        <w:t>Свободомыслие и рационализм в философии арабских мыслителей.</w:t>
      </w:r>
    </w:p>
    <w:p w:rsidR="00601EC6" w:rsidRPr="00601EC6" w:rsidRDefault="00601EC6" w:rsidP="00747F55">
      <w:pPr>
        <w:pStyle w:val="a5"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8"/>
          <w:szCs w:val="28"/>
          <w:lang w:eastAsia="ru-RU"/>
        </w:rPr>
      </w:pPr>
      <w:r w:rsidRPr="00601EC6">
        <w:rPr>
          <w:sz w:val="28"/>
          <w:szCs w:val="28"/>
          <w:lang w:eastAsia="ru-RU"/>
        </w:rPr>
        <w:lastRenderedPageBreak/>
        <w:t xml:space="preserve"> Арабские философы-мистики </w:t>
      </w:r>
      <w:r w:rsidRPr="00601EC6">
        <w:rPr>
          <w:sz w:val="28"/>
          <w:szCs w:val="28"/>
          <w:lang w:val="en-US" w:eastAsia="ru-RU"/>
        </w:rPr>
        <w:t>XI</w:t>
      </w:r>
      <w:r w:rsidRPr="00601EC6">
        <w:rPr>
          <w:sz w:val="28"/>
          <w:szCs w:val="28"/>
          <w:lang w:eastAsia="ru-RU"/>
        </w:rPr>
        <w:t xml:space="preserve"> – </w:t>
      </w:r>
      <w:r w:rsidRPr="00601EC6">
        <w:rPr>
          <w:sz w:val="28"/>
          <w:szCs w:val="28"/>
          <w:lang w:val="en-US" w:eastAsia="ru-RU"/>
        </w:rPr>
        <w:t>XII</w:t>
      </w:r>
      <w:r w:rsidRPr="00601EC6">
        <w:rPr>
          <w:sz w:val="28"/>
          <w:szCs w:val="28"/>
          <w:lang w:eastAsia="ru-RU"/>
        </w:rPr>
        <w:t xml:space="preserve"> в.</w:t>
      </w:r>
    </w:p>
    <w:p w:rsidR="003C72BA" w:rsidRDefault="003C72BA" w:rsidP="0057218C">
      <w:pPr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3C72BA" w:rsidRPr="005F3280" w:rsidRDefault="003C72BA" w:rsidP="003C72BA">
      <w:pPr>
        <w:rPr>
          <w:b/>
          <w:caps/>
          <w:sz w:val="28"/>
          <w:szCs w:val="28"/>
        </w:rPr>
      </w:pPr>
    </w:p>
    <w:p w:rsidR="003C72BA" w:rsidRDefault="003C72BA" w:rsidP="003C72BA">
      <w:pPr>
        <w:ind w:left="567"/>
        <w:rPr>
          <w:rFonts w:ascii="TimesNewRomanPSMT" w:hAnsi="TimesNewRomanPSMT"/>
          <w:color w:val="000000"/>
          <w:sz w:val="28"/>
          <w:szCs w:val="28"/>
        </w:rPr>
      </w:pP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1. Васильев, А.С. </w:t>
      </w:r>
      <w:r w:rsidRPr="005F3280">
        <w:rPr>
          <w:rFonts w:ascii="TimesNewRomanPSMT" w:hAnsi="TimesNewRomanPSMT"/>
          <w:color w:val="000000"/>
          <w:sz w:val="28"/>
          <w:szCs w:val="28"/>
        </w:rPr>
        <w:t>История религий Востока / А.С. Васильев. – М., 1988.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2.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Гараджа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В.И.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Религиоведение / В.И.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Гараджа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 1995.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3. Ислам: энциклопедический словарь. – М., 1991.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4. История религии: в 2 т / под общ. ред. И.Н. Яблокова. – М., 2004.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5. Коран / перевод и комментарии И.Ю. Крачковского. – М., 1986.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6.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Крывелев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И.А.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История религии: очерки в двух томах / И.А.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Крывелев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1988.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7. </w:t>
      </w:r>
      <w:proofErr w:type="spellStart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Мень</w:t>
      </w:r>
      <w:proofErr w:type="spellEnd"/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, А. </w:t>
      </w:r>
      <w:r w:rsidRPr="005F3280">
        <w:rPr>
          <w:rFonts w:ascii="TimesNewRomanPSMT" w:hAnsi="TimesNewRomanPSMT"/>
          <w:color w:val="000000"/>
          <w:sz w:val="28"/>
          <w:szCs w:val="28"/>
        </w:rPr>
        <w:t xml:space="preserve">История религии: в 6 т / А. </w:t>
      </w:r>
      <w:proofErr w:type="spellStart"/>
      <w:r w:rsidRPr="005F3280">
        <w:rPr>
          <w:rFonts w:ascii="TimesNewRomanPSMT" w:hAnsi="TimesNewRomanPSMT"/>
          <w:color w:val="000000"/>
          <w:sz w:val="28"/>
          <w:szCs w:val="28"/>
        </w:rPr>
        <w:t>Мень</w:t>
      </w:r>
      <w:proofErr w:type="spellEnd"/>
      <w:r w:rsidRPr="005F3280">
        <w:rPr>
          <w:rFonts w:ascii="TimesNewRomanPSMT" w:hAnsi="TimesNewRomanPSMT"/>
          <w:color w:val="000000"/>
          <w:sz w:val="28"/>
          <w:szCs w:val="28"/>
        </w:rPr>
        <w:t>. – М., 1991–1995.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8. Основы религиоведения: учебник / под ред. И.Н. Яблокова. – М., 2004.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9.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>Радугин, А. А</w:t>
      </w:r>
      <w:r w:rsidRPr="005F3280">
        <w:rPr>
          <w:rFonts w:ascii="TimesNewRomanPSMT" w:hAnsi="TimesNewRomanPSMT"/>
          <w:color w:val="000000"/>
          <w:sz w:val="28"/>
          <w:szCs w:val="28"/>
        </w:rPr>
        <w:t>. Введение в религиоведение: курс лекций / А.А. Радугин.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1996.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10. Религиоведение: энциклопедический словарь. – М., 2006.</w:t>
      </w:r>
    </w:p>
    <w:p w:rsidR="003C72BA" w:rsidRDefault="003C72BA" w:rsidP="003C72BA">
      <w:pPr>
        <w:suppressAutoHyphens w:val="0"/>
        <w:spacing w:before="100" w:beforeAutospacing="1" w:after="100" w:afterAutospacing="1" w:line="276" w:lineRule="auto"/>
        <w:ind w:left="360"/>
        <w:jc w:val="center"/>
        <w:rPr>
          <w:sz w:val="28"/>
          <w:szCs w:val="28"/>
          <w:lang w:eastAsia="ru-RU"/>
        </w:rPr>
      </w:pPr>
      <w:r w:rsidRPr="00112154">
        <w:rPr>
          <w:i/>
          <w:sz w:val="28"/>
          <w:szCs w:val="28"/>
        </w:rPr>
        <w:t>Дополнительная литература</w:t>
      </w:r>
    </w:p>
    <w:p w:rsidR="003C72BA" w:rsidRDefault="003C72BA" w:rsidP="003C72BA">
      <w:pPr>
        <w:ind w:left="567"/>
        <w:rPr>
          <w:sz w:val="28"/>
          <w:szCs w:val="28"/>
          <w:lang w:eastAsia="ru-RU"/>
        </w:rPr>
      </w:pPr>
      <w:r w:rsidRPr="005F3280">
        <w:rPr>
          <w:rFonts w:ascii="TimesNewRomanPSMT" w:hAnsi="TimesNewRomanPSMT"/>
          <w:color w:val="000000"/>
          <w:sz w:val="28"/>
          <w:szCs w:val="28"/>
        </w:rPr>
        <w:t>1. Религиозные верования. Свод этнографических понятий и терминов. – М.,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1993.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>2. Религиозные традиции мира: в 2 т. – М., 1996.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3.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Токарев, С.А. </w:t>
      </w:r>
      <w:r w:rsidRPr="005F3280">
        <w:rPr>
          <w:rFonts w:ascii="TimesNewRomanPSMT" w:hAnsi="TimesNewRomanPSMT"/>
          <w:color w:val="000000"/>
          <w:sz w:val="28"/>
          <w:szCs w:val="28"/>
        </w:rPr>
        <w:t>Религия в истории народов мира / С.А. Токарев. – М., 1986.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  <w:t xml:space="preserve">4. </w:t>
      </w:r>
      <w:r w:rsidRPr="005F3280">
        <w:rPr>
          <w:rFonts w:ascii="TimesNewRomanPS-ItalicMT" w:hAnsi="TimesNewRomanPS-ItalicMT"/>
          <w:iCs/>
          <w:color w:val="000000"/>
          <w:sz w:val="28"/>
          <w:szCs w:val="28"/>
        </w:rPr>
        <w:t xml:space="preserve">Яблоков, И.Н. </w:t>
      </w:r>
      <w:r w:rsidRPr="005F3280">
        <w:rPr>
          <w:rFonts w:ascii="TimesNewRomanPSMT" w:hAnsi="TimesNewRomanPSMT"/>
          <w:color w:val="000000"/>
          <w:sz w:val="28"/>
          <w:szCs w:val="28"/>
        </w:rPr>
        <w:t>Религиоведение: учебное пособие / И.Н. Яблоков. – М., 1998.</w:t>
      </w:r>
      <w:r w:rsidRPr="005F3280">
        <w:rPr>
          <w:rFonts w:ascii="TimesNewRomanPSMT" w:hAnsi="TimesNewRomanPSMT"/>
          <w:color w:val="000000"/>
          <w:sz w:val="28"/>
          <w:szCs w:val="28"/>
        </w:rPr>
        <w:br/>
      </w:r>
      <w:r w:rsidRPr="005F3280">
        <w:rPr>
          <w:rFonts w:ascii="TimesNewRomanPSMT" w:hAnsi="TimesNewRomanPSMT"/>
          <w:color w:val="000000"/>
          <w:sz w:val="28"/>
          <w:szCs w:val="28"/>
        </w:rPr>
        <w:br/>
      </w:r>
    </w:p>
    <w:p w:rsidR="00112154" w:rsidRDefault="00112154" w:rsidP="00112154">
      <w:pPr>
        <w:spacing w:before="60" w:after="60"/>
        <w:ind w:firstLine="54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 w:rsidR="00CE0A5D">
        <w:rPr>
          <w:i/>
          <w:sz w:val="28"/>
          <w:szCs w:val="28"/>
        </w:rPr>
        <w:t>7</w:t>
      </w:r>
    </w:p>
    <w:p w:rsidR="00F340BF" w:rsidRPr="00112154" w:rsidRDefault="00F340BF" w:rsidP="00112154">
      <w:pPr>
        <w:spacing w:before="60" w:after="60"/>
        <w:ind w:firstLine="540"/>
        <w:jc w:val="center"/>
        <w:rPr>
          <w:i/>
          <w:sz w:val="28"/>
          <w:szCs w:val="28"/>
        </w:rPr>
      </w:pPr>
    </w:p>
    <w:p w:rsidR="00112154" w:rsidRPr="00F340BF" w:rsidRDefault="00F340BF" w:rsidP="00112154">
      <w:pPr>
        <w:spacing w:before="60" w:after="60"/>
        <w:ind w:firstLine="540"/>
        <w:jc w:val="center"/>
        <w:rPr>
          <w:b/>
          <w:i/>
          <w:sz w:val="28"/>
          <w:szCs w:val="28"/>
        </w:rPr>
      </w:pPr>
      <w:r w:rsidRPr="00F340BF">
        <w:rPr>
          <w:b/>
          <w:bCs/>
          <w:sz w:val="28"/>
          <w:szCs w:val="28"/>
        </w:rPr>
        <w:t xml:space="preserve">АРАБСКАЯ ЛИТЕРАТУРА </w:t>
      </w:r>
      <w:r w:rsidRPr="00F340BF">
        <w:rPr>
          <w:b/>
          <w:bCs/>
          <w:sz w:val="28"/>
          <w:szCs w:val="28"/>
          <w:lang w:val="en-US"/>
        </w:rPr>
        <w:t>VIII</w:t>
      </w:r>
      <w:r w:rsidRPr="00F340BF">
        <w:rPr>
          <w:b/>
          <w:bCs/>
          <w:sz w:val="28"/>
          <w:szCs w:val="28"/>
        </w:rPr>
        <w:t>-</w:t>
      </w:r>
      <w:r w:rsidRPr="00F340BF">
        <w:rPr>
          <w:b/>
          <w:bCs/>
          <w:sz w:val="28"/>
          <w:szCs w:val="28"/>
          <w:lang w:val="en-US"/>
        </w:rPr>
        <w:t>XV</w:t>
      </w:r>
      <w:r w:rsidRPr="00F340BF">
        <w:rPr>
          <w:b/>
          <w:bCs/>
          <w:sz w:val="28"/>
          <w:szCs w:val="28"/>
        </w:rPr>
        <w:t xml:space="preserve"> в</w:t>
      </w:r>
    </w:p>
    <w:p w:rsidR="00112154" w:rsidRPr="00112154" w:rsidRDefault="00112154" w:rsidP="00A55B99">
      <w:pPr>
        <w:tabs>
          <w:tab w:val="left" w:pos="1276"/>
        </w:tabs>
        <w:suppressAutoHyphens w:val="0"/>
        <w:ind w:left="360"/>
        <w:jc w:val="both"/>
        <w:rPr>
          <w:sz w:val="28"/>
          <w:szCs w:val="28"/>
        </w:rPr>
      </w:pPr>
    </w:p>
    <w:p w:rsidR="00370BA6" w:rsidRPr="00370BA6" w:rsidRDefault="00370BA6" w:rsidP="0057218C">
      <w:pPr>
        <w:suppressAutoHyphens w:val="0"/>
        <w:spacing w:before="100" w:beforeAutospacing="1" w:after="100" w:afterAutospacing="1"/>
        <w:ind w:left="567"/>
        <w:jc w:val="both"/>
        <w:rPr>
          <w:sz w:val="28"/>
          <w:szCs w:val="28"/>
          <w:lang w:eastAsia="ru-RU"/>
        </w:rPr>
      </w:pPr>
      <w:r>
        <w:rPr>
          <w:lang w:eastAsia="ru-RU"/>
        </w:rPr>
        <w:t>1</w:t>
      </w:r>
      <w:r w:rsidRPr="00370BA6">
        <w:rPr>
          <w:lang w:eastAsia="ru-RU"/>
        </w:rPr>
        <w:t xml:space="preserve">. </w:t>
      </w:r>
      <w:r w:rsidRPr="00370BA6">
        <w:rPr>
          <w:sz w:val="28"/>
          <w:szCs w:val="28"/>
          <w:lang w:eastAsia="ru-RU"/>
        </w:rPr>
        <w:t>Исторические предпосылки возникновения поэтического искусства.</w:t>
      </w:r>
    </w:p>
    <w:p w:rsidR="00370BA6" w:rsidRPr="00370BA6" w:rsidRDefault="00370BA6" w:rsidP="0057218C">
      <w:pPr>
        <w:suppressAutoHyphens w:val="0"/>
        <w:spacing w:before="100" w:beforeAutospacing="1" w:after="100" w:afterAutospacing="1"/>
        <w:ind w:left="567"/>
        <w:jc w:val="both"/>
        <w:rPr>
          <w:sz w:val="28"/>
          <w:szCs w:val="28"/>
          <w:lang w:eastAsia="ru-RU"/>
        </w:rPr>
      </w:pPr>
      <w:r w:rsidRPr="00370BA6">
        <w:rPr>
          <w:sz w:val="28"/>
          <w:szCs w:val="28"/>
          <w:lang w:eastAsia="ru-RU"/>
        </w:rPr>
        <w:t>2. Творчество средневековых арабских поэтов.</w:t>
      </w:r>
    </w:p>
    <w:p w:rsidR="00370BA6" w:rsidRPr="00370BA6" w:rsidRDefault="00370BA6" w:rsidP="0057218C">
      <w:pPr>
        <w:suppressAutoHyphens w:val="0"/>
        <w:spacing w:before="100" w:beforeAutospacing="1" w:after="100" w:afterAutospacing="1"/>
        <w:ind w:left="567"/>
        <w:jc w:val="both"/>
        <w:rPr>
          <w:sz w:val="28"/>
          <w:szCs w:val="28"/>
          <w:lang w:eastAsia="ru-RU"/>
        </w:rPr>
      </w:pPr>
      <w:r w:rsidRPr="00370BA6">
        <w:rPr>
          <w:sz w:val="28"/>
          <w:szCs w:val="28"/>
          <w:lang w:eastAsia="ru-RU"/>
        </w:rPr>
        <w:t xml:space="preserve">3. «Тысяча и одна ночь» как высокохудожественное отражение жизни Арабского Востока </w:t>
      </w:r>
      <w:r w:rsidR="0057218C">
        <w:rPr>
          <w:sz w:val="28"/>
          <w:szCs w:val="28"/>
          <w:lang w:val="en-US" w:eastAsia="ru-RU"/>
        </w:rPr>
        <w:t>XX</w:t>
      </w:r>
      <w:r w:rsidRPr="00370BA6">
        <w:rPr>
          <w:sz w:val="28"/>
          <w:szCs w:val="28"/>
          <w:lang w:eastAsia="ru-RU"/>
        </w:rPr>
        <w:t xml:space="preserve">- </w:t>
      </w:r>
      <w:r w:rsidR="0057218C">
        <w:rPr>
          <w:sz w:val="28"/>
          <w:szCs w:val="28"/>
          <w:lang w:val="en-US" w:eastAsia="ru-RU"/>
        </w:rPr>
        <w:t>XV</w:t>
      </w:r>
      <w:r w:rsidR="0057218C" w:rsidRPr="0057218C">
        <w:rPr>
          <w:sz w:val="28"/>
          <w:szCs w:val="28"/>
          <w:lang w:eastAsia="ru-RU"/>
        </w:rPr>
        <w:t xml:space="preserve"> </w:t>
      </w:r>
      <w:proofErr w:type="spellStart"/>
      <w:r w:rsidRPr="00370BA6">
        <w:rPr>
          <w:sz w:val="28"/>
          <w:szCs w:val="28"/>
          <w:lang w:eastAsia="ru-RU"/>
        </w:rPr>
        <w:t>в.в</w:t>
      </w:r>
      <w:proofErr w:type="spellEnd"/>
      <w:r w:rsidRPr="00370BA6">
        <w:rPr>
          <w:sz w:val="28"/>
          <w:szCs w:val="28"/>
          <w:lang w:eastAsia="ru-RU"/>
        </w:rPr>
        <w:t>.</w:t>
      </w:r>
    </w:p>
    <w:p w:rsidR="00112154" w:rsidRPr="00112154" w:rsidRDefault="00112154" w:rsidP="00112154">
      <w:pPr>
        <w:ind w:left="360"/>
        <w:jc w:val="center"/>
        <w:rPr>
          <w:i/>
          <w:sz w:val="28"/>
          <w:szCs w:val="28"/>
        </w:rPr>
      </w:pPr>
    </w:p>
    <w:p w:rsidR="00112154" w:rsidRDefault="00112154" w:rsidP="00112154">
      <w:pPr>
        <w:ind w:left="3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1D75D5" w:rsidRPr="00112154" w:rsidRDefault="001D75D5" w:rsidP="00112154">
      <w:pPr>
        <w:ind w:left="360"/>
        <w:jc w:val="center"/>
        <w:rPr>
          <w:i/>
          <w:sz w:val="28"/>
          <w:szCs w:val="28"/>
        </w:rPr>
      </w:pPr>
    </w:p>
    <w:p w:rsidR="001D75D5" w:rsidRPr="001D75D5" w:rsidRDefault="00112154" w:rsidP="0057218C">
      <w:pPr>
        <w:spacing w:line="360" w:lineRule="auto"/>
        <w:ind w:left="567"/>
        <w:rPr>
          <w:sz w:val="28"/>
          <w:szCs w:val="28"/>
          <w:lang w:eastAsia="ru-RU"/>
        </w:rPr>
      </w:pPr>
      <w:r w:rsidRPr="00112154">
        <w:rPr>
          <w:sz w:val="28"/>
          <w:szCs w:val="28"/>
        </w:rPr>
        <w:t xml:space="preserve">1. </w:t>
      </w:r>
      <w:r w:rsidR="001D75D5" w:rsidRPr="001D75D5">
        <w:rPr>
          <w:lang w:eastAsia="ru-RU"/>
        </w:rPr>
        <w:t xml:space="preserve"> </w:t>
      </w:r>
      <w:r w:rsidR="001D75D5" w:rsidRPr="001D75D5">
        <w:rPr>
          <w:sz w:val="28"/>
          <w:szCs w:val="28"/>
          <w:lang w:eastAsia="ru-RU"/>
        </w:rPr>
        <w:t xml:space="preserve">Арабская авантюра: Т. </w:t>
      </w:r>
      <w:proofErr w:type="spellStart"/>
      <w:r w:rsidR="001D75D5" w:rsidRPr="001D75D5">
        <w:rPr>
          <w:sz w:val="28"/>
          <w:szCs w:val="28"/>
          <w:lang w:eastAsia="ru-RU"/>
        </w:rPr>
        <w:t>Мэнди</w:t>
      </w:r>
      <w:proofErr w:type="spellEnd"/>
      <w:r w:rsidR="001D75D5" w:rsidRPr="001D75D5">
        <w:rPr>
          <w:sz w:val="28"/>
          <w:szCs w:val="28"/>
          <w:lang w:eastAsia="ru-RU"/>
        </w:rPr>
        <w:t xml:space="preserve"> — </w:t>
      </w:r>
      <w:proofErr w:type="spellStart"/>
      <w:r w:rsidR="001D75D5" w:rsidRPr="001D75D5">
        <w:rPr>
          <w:sz w:val="28"/>
          <w:szCs w:val="28"/>
          <w:lang w:eastAsia="ru-RU"/>
        </w:rPr>
        <w:t>Книговек</w:t>
      </w:r>
      <w:proofErr w:type="spellEnd"/>
      <w:r w:rsidR="001D75D5" w:rsidRPr="001D75D5">
        <w:rPr>
          <w:sz w:val="28"/>
          <w:szCs w:val="28"/>
          <w:lang w:eastAsia="ru-RU"/>
        </w:rPr>
        <w:t>, С, 2010 г.- 256 с.</w:t>
      </w:r>
    </w:p>
    <w:p w:rsidR="001D75D5" w:rsidRPr="001D75D5" w:rsidRDefault="001D75D5" w:rsidP="0057218C">
      <w:pPr>
        <w:suppressAutoHyphens w:val="0"/>
        <w:spacing w:line="360" w:lineRule="auto"/>
        <w:ind w:left="567"/>
        <w:rPr>
          <w:sz w:val="28"/>
          <w:szCs w:val="28"/>
          <w:lang w:eastAsia="ru-RU"/>
        </w:rPr>
      </w:pPr>
      <w:r>
        <w:rPr>
          <w:rFonts w:hAnsi="Symbol"/>
          <w:sz w:val="28"/>
          <w:szCs w:val="28"/>
          <w:lang w:eastAsia="ru-RU"/>
        </w:rPr>
        <w:t>2.</w:t>
      </w:r>
      <w:r w:rsidRPr="001D75D5">
        <w:rPr>
          <w:sz w:val="28"/>
          <w:szCs w:val="28"/>
          <w:lang w:eastAsia="ru-RU"/>
        </w:rPr>
        <w:t xml:space="preserve"> Арабская филология. Грамматика, стихосложение, </w:t>
      </w:r>
      <w:proofErr w:type="spellStart"/>
      <w:r w:rsidRPr="001D75D5">
        <w:rPr>
          <w:sz w:val="28"/>
          <w:szCs w:val="28"/>
          <w:lang w:eastAsia="ru-RU"/>
        </w:rPr>
        <w:t>корановедение</w:t>
      </w:r>
      <w:proofErr w:type="spellEnd"/>
      <w:r w:rsidRPr="001D75D5">
        <w:rPr>
          <w:sz w:val="28"/>
          <w:szCs w:val="28"/>
          <w:lang w:eastAsia="ru-RU"/>
        </w:rPr>
        <w:t>: Д. В. Фролов — Москва, Языки славянской культур, 2006 г.- 440 с.</w:t>
      </w:r>
    </w:p>
    <w:p w:rsidR="001D75D5" w:rsidRPr="001D75D5" w:rsidRDefault="001D75D5" w:rsidP="0057218C">
      <w:pPr>
        <w:suppressAutoHyphens w:val="0"/>
        <w:spacing w:line="360" w:lineRule="auto"/>
        <w:ind w:left="567"/>
        <w:rPr>
          <w:sz w:val="28"/>
          <w:szCs w:val="28"/>
          <w:lang w:eastAsia="ru-RU"/>
        </w:rPr>
      </w:pPr>
      <w:r>
        <w:rPr>
          <w:rFonts w:hAnsi="Symbol"/>
          <w:sz w:val="28"/>
          <w:szCs w:val="28"/>
          <w:lang w:eastAsia="ru-RU"/>
        </w:rPr>
        <w:t>3.</w:t>
      </w:r>
      <w:r w:rsidRPr="001D75D5">
        <w:rPr>
          <w:sz w:val="28"/>
          <w:szCs w:val="28"/>
          <w:lang w:eastAsia="ru-RU"/>
        </w:rPr>
        <w:t xml:space="preserve"> Арабская филология. Грамматика, стихосложение, </w:t>
      </w:r>
      <w:proofErr w:type="spellStart"/>
      <w:r w:rsidRPr="001D75D5">
        <w:rPr>
          <w:sz w:val="28"/>
          <w:szCs w:val="28"/>
          <w:lang w:eastAsia="ru-RU"/>
        </w:rPr>
        <w:t>корановедение</w:t>
      </w:r>
      <w:proofErr w:type="spellEnd"/>
      <w:r w:rsidRPr="001D75D5">
        <w:rPr>
          <w:sz w:val="28"/>
          <w:szCs w:val="28"/>
          <w:lang w:eastAsia="ru-RU"/>
        </w:rPr>
        <w:t>: Д.В. Фролов — Москва, Книга по Требованию, 2006 г.- 440 с.</w:t>
      </w:r>
    </w:p>
    <w:p w:rsidR="00A55B99" w:rsidRPr="001D75D5" w:rsidRDefault="00A55B99" w:rsidP="00A55B99">
      <w:pPr>
        <w:suppressAutoHyphens w:val="0"/>
        <w:spacing w:before="100" w:beforeAutospacing="1" w:after="100" w:afterAutospacing="1" w:line="276" w:lineRule="auto"/>
        <w:ind w:left="360"/>
        <w:jc w:val="center"/>
        <w:rPr>
          <w:i/>
          <w:sz w:val="28"/>
          <w:szCs w:val="28"/>
          <w:lang w:val="en-US"/>
        </w:rPr>
      </w:pPr>
      <w:r w:rsidRPr="00112154">
        <w:rPr>
          <w:i/>
          <w:sz w:val="28"/>
          <w:szCs w:val="28"/>
        </w:rPr>
        <w:lastRenderedPageBreak/>
        <w:t>Дополнительная литература</w:t>
      </w:r>
      <w:r w:rsidR="001D75D5">
        <w:rPr>
          <w:i/>
          <w:sz w:val="28"/>
          <w:szCs w:val="28"/>
          <w:lang w:val="en-US"/>
        </w:rPr>
        <w:t>:</w:t>
      </w:r>
    </w:p>
    <w:p w:rsidR="001D75D5" w:rsidRPr="001D75D5" w:rsidRDefault="001D75D5" w:rsidP="00747F55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  <w:r w:rsidRPr="001D75D5">
        <w:rPr>
          <w:color w:val="000000"/>
          <w:sz w:val="28"/>
          <w:szCs w:val="28"/>
          <w:lang w:eastAsia="ru-RU"/>
        </w:rPr>
        <w:t xml:space="preserve">Солонина Ю.Н. М.С. Каган. Культурология: учебник / Ю. Н. Солонина, М. С. Каган. Кравченко; </w:t>
      </w:r>
      <w:proofErr w:type="spellStart"/>
      <w:r w:rsidRPr="001D75D5">
        <w:rPr>
          <w:color w:val="000000"/>
          <w:sz w:val="28"/>
          <w:szCs w:val="28"/>
          <w:lang w:eastAsia="ru-RU"/>
        </w:rPr>
        <w:t>Юрайт</w:t>
      </w:r>
      <w:proofErr w:type="spellEnd"/>
      <w:r w:rsidRPr="001D75D5">
        <w:rPr>
          <w:color w:val="000000"/>
          <w:sz w:val="28"/>
          <w:szCs w:val="28"/>
          <w:lang w:eastAsia="ru-RU"/>
        </w:rPr>
        <w:t xml:space="preserve">, 2012.- 566 с. </w:t>
      </w:r>
    </w:p>
    <w:p w:rsidR="001D75D5" w:rsidRPr="001D75D5" w:rsidRDefault="001D75D5" w:rsidP="00747F55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ru-RU"/>
        </w:rPr>
      </w:pPr>
      <w:r w:rsidRPr="001D75D5">
        <w:rPr>
          <w:rFonts w:eastAsiaTheme="minorHAnsi"/>
          <w:sz w:val="28"/>
          <w:szCs w:val="28"/>
          <w:lang w:eastAsia="ru-RU"/>
        </w:rPr>
        <w:t>Культурология. История мировой культуры. Учебник для вузов/  под редакцией А.</w:t>
      </w:r>
      <w:r w:rsidR="00370BA6">
        <w:rPr>
          <w:rFonts w:eastAsiaTheme="minorHAnsi"/>
          <w:sz w:val="28"/>
          <w:szCs w:val="28"/>
          <w:lang w:eastAsia="ru-RU"/>
        </w:rPr>
        <w:t xml:space="preserve"> </w:t>
      </w:r>
      <w:r w:rsidRPr="001D75D5">
        <w:rPr>
          <w:rFonts w:eastAsiaTheme="minorHAnsi"/>
          <w:sz w:val="28"/>
          <w:szCs w:val="28"/>
          <w:lang w:eastAsia="ru-RU"/>
        </w:rPr>
        <w:t>Н.</w:t>
      </w:r>
      <w:r w:rsidR="00370BA6">
        <w:rPr>
          <w:rFonts w:eastAsiaTheme="minorHAnsi"/>
          <w:sz w:val="28"/>
          <w:szCs w:val="28"/>
          <w:lang w:eastAsia="ru-RU"/>
        </w:rPr>
        <w:t xml:space="preserve"> </w:t>
      </w:r>
      <w:r w:rsidRPr="001D75D5">
        <w:rPr>
          <w:rFonts w:eastAsiaTheme="minorHAnsi"/>
          <w:sz w:val="28"/>
          <w:szCs w:val="28"/>
          <w:lang w:eastAsia="ru-RU"/>
        </w:rPr>
        <w:t>Марковой. – М., 2003.</w:t>
      </w:r>
    </w:p>
    <w:p w:rsidR="00A55B99" w:rsidRPr="00FC55F5" w:rsidRDefault="001D75D5" w:rsidP="00A55B99">
      <w:pPr>
        <w:suppressAutoHyphens w:val="0"/>
        <w:spacing w:before="100" w:beforeAutospacing="1" w:after="100" w:afterAutospacing="1" w:line="276" w:lineRule="auto"/>
        <w:ind w:left="426"/>
        <w:rPr>
          <w:sz w:val="28"/>
          <w:szCs w:val="28"/>
          <w:lang w:eastAsia="ru-RU"/>
        </w:rPr>
      </w:pPr>
      <w:r w:rsidRPr="001D75D5">
        <w:rPr>
          <w:sz w:val="28"/>
          <w:szCs w:val="28"/>
          <w:lang w:eastAsia="ru-RU"/>
        </w:rPr>
        <w:t>3</w:t>
      </w:r>
      <w:r w:rsidR="00A55B99" w:rsidRPr="00FC55F5">
        <w:rPr>
          <w:sz w:val="28"/>
          <w:szCs w:val="28"/>
          <w:lang w:eastAsia="ru-RU"/>
        </w:rPr>
        <w:t xml:space="preserve">. </w:t>
      </w:r>
      <w:r w:rsidR="00A55B99">
        <w:rPr>
          <w:sz w:val="28"/>
          <w:szCs w:val="28"/>
          <w:lang w:eastAsia="ru-RU"/>
        </w:rPr>
        <w:t>Васильев Л.С. История Востока</w:t>
      </w:r>
      <w:r w:rsidR="00A55B99" w:rsidRPr="00264372">
        <w:rPr>
          <w:sz w:val="28"/>
          <w:szCs w:val="28"/>
          <w:lang w:eastAsia="ru-RU"/>
        </w:rPr>
        <w:t xml:space="preserve">: </w:t>
      </w:r>
      <w:r w:rsidR="00A55B99">
        <w:rPr>
          <w:sz w:val="28"/>
          <w:szCs w:val="28"/>
          <w:lang w:eastAsia="ru-RU"/>
        </w:rPr>
        <w:t>в 2 т.</w:t>
      </w:r>
      <w:r w:rsidR="00A55B99" w:rsidRPr="00FC55F5">
        <w:rPr>
          <w:sz w:val="28"/>
          <w:szCs w:val="28"/>
          <w:lang w:eastAsia="ru-RU"/>
        </w:rPr>
        <w:t>– М., 19</w:t>
      </w:r>
      <w:r w:rsidR="00A55B99">
        <w:rPr>
          <w:sz w:val="28"/>
          <w:szCs w:val="28"/>
          <w:lang w:eastAsia="ru-RU"/>
        </w:rPr>
        <w:t>94</w:t>
      </w:r>
      <w:r w:rsidR="00A55B99" w:rsidRPr="00FC55F5">
        <w:rPr>
          <w:sz w:val="28"/>
          <w:szCs w:val="28"/>
          <w:lang w:eastAsia="ru-RU"/>
        </w:rPr>
        <w:t>.</w:t>
      </w:r>
    </w:p>
    <w:p w:rsidR="00A55B99" w:rsidRDefault="00A55B99" w:rsidP="00112154">
      <w:pPr>
        <w:ind w:firstLine="567"/>
        <w:jc w:val="both"/>
        <w:rPr>
          <w:sz w:val="28"/>
          <w:szCs w:val="28"/>
        </w:rPr>
      </w:pPr>
    </w:p>
    <w:p w:rsidR="00112154" w:rsidRDefault="00112154" w:rsidP="00112154">
      <w:pPr>
        <w:spacing w:before="60" w:after="60"/>
        <w:ind w:left="357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План семинарского занятия №</w:t>
      </w:r>
      <w:r w:rsidR="00A55B99">
        <w:rPr>
          <w:i/>
          <w:sz w:val="28"/>
          <w:szCs w:val="28"/>
        </w:rPr>
        <w:t>8</w:t>
      </w:r>
    </w:p>
    <w:p w:rsidR="00370BA6" w:rsidRPr="00112154" w:rsidRDefault="00370BA6" w:rsidP="00112154">
      <w:pPr>
        <w:spacing w:before="60" w:after="60"/>
        <w:ind w:left="357"/>
        <w:jc w:val="center"/>
        <w:rPr>
          <w:i/>
          <w:sz w:val="28"/>
          <w:szCs w:val="28"/>
        </w:rPr>
      </w:pPr>
    </w:p>
    <w:p w:rsidR="00112154" w:rsidRPr="0057218C" w:rsidRDefault="00370BA6" w:rsidP="00112154">
      <w:pPr>
        <w:spacing w:before="60" w:after="60"/>
        <w:ind w:left="357"/>
        <w:jc w:val="center"/>
        <w:rPr>
          <w:b/>
          <w:sz w:val="28"/>
          <w:szCs w:val="28"/>
        </w:rPr>
      </w:pPr>
      <w:r w:rsidRPr="00370BA6">
        <w:rPr>
          <w:b/>
          <w:sz w:val="28"/>
          <w:szCs w:val="28"/>
        </w:rPr>
        <w:t xml:space="preserve">КУЛЬТУРНЫЕ ТРАДИЦИИ, ОБЫЧАИ И ОБРЯДЫ ВОСТОКА. </w:t>
      </w:r>
      <w:r w:rsidR="0057218C">
        <w:rPr>
          <w:b/>
          <w:sz w:val="28"/>
          <w:szCs w:val="28"/>
        </w:rPr>
        <w:t>ПОЛОЖЕНИЕ МУЖЧИНЫ И ЖЕНЩИНЫ В МУСУЛЬМАНСКОМ ОБЩЕСТВЕ</w:t>
      </w:r>
    </w:p>
    <w:p w:rsidR="0057218C" w:rsidRDefault="0057218C" w:rsidP="00112154">
      <w:pPr>
        <w:spacing w:before="60" w:after="60"/>
        <w:ind w:left="357"/>
        <w:jc w:val="center"/>
        <w:rPr>
          <w:b/>
          <w:i/>
          <w:sz w:val="28"/>
          <w:szCs w:val="28"/>
        </w:rPr>
      </w:pPr>
    </w:p>
    <w:p w:rsidR="0057218C" w:rsidRPr="0057218C" w:rsidRDefault="0057218C" w:rsidP="00747F55">
      <w:pPr>
        <w:pStyle w:val="a5"/>
        <w:numPr>
          <w:ilvl w:val="0"/>
          <w:numId w:val="7"/>
        </w:numPr>
        <w:tabs>
          <w:tab w:val="left" w:pos="567"/>
        </w:tabs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7218C">
        <w:rPr>
          <w:sz w:val="28"/>
          <w:szCs w:val="28"/>
          <w:lang w:eastAsia="ru-RU"/>
        </w:rPr>
        <w:t>Культурные традиции, обычаи на Востоке</w:t>
      </w:r>
      <w:r>
        <w:rPr>
          <w:sz w:val="28"/>
          <w:szCs w:val="28"/>
          <w:lang w:eastAsia="ru-RU"/>
        </w:rPr>
        <w:t>.</w:t>
      </w:r>
    </w:p>
    <w:p w:rsidR="0057218C" w:rsidRPr="0057218C" w:rsidRDefault="0057218C" w:rsidP="00747F55">
      <w:pPr>
        <w:pStyle w:val="a5"/>
        <w:numPr>
          <w:ilvl w:val="0"/>
          <w:numId w:val="7"/>
        </w:numPr>
        <w:tabs>
          <w:tab w:val="left" w:pos="567"/>
        </w:tabs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7218C">
        <w:rPr>
          <w:sz w:val="28"/>
          <w:szCs w:val="28"/>
          <w:lang w:eastAsia="ru-RU"/>
        </w:rPr>
        <w:t>Истоки мусульманского права. Нормы шариата.</w:t>
      </w:r>
    </w:p>
    <w:p w:rsidR="0057218C" w:rsidRPr="0057218C" w:rsidRDefault="0057218C" w:rsidP="0057218C">
      <w:pPr>
        <w:tabs>
          <w:tab w:val="left" w:pos="567"/>
        </w:tabs>
        <w:suppressAutoHyphens w:val="0"/>
        <w:spacing w:before="100" w:beforeAutospacing="1" w:after="100" w:afterAutospacing="1" w:line="360" w:lineRule="auto"/>
        <w:ind w:left="567"/>
        <w:rPr>
          <w:sz w:val="28"/>
          <w:szCs w:val="28"/>
          <w:lang w:eastAsia="ru-RU"/>
        </w:rPr>
      </w:pPr>
      <w:r w:rsidRPr="0057218C">
        <w:rPr>
          <w:sz w:val="28"/>
          <w:szCs w:val="28"/>
          <w:lang w:eastAsia="ru-RU"/>
        </w:rPr>
        <w:t>3. Положение мужчины и женщины в мусульманском обществе.</w:t>
      </w:r>
    </w:p>
    <w:p w:rsidR="0057218C" w:rsidRPr="0057218C" w:rsidRDefault="0057218C" w:rsidP="00112154">
      <w:pPr>
        <w:spacing w:before="60" w:after="60"/>
        <w:ind w:left="357"/>
        <w:jc w:val="center"/>
        <w:rPr>
          <w:b/>
          <w:i/>
          <w:sz w:val="28"/>
          <w:szCs w:val="28"/>
        </w:rPr>
      </w:pPr>
    </w:p>
    <w:p w:rsidR="001B38D1" w:rsidRDefault="001B38D1" w:rsidP="001B38D1">
      <w:pPr>
        <w:ind w:left="360"/>
        <w:jc w:val="center"/>
        <w:rPr>
          <w:i/>
          <w:sz w:val="28"/>
          <w:szCs w:val="28"/>
        </w:rPr>
      </w:pPr>
      <w:r w:rsidRPr="00112154">
        <w:rPr>
          <w:i/>
          <w:sz w:val="28"/>
          <w:szCs w:val="28"/>
        </w:rPr>
        <w:t>Литература:</w:t>
      </w:r>
    </w:p>
    <w:p w:rsidR="00747F55" w:rsidRPr="00112154" w:rsidRDefault="00747F55" w:rsidP="00747F55">
      <w:pPr>
        <w:ind w:left="360"/>
        <w:jc w:val="center"/>
        <w:rPr>
          <w:i/>
          <w:sz w:val="28"/>
          <w:szCs w:val="28"/>
        </w:rPr>
      </w:pPr>
    </w:p>
    <w:p w:rsidR="00747F55" w:rsidRDefault="00747F55" w:rsidP="00747F55">
      <w:p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Pr="00E85689">
        <w:rPr>
          <w:color w:val="000000"/>
          <w:sz w:val="28"/>
          <w:szCs w:val="28"/>
          <w:lang w:eastAsia="ru-RU"/>
        </w:rPr>
        <w:t xml:space="preserve">Кравченко А. И. Культурология: учебник / А. И. Кравченко; </w:t>
      </w:r>
      <w:proofErr w:type="spellStart"/>
      <w:r w:rsidRPr="00E85689">
        <w:rPr>
          <w:color w:val="000000"/>
          <w:sz w:val="28"/>
          <w:szCs w:val="28"/>
          <w:lang w:eastAsia="ru-RU"/>
        </w:rPr>
        <w:t>Моск</w:t>
      </w:r>
      <w:proofErr w:type="spellEnd"/>
      <w:r w:rsidRPr="00E85689">
        <w:rPr>
          <w:color w:val="000000"/>
          <w:sz w:val="28"/>
          <w:szCs w:val="28"/>
          <w:lang w:eastAsia="ru-RU"/>
        </w:rPr>
        <w:t>. гос. ун-т им. М. В. Ломоносова. - Москва: Проспект, 2007.</w:t>
      </w:r>
    </w:p>
    <w:p w:rsidR="00747F55" w:rsidRDefault="00747F55" w:rsidP="00747F55">
      <w:pPr>
        <w:shd w:val="clear" w:color="auto" w:fill="FFFFFF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E85689">
        <w:rPr>
          <w:color w:val="000000"/>
          <w:sz w:val="28"/>
          <w:szCs w:val="28"/>
          <w:lang w:eastAsia="ru-RU"/>
        </w:rPr>
        <w:t xml:space="preserve">Солонина Ю.Н. М.С. Каган. Культурология: учебник / Ю. Н. </w:t>
      </w:r>
      <w:proofErr w:type="spellStart"/>
      <w:r w:rsidRPr="00E85689">
        <w:rPr>
          <w:color w:val="000000"/>
          <w:sz w:val="28"/>
          <w:szCs w:val="28"/>
          <w:lang w:eastAsia="ru-RU"/>
        </w:rPr>
        <w:t>Солоонина</w:t>
      </w:r>
      <w:proofErr w:type="spellEnd"/>
      <w:r w:rsidRPr="00E85689">
        <w:rPr>
          <w:color w:val="000000"/>
          <w:sz w:val="28"/>
          <w:szCs w:val="28"/>
          <w:lang w:eastAsia="ru-RU"/>
        </w:rPr>
        <w:t xml:space="preserve">, М. С. Каган. Кравченко; </w:t>
      </w:r>
      <w:proofErr w:type="spellStart"/>
      <w:r w:rsidRPr="00E85689">
        <w:rPr>
          <w:color w:val="000000"/>
          <w:sz w:val="28"/>
          <w:szCs w:val="28"/>
          <w:lang w:eastAsia="ru-RU"/>
        </w:rPr>
        <w:t>Юрайт</w:t>
      </w:r>
      <w:proofErr w:type="spellEnd"/>
      <w:r w:rsidRPr="00E85689">
        <w:rPr>
          <w:color w:val="000000"/>
          <w:sz w:val="28"/>
          <w:szCs w:val="28"/>
          <w:lang w:eastAsia="ru-RU"/>
        </w:rPr>
        <w:t xml:space="preserve">, 2012.- 566 с. </w:t>
      </w:r>
    </w:p>
    <w:p w:rsidR="00747F55" w:rsidRPr="00E85689" w:rsidRDefault="00747F55" w:rsidP="00747F55">
      <w:pPr>
        <w:shd w:val="clear" w:color="auto" w:fill="FFFFFF"/>
        <w:suppressAutoHyphens w:val="0"/>
        <w:spacing w:after="200" w:line="360" w:lineRule="auto"/>
        <w:jc w:val="both"/>
        <w:rPr>
          <w:rFonts w:eastAsiaTheme="minorHAnsi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E85689">
        <w:rPr>
          <w:rFonts w:eastAsiaTheme="minorHAnsi"/>
          <w:sz w:val="28"/>
          <w:szCs w:val="28"/>
          <w:lang w:eastAsia="ru-RU"/>
        </w:rPr>
        <w:t xml:space="preserve">Культурология. История мировой культуры. Учебник для вузов/  под редакцией </w:t>
      </w:r>
      <w:proofErr w:type="spellStart"/>
      <w:r w:rsidRPr="00E85689">
        <w:rPr>
          <w:rFonts w:eastAsiaTheme="minorHAnsi"/>
          <w:sz w:val="28"/>
          <w:szCs w:val="28"/>
          <w:lang w:eastAsia="ru-RU"/>
        </w:rPr>
        <w:t>А.Н.Марковой</w:t>
      </w:r>
      <w:proofErr w:type="spellEnd"/>
      <w:r w:rsidRPr="00E85689">
        <w:rPr>
          <w:rFonts w:eastAsiaTheme="minorHAnsi"/>
          <w:sz w:val="28"/>
          <w:szCs w:val="28"/>
          <w:lang w:eastAsia="ru-RU"/>
        </w:rPr>
        <w:t>. – М., 2003.</w:t>
      </w:r>
    </w:p>
    <w:p w:rsidR="00747F55" w:rsidRPr="00E85689" w:rsidRDefault="00747F55" w:rsidP="00747F55">
      <w:pPr>
        <w:shd w:val="clear" w:color="auto" w:fill="FFFFFF"/>
        <w:suppressAutoHyphens w:val="0"/>
        <w:spacing w:before="100" w:beforeAutospacing="1" w:after="100" w:afterAutospacing="1" w:line="360" w:lineRule="auto"/>
        <w:ind w:left="360"/>
        <w:jc w:val="center"/>
        <w:rPr>
          <w:rFonts w:eastAsiaTheme="minorHAnsi"/>
          <w:i/>
          <w:sz w:val="28"/>
          <w:szCs w:val="28"/>
          <w:lang w:eastAsia="ru-RU"/>
        </w:rPr>
      </w:pPr>
      <w:r w:rsidRPr="00E85689">
        <w:rPr>
          <w:rFonts w:eastAsiaTheme="minorHAnsi"/>
          <w:i/>
          <w:sz w:val="28"/>
          <w:szCs w:val="28"/>
          <w:lang w:eastAsia="ru-RU"/>
        </w:rPr>
        <w:t>Дополнительная литература</w:t>
      </w:r>
    </w:p>
    <w:p w:rsidR="00747F55" w:rsidRPr="00E85689" w:rsidRDefault="00747F55" w:rsidP="00747F55">
      <w:pPr>
        <w:shd w:val="clear" w:color="auto" w:fill="FFFFFF"/>
        <w:suppressAutoHyphens w:val="0"/>
        <w:spacing w:before="100" w:beforeAutospacing="1" w:after="100" w:afterAutospacing="1" w:line="360" w:lineRule="auto"/>
        <w:ind w:left="360"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rFonts w:eastAsiaTheme="minorHAnsi"/>
          <w:sz w:val="28"/>
          <w:szCs w:val="28"/>
          <w:lang w:eastAsia="ru-RU"/>
        </w:rPr>
        <w:t xml:space="preserve"> 1. Васильев Л.С. История Востока: в 2 т.– М., 1994.</w:t>
      </w:r>
    </w:p>
    <w:p w:rsidR="00747F55" w:rsidRPr="00E85689" w:rsidRDefault="00747F55" w:rsidP="00747F55">
      <w:pPr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ru-RU"/>
        </w:rPr>
      </w:pPr>
      <w:r w:rsidRPr="00E85689">
        <w:rPr>
          <w:rFonts w:eastAsiaTheme="minorHAnsi"/>
          <w:sz w:val="28"/>
          <w:szCs w:val="28"/>
          <w:lang w:eastAsia="ru-RU"/>
        </w:rPr>
        <w:t>2. Заблоцкая Ю. История Ближнего Востока в древности. – М., 1989.</w:t>
      </w:r>
    </w:p>
    <w:p w:rsidR="001B38D1" w:rsidRDefault="001B38D1" w:rsidP="00747F55">
      <w:pPr>
        <w:suppressAutoHyphens w:val="0"/>
        <w:spacing w:before="100" w:beforeAutospacing="1" w:after="100" w:afterAutospacing="1" w:line="276" w:lineRule="auto"/>
        <w:ind w:left="567"/>
        <w:jc w:val="center"/>
        <w:rPr>
          <w:i/>
          <w:sz w:val="28"/>
          <w:szCs w:val="28"/>
        </w:rPr>
      </w:pPr>
    </w:p>
    <w:sectPr w:rsidR="001B38D1" w:rsidSect="001121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7D8"/>
    <w:multiLevelType w:val="multilevel"/>
    <w:tmpl w:val="069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4EA9"/>
    <w:multiLevelType w:val="hybridMultilevel"/>
    <w:tmpl w:val="29CE17EE"/>
    <w:lvl w:ilvl="0" w:tplc="896EEB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9F410C"/>
    <w:multiLevelType w:val="hybridMultilevel"/>
    <w:tmpl w:val="A9F45FB2"/>
    <w:lvl w:ilvl="0" w:tplc="95A6A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A17F37"/>
    <w:multiLevelType w:val="hybridMultilevel"/>
    <w:tmpl w:val="D86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39E6"/>
    <w:multiLevelType w:val="hybridMultilevel"/>
    <w:tmpl w:val="C75A69A2"/>
    <w:lvl w:ilvl="0" w:tplc="5EAE8F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F7547"/>
    <w:multiLevelType w:val="hybridMultilevel"/>
    <w:tmpl w:val="C1F8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85774"/>
    <w:multiLevelType w:val="hybridMultilevel"/>
    <w:tmpl w:val="27F41E84"/>
    <w:lvl w:ilvl="0" w:tplc="5EAE8F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1">
      <w:lvl w:ilvl="1">
        <w:start w:val="1"/>
        <w:numFmt w:val="decimal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2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2154"/>
    <w:rsid w:val="00114DCB"/>
    <w:rsid w:val="001223A5"/>
    <w:rsid w:val="00123171"/>
    <w:rsid w:val="00126255"/>
    <w:rsid w:val="00130852"/>
    <w:rsid w:val="00132060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38D1"/>
    <w:rsid w:val="001B71C2"/>
    <w:rsid w:val="001B7A59"/>
    <w:rsid w:val="001C2233"/>
    <w:rsid w:val="001C4B43"/>
    <w:rsid w:val="001C7470"/>
    <w:rsid w:val="001C79F7"/>
    <w:rsid w:val="001C7E46"/>
    <w:rsid w:val="001D2278"/>
    <w:rsid w:val="001D75D5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4372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31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0BA6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60ED"/>
    <w:rsid w:val="003B7322"/>
    <w:rsid w:val="003C54C3"/>
    <w:rsid w:val="003C72BA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09A1"/>
    <w:rsid w:val="00441B32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593C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218C"/>
    <w:rsid w:val="00576B76"/>
    <w:rsid w:val="0057713C"/>
    <w:rsid w:val="0057715F"/>
    <w:rsid w:val="00577380"/>
    <w:rsid w:val="0058622D"/>
    <w:rsid w:val="0058714A"/>
    <w:rsid w:val="0059721F"/>
    <w:rsid w:val="005A206E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1EC6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B7D6C"/>
    <w:rsid w:val="006C2C48"/>
    <w:rsid w:val="006C4369"/>
    <w:rsid w:val="006C556E"/>
    <w:rsid w:val="006D257B"/>
    <w:rsid w:val="006D5A63"/>
    <w:rsid w:val="006E6697"/>
    <w:rsid w:val="006F078F"/>
    <w:rsid w:val="006F2DC6"/>
    <w:rsid w:val="006F44A2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47F55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2A91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454CB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2A59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4F7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BE"/>
    <w:rsid w:val="009D1176"/>
    <w:rsid w:val="009D69B4"/>
    <w:rsid w:val="009D7EB4"/>
    <w:rsid w:val="009F0FF2"/>
    <w:rsid w:val="00A00273"/>
    <w:rsid w:val="00A0072B"/>
    <w:rsid w:val="00A00C2E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55B99"/>
    <w:rsid w:val="00A64808"/>
    <w:rsid w:val="00A66174"/>
    <w:rsid w:val="00A70A1A"/>
    <w:rsid w:val="00A822E8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50C44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365C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1D52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5055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558D8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11FB"/>
    <w:rsid w:val="00CD432A"/>
    <w:rsid w:val="00CE0A5D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76114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ABE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5689"/>
    <w:rsid w:val="00E86388"/>
    <w:rsid w:val="00E94848"/>
    <w:rsid w:val="00E953AA"/>
    <w:rsid w:val="00E958CA"/>
    <w:rsid w:val="00E97E06"/>
    <w:rsid w:val="00EA0F54"/>
    <w:rsid w:val="00EA309D"/>
    <w:rsid w:val="00EA3C3B"/>
    <w:rsid w:val="00EA473E"/>
    <w:rsid w:val="00EA714B"/>
    <w:rsid w:val="00EB1C16"/>
    <w:rsid w:val="00EB4FA3"/>
    <w:rsid w:val="00EB6BD0"/>
    <w:rsid w:val="00EB7C65"/>
    <w:rsid w:val="00EC33CC"/>
    <w:rsid w:val="00EC6038"/>
    <w:rsid w:val="00ED33DF"/>
    <w:rsid w:val="00ED762E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11CFB"/>
    <w:rsid w:val="00F20494"/>
    <w:rsid w:val="00F2421E"/>
    <w:rsid w:val="00F340BF"/>
    <w:rsid w:val="00F40655"/>
    <w:rsid w:val="00F41AC1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55F5"/>
    <w:rsid w:val="00FC68CA"/>
    <w:rsid w:val="00FD26B9"/>
    <w:rsid w:val="00FD3594"/>
    <w:rsid w:val="00FE0C06"/>
    <w:rsid w:val="00FE31A1"/>
    <w:rsid w:val="00FE5BCA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57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57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ls.urfu.ru/420/1103/22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User</cp:lastModifiedBy>
  <cp:revision>2</cp:revision>
  <dcterms:created xsi:type="dcterms:W3CDTF">2017-09-04T11:11:00Z</dcterms:created>
  <dcterms:modified xsi:type="dcterms:W3CDTF">2017-09-04T11:11:00Z</dcterms:modified>
</cp:coreProperties>
</file>