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D52" w:rsidRPr="00727D52" w:rsidRDefault="00727D52" w:rsidP="00727D52">
      <w:pPr>
        <w:jc w:val="center"/>
        <w:rPr>
          <w:rFonts w:ascii="Times New Roman" w:hAnsi="Times New Roman" w:cs="Times New Roman"/>
          <w:b/>
          <w:bCs/>
          <w:sz w:val="28"/>
          <w:szCs w:val="28"/>
        </w:rPr>
      </w:pPr>
      <w:r w:rsidRPr="00727D52">
        <w:rPr>
          <w:rFonts w:ascii="Times New Roman" w:hAnsi="Times New Roman" w:cs="Times New Roman"/>
          <w:b/>
          <w:bCs/>
          <w:sz w:val="28"/>
          <w:szCs w:val="28"/>
        </w:rPr>
        <w:t>МИНИСТЕРСТВО КУЛЬТУРЫ</w:t>
      </w:r>
    </w:p>
    <w:p w:rsidR="00727D52" w:rsidRPr="00727D52" w:rsidRDefault="00727D52" w:rsidP="00727D52">
      <w:pPr>
        <w:jc w:val="center"/>
        <w:rPr>
          <w:rFonts w:ascii="Times New Roman" w:hAnsi="Times New Roman" w:cs="Times New Roman"/>
          <w:b/>
          <w:bCs/>
          <w:sz w:val="28"/>
          <w:szCs w:val="28"/>
        </w:rPr>
      </w:pPr>
      <w:r w:rsidRPr="00727D52">
        <w:rPr>
          <w:rFonts w:ascii="Times New Roman" w:hAnsi="Times New Roman" w:cs="Times New Roman"/>
          <w:b/>
          <w:bCs/>
          <w:sz w:val="28"/>
          <w:szCs w:val="28"/>
        </w:rPr>
        <w:t>ЛУГАНСКОЙ НАРОДНОЙ РЕСПУБЛИКИ</w:t>
      </w:r>
    </w:p>
    <w:p w:rsidR="00727D52" w:rsidRPr="00727D52" w:rsidRDefault="00727D52" w:rsidP="00727D52">
      <w:pPr>
        <w:jc w:val="center"/>
        <w:rPr>
          <w:rFonts w:ascii="Times New Roman" w:hAnsi="Times New Roman" w:cs="Times New Roman"/>
          <w:b/>
          <w:bCs/>
          <w:sz w:val="28"/>
          <w:szCs w:val="28"/>
        </w:rPr>
      </w:pPr>
    </w:p>
    <w:p w:rsidR="00727D52" w:rsidRPr="00727D52" w:rsidRDefault="00727D52" w:rsidP="00727D52">
      <w:pPr>
        <w:jc w:val="center"/>
        <w:rPr>
          <w:rFonts w:ascii="Times New Roman" w:hAnsi="Times New Roman" w:cs="Times New Roman"/>
          <w:b/>
          <w:bCs/>
          <w:sz w:val="28"/>
          <w:szCs w:val="28"/>
        </w:rPr>
      </w:pPr>
      <w:r w:rsidRPr="00727D52">
        <w:rPr>
          <w:rFonts w:ascii="Times New Roman" w:hAnsi="Times New Roman" w:cs="Times New Roman"/>
          <w:b/>
          <w:bCs/>
          <w:sz w:val="28"/>
          <w:szCs w:val="28"/>
        </w:rPr>
        <w:t>ЛУГАНСКАЯ ГОСУДАРСТВЕННАЯ АКАДЕМИЯ КУЛЬТУРЫ И ИСКУССТВ ИМЕНИ М. МАТУСОВСКОГО</w:t>
      </w:r>
    </w:p>
    <w:p w:rsidR="00727D52" w:rsidRPr="00727D52" w:rsidRDefault="00727D52" w:rsidP="00727D52">
      <w:pPr>
        <w:ind w:firstLine="567"/>
        <w:jc w:val="center"/>
        <w:rPr>
          <w:rFonts w:ascii="Times New Roman" w:hAnsi="Times New Roman" w:cs="Times New Roman"/>
          <w:sz w:val="28"/>
          <w:szCs w:val="28"/>
        </w:rPr>
      </w:pPr>
    </w:p>
    <w:p w:rsidR="00727D52" w:rsidRPr="00727D52" w:rsidRDefault="00727D52" w:rsidP="00727D52">
      <w:pPr>
        <w:ind w:firstLine="567"/>
        <w:jc w:val="center"/>
        <w:rPr>
          <w:rFonts w:ascii="Times New Roman" w:hAnsi="Times New Roman" w:cs="Times New Roman"/>
          <w:sz w:val="28"/>
          <w:szCs w:val="28"/>
        </w:rPr>
      </w:pPr>
    </w:p>
    <w:p w:rsidR="00727D52" w:rsidRPr="00727D52" w:rsidRDefault="00727D52" w:rsidP="00727D52">
      <w:pPr>
        <w:jc w:val="center"/>
        <w:rPr>
          <w:rFonts w:ascii="Times New Roman" w:hAnsi="Times New Roman" w:cs="Times New Roman"/>
          <w:sz w:val="28"/>
          <w:szCs w:val="28"/>
        </w:rPr>
      </w:pPr>
      <w:r w:rsidRPr="00727D52">
        <w:rPr>
          <w:rFonts w:ascii="Times New Roman" w:hAnsi="Times New Roman" w:cs="Times New Roman"/>
          <w:sz w:val="28"/>
          <w:szCs w:val="28"/>
        </w:rPr>
        <w:t>Кафедра социально-гуманитарных дисциплин</w:t>
      </w:r>
    </w:p>
    <w:p w:rsidR="00727D52" w:rsidRDefault="00727D52" w:rsidP="00727D52">
      <w:pPr>
        <w:spacing w:line="360" w:lineRule="auto"/>
        <w:jc w:val="center"/>
        <w:rPr>
          <w:rFonts w:ascii="Times New Roman" w:hAnsi="Times New Roman" w:cs="Times New Roman"/>
          <w:sz w:val="28"/>
          <w:szCs w:val="28"/>
        </w:rPr>
      </w:pPr>
    </w:p>
    <w:p w:rsidR="00727D52" w:rsidRPr="00727D52" w:rsidRDefault="00727D52" w:rsidP="00727D52">
      <w:pPr>
        <w:spacing w:line="360" w:lineRule="auto"/>
        <w:jc w:val="center"/>
        <w:rPr>
          <w:rFonts w:ascii="Times New Roman" w:hAnsi="Times New Roman" w:cs="Times New Roman"/>
          <w:b/>
          <w:bCs/>
          <w:sz w:val="28"/>
          <w:szCs w:val="28"/>
        </w:rPr>
      </w:pPr>
      <w:r w:rsidRPr="00727D52">
        <w:rPr>
          <w:rFonts w:ascii="Times New Roman" w:hAnsi="Times New Roman" w:cs="Times New Roman"/>
          <w:b/>
          <w:bCs/>
          <w:sz w:val="28"/>
          <w:szCs w:val="28"/>
        </w:rPr>
        <w:t>РАБОЧАЯ ПРОГРАММА УЧЕБНОЙ ДИСЦИПЛИНЫ</w:t>
      </w:r>
    </w:p>
    <w:p w:rsidR="00727D52" w:rsidRPr="00727D52" w:rsidRDefault="00727D52" w:rsidP="00727D52">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«ЭТНОГРАФИЯ»</w:t>
      </w:r>
    </w:p>
    <w:p w:rsidR="00727D52" w:rsidRPr="00727D52" w:rsidRDefault="00727D52" w:rsidP="00727D52">
      <w:pPr>
        <w:jc w:val="center"/>
        <w:rPr>
          <w:rFonts w:ascii="Times New Roman" w:hAnsi="Times New Roman" w:cs="Times New Roman"/>
          <w:sz w:val="28"/>
          <w:szCs w:val="28"/>
        </w:rPr>
      </w:pPr>
    </w:p>
    <w:p w:rsidR="00727D52" w:rsidRPr="00727D52" w:rsidRDefault="00727D52" w:rsidP="00727D52">
      <w:pPr>
        <w:ind w:left="3600" w:hanging="3600"/>
        <w:jc w:val="both"/>
        <w:rPr>
          <w:rFonts w:ascii="Times New Roman" w:hAnsi="Times New Roman" w:cs="Times New Roman"/>
          <w:sz w:val="28"/>
          <w:szCs w:val="28"/>
        </w:rPr>
      </w:pPr>
      <w:r w:rsidRPr="00727D52">
        <w:rPr>
          <w:rFonts w:ascii="Times New Roman" w:hAnsi="Times New Roman" w:cs="Times New Roman"/>
          <w:b/>
          <w:sz w:val="28"/>
          <w:szCs w:val="28"/>
        </w:rPr>
        <w:t>Отрасль знаний:</w:t>
      </w:r>
      <w:r w:rsidRPr="00727D52">
        <w:rPr>
          <w:rFonts w:ascii="Times New Roman" w:hAnsi="Times New Roman" w:cs="Times New Roman"/>
          <w:sz w:val="28"/>
          <w:szCs w:val="28"/>
        </w:rPr>
        <w:tab/>
        <w:t xml:space="preserve">0102 </w:t>
      </w:r>
      <w:r>
        <w:rPr>
          <w:rFonts w:ascii="Times New Roman" w:hAnsi="Times New Roman" w:cs="Times New Roman"/>
          <w:sz w:val="28"/>
          <w:szCs w:val="28"/>
        </w:rPr>
        <w:t>Культура</w:t>
      </w:r>
    </w:p>
    <w:p w:rsidR="006F508F" w:rsidRDefault="006F508F" w:rsidP="006F508F">
      <w:pPr>
        <w:ind w:left="3600" w:hanging="3600"/>
        <w:jc w:val="both"/>
        <w:rPr>
          <w:rFonts w:ascii="Times New Roman" w:hAnsi="Times New Roman"/>
          <w:sz w:val="28"/>
          <w:szCs w:val="28"/>
        </w:rPr>
      </w:pPr>
      <w:r>
        <w:rPr>
          <w:rFonts w:ascii="Times New Roman" w:hAnsi="Times New Roman"/>
          <w:b/>
          <w:sz w:val="28"/>
          <w:szCs w:val="28"/>
        </w:rPr>
        <w:t>Направление подготовки:</w:t>
      </w:r>
      <w:r>
        <w:rPr>
          <w:rFonts w:ascii="Times New Roman" w:hAnsi="Times New Roman"/>
          <w:sz w:val="28"/>
          <w:szCs w:val="28"/>
        </w:rPr>
        <w:tab/>
        <w:t xml:space="preserve">6.020201 Театральное искусство, </w:t>
      </w:r>
    </w:p>
    <w:p w:rsidR="006F508F" w:rsidRDefault="006F508F" w:rsidP="006F508F">
      <w:pPr>
        <w:ind w:left="3600" w:hanging="3600"/>
        <w:jc w:val="both"/>
        <w:rPr>
          <w:rFonts w:ascii="Times New Roman" w:hAnsi="Times New Roman"/>
          <w:sz w:val="28"/>
          <w:szCs w:val="28"/>
        </w:rPr>
      </w:pPr>
      <w:r>
        <w:rPr>
          <w:rFonts w:ascii="Times New Roman" w:hAnsi="Times New Roman"/>
          <w:sz w:val="28"/>
          <w:szCs w:val="28"/>
        </w:rPr>
        <w:t>Специализация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Режиссура эстрады и массовых праздников,</w:t>
      </w:r>
    </w:p>
    <w:p w:rsidR="006F508F" w:rsidRDefault="006F508F" w:rsidP="006F508F">
      <w:pPr>
        <w:ind w:left="3600" w:hanging="360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Актерское искусство театра кукол</w:t>
      </w:r>
    </w:p>
    <w:p w:rsidR="006F508F" w:rsidRDefault="006F508F" w:rsidP="006F508F">
      <w:pPr>
        <w:ind w:left="3600" w:hanging="360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6.020203 Кино-, телеискусство</w:t>
      </w:r>
    </w:p>
    <w:p w:rsidR="006F508F" w:rsidRDefault="006F508F" w:rsidP="006F508F">
      <w:pPr>
        <w:ind w:left="3600" w:hanging="3600"/>
        <w:jc w:val="both"/>
        <w:rPr>
          <w:rFonts w:ascii="Times New Roman" w:hAnsi="Times New Roman"/>
          <w:sz w:val="28"/>
          <w:szCs w:val="28"/>
        </w:rPr>
      </w:pPr>
      <w:r>
        <w:rPr>
          <w:rFonts w:ascii="Times New Roman" w:hAnsi="Times New Roman"/>
          <w:sz w:val="28"/>
          <w:szCs w:val="28"/>
        </w:rPr>
        <w:t>Специализация: Диктор, ведущий телепрограмм</w:t>
      </w:r>
    </w:p>
    <w:p w:rsidR="006F508F" w:rsidRDefault="006F508F" w:rsidP="006F508F">
      <w:pPr>
        <w:ind w:left="3600" w:hanging="3600"/>
        <w:jc w:val="both"/>
        <w:rPr>
          <w:rFonts w:ascii="Times New Roman" w:hAnsi="Times New Roman"/>
          <w:sz w:val="28"/>
          <w:szCs w:val="28"/>
        </w:rPr>
      </w:pPr>
    </w:p>
    <w:p w:rsidR="006F508F" w:rsidRDefault="006F508F" w:rsidP="006F508F">
      <w:pPr>
        <w:ind w:left="3240" w:hanging="1824"/>
        <w:rPr>
          <w:rFonts w:ascii="Times New Roman" w:hAnsi="Times New Roman"/>
          <w:sz w:val="28"/>
          <w:szCs w:val="28"/>
        </w:rPr>
      </w:pPr>
    </w:p>
    <w:p w:rsidR="006F508F" w:rsidRDefault="006F508F" w:rsidP="006F508F">
      <w:pPr>
        <w:ind w:left="3600" w:hanging="3600"/>
        <w:jc w:val="both"/>
        <w:rPr>
          <w:rFonts w:ascii="Times New Roman" w:hAnsi="Times New Roman"/>
          <w:sz w:val="28"/>
          <w:szCs w:val="28"/>
        </w:rPr>
      </w:pPr>
      <w:r>
        <w:rPr>
          <w:rFonts w:ascii="Times New Roman" w:hAnsi="Times New Roman"/>
          <w:b/>
          <w:bCs/>
          <w:sz w:val="28"/>
          <w:szCs w:val="28"/>
        </w:rPr>
        <w:t>Факультет:</w:t>
      </w:r>
      <w:r>
        <w:rPr>
          <w:rFonts w:ascii="Times New Roman" w:hAnsi="Times New Roman"/>
          <w:sz w:val="28"/>
          <w:szCs w:val="28"/>
        </w:rPr>
        <w:tab/>
        <w:t>Культура</w:t>
      </w:r>
    </w:p>
    <w:p w:rsidR="00727D52" w:rsidRDefault="00727D52" w:rsidP="00727D52">
      <w:pPr>
        <w:ind w:left="3600" w:hanging="3600"/>
        <w:jc w:val="both"/>
        <w:rPr>
          <w:rFonts w:ascii="Times New Roman" w:hAnsi="Times New Roman" w:cs="Times New Roman"/>
          <w:sz w:val="28"/>
          <w:szCs w:val="28"/>
        </w:rPr>
      </w:pPr>
    </w:p>
    <w:p w:rsidR="00727D52" w:rsidRDefault="00727D52" w:rsidP="00727D52">
      <w:pPr>
        <w:ind w:left="3600" w:hanging="3600"/>
        <w:jc w:val="both"/>
        <w:rPr>
          <w:rFonts w:ascii="Times New Roman" w:hAnsi="Times New Roman" w:cs="Times New Roman"/>
          <w:sz w:val="28"/>
          <w:szCs w:val="28"/>
        </w:rPr>
      </w:pPr>
    </w:p>
    <w:p w:rsidR="00727D52" w:rsidRDefault="00727D52" w:rsidP="00727D52">
      <w:pPr>
        <w:ind w:left="3600" w:hanging="3600"/>
        <w:jc w:val="both"/>
        <w:rPr>
          <w:rFonts w:ascii="Times New Roman" w:hAnsi="Times New Roman" w:cs="Times New Roman"/>
          <w:sz w:val="28"/>
          <w:szCs w:val="28"/>
        </w:rPr>
      </w:pPr>
    </w:p>
    <w:p w:rsidR="00727D52" w:rsidRDefault="00727D52" w:rsidP="00727D52">
      <w:pPr>
        <w:ind w:left="3600" w:hanging="3600"/>
        <w:jc w:val="both"/>
        <w:rPr>
          <w:rFonts w:ascii="Times New Roman" w:hAnsi="Times New Roman" w:cs="Times New Roman"/>
          <w:sz w:val="28"/>
          <w:szCs w:val="28"/>
        </w:rPr>
      </w:pPr>
    </w:p>
    <w:p w:rsidR="00670295" w:rsidRPr="00727D52" w:rsidRDefault="00670295" w:rsidP="00727D52">
      <w:pPr>
        <w:numPr>
          <w:ilvl w:val="0"/>
          <w:numId w:val="13"/>
        </w:numPr>
        <w:tabs>
          <w:tab w:val="left" w:pos="3900"/>
        </w:tabs>
        <w:spacing w:after="0" w:line="360" w:lineRule="auto"/>
        <w:jc w:val="center"/>
        <w:rPr>
          <w:rFonts w:ascii="Times New Roman" w:hAnsi="Times New Roman" w:cs="Times New Roman"/>
          <w:b/>
          <w:sz w:val="28"/>
          <w:szCs w:val="28"/>
          <w:lang w:val="uk-UA"/>
        </w:rPr>
      </w:pPr>
      <w:r w:rsidRPr="00727D52">
        <w:rPr>
          <w:rFonts w:ascii="Times New Roman" w:hAnsi="Times New Roman" w:cs="Times New Roman"/>
          <w:b/>
          <w:sz w:val="28"/>
          <w:szCs w:val="28"/>
          <w:lang w:val="uk-UA"/>
        </w:rPr>
        <w:lastRenderedPageBreak/>
        <w:t>Цель и задачи учебной дисциплины</w:t>
      </w:r>
    </w:p>
    <w:p w:rsidR="00670295" w:rsidRPr="00670295" w:rsidRDefault="00670295" w:rsidP="00670295">
      <w:pPr>
        <w:spacing w:line="360" w:lineRule="auto"/>
        <w:ind w:firstLine="720"/>
        <w:jc w:val="both"/>
        <w:rPr>
          <w:rFonts w:ascii="Times New Roman" w:hAnsi="Times New Roman" w:cs="Times New Roman"/>
          <w:sz w:val="28"/>
          <w:szCs w:val="28"/>
          <w:lang w:val="uk-UA"/>
        </w:rPr>
      </w:pPr>
      <w:r w:rsidRPr="00670295">
        <w:rPr>
          <w:rFonts w:ascii="Times New Roman" w:hAnsi="Times New Roman" w:cs="Times New Roman"/>
          <w:b/>
          <w:sz w:val="28"/>
          <w:szCs w:val="28"/>
          <w:lang w:val="uk-UA"/>
        </w:rPr>
        <w:t xml:space="preserve">Цель: </w:t>
      </w:r>
      <w:r w:rsidRPr="00670295">
        <w:rPr>
          <w:rFonts w:ascii="Times New Roman" w:hAnsi="Times New Roman" w:cs="Times New Roman"/>
          <w:sz w:val="28"/>
          <w:szCs w:val="28"/>
          <w:lang w:val="uk-UA"/>
        </w:rPr>
        <w:t>дать научно-практические знания по общей этнографии; ознакомить студентов с развитием этнографической мысли в Украине и за рубежом; воспитывать толерантное отношение к нациям и народам мира, формировать у молодежи гуманистические взгляды и убеждения.</w:t>
      </w:r>
    </w:p>
    <w:p w:rsidR="00670295" w:rsidRPr="00670295" w:rsidRDefault="00670295" w:rsidP="00670295">
      <w:pPr>
        <w:tabs>
          <w:tab w:val="left" w:pos="284"/>
          <w:tab w:val="left" w:pos="567"/>
        </w:tabs>
        <w:spacing w:line="360" w:lineRule="auto"/>
        <w:jc w:val="both"/>
        <w:rPr>
          <w:rFonts w:ascii="Times New Roman" w:hAnsi="Times New Roman" w:cs="Times New Roman"/>
          <w:b/>
          <w:sz w:val="28"/>
          <w:szCs w:val="28"/>
          <w:lang w:val="uk-UA"/>
        </w:rPr>
      </w:pPr>
      <w:r w:rsidRPr="00670295">
        <w:rPr>
          <w:rFonts w:ascii="Times New Roman" w:hAnsi="Times New Roman" w:cs="Times New Roman"/>
          <w:b/>
          <w:sz w:val="28"/>
          <w:szCs w:val="28"/>
          <w:lang w:val="uk-UA"/>
        </w:rPr>
        <w:t>Задачи:</w:t>
      </w:r>
    </w:p>
    <w:p w:rsidR="00670295" w:rsidRPr="00670295" w:rsidRDefault="00670295" w:rsidP="00670295">
      <w:pPr>
        <w:numPr>
          <w:ilvl w:val="0"/>
          <w:numId w:val="14"/>
        </w:numPr>
        <w:tabs>
          <w:tab w:val="left" w:pos="284"/>
          <w:tab w:val="left" w:pos="567"/>
        </w:tabs>
        <w:spacing w:after="0" w:line="360" w:lineRule="auto"/>
        <w:jc w:val="both"/>
        <w:rPr>
          <w:rFonts w:ascii="Times New Roman" w:hAnsi="Times New Roman" w:cs="Times New Roman"/>
          <w:b/>
          <w:sz w:val="28"/>
          <w:szCs w:val="28"/>
          <w:lang w:val="uk-UA"/>
        </w:rPr>
      </w:pPr>
      <w:r w:rsidRPr="00670295">
        <w:rPr>
          <w:rFonts w:ascii="Times New Roman" w:hAnsi="Times New Roman" w:cs="Times New Roman"/>
          <w:sz w:val="28"/>
          <w:szCs w:val="28"/>
          <w:lang w:val="uk-UA"/>
        </w:rPr>
        <w:t xml:space="preserve">дать представление об этнографии как исторической науке о происхождении и этнической истории народов, формирование специфической особенности их культуры, быта – составных факторов мировой цивилизации; </w:t>
      </w:r>
    </w:p>
    <w:p w:rsidR="00670295" w:rsidRPr="00670295" w:rsidRDefault="00670295" w:rsidP="00670295">
      <w:pPr>
        <w:numPr>
          <w:ilvl w:val="0"/>
          <w:numId w:val="14"/>
        </w:numPr>
        <w:tabs>
          <w:tab w:val="left" w:pos="284"/>
          <w:tab w:val="left" w:pos="567"/>
        </w:tabs>
        <w:spacing w:after="0" w:line="360" w:lineRule="auto"/>
        <w:jc w:val="both"/>
        <w:rPr>
          <w:rFonts w:ascii="Times New Roman" w:hAnsi="Times New Roman" w:cs="Times New Roman"/>
          <w:b/>
          <w:sz w:val="28"/>
          <w:szCs w:val="28"/>
          <w:lang w:val="uk-UA"/>
        </w:rPr>
      </w:pPr>
      <w:r w:rsidRPr="00670295">
        <w:rPr>
          <w:rFonts w:ascii="Times New Roman" w:hAnsi="Times New Roman" w:cs="Times New Roman"/>
          <w:sz w:val="28"/>
          <w:szCs w:val="28"/>
          <w:lang w:val="uk-UA"/>
        </w:rPr>
        <w:t xml:space="preserve">  дать представление о научно-исследовательских культурных учреждениях, которые комплектуют, хранят, изучают, экспонируют,  популяризуют достояния  материального и духовного наследия человечества;</w:t>
      </w:r>
    </w:p>
    <w:p w:rsidR="00670295" w:rsidRPr="00670295" w:rsidRDefault="00670295" w:rsidP="00670295">
      <w:pPr>
        <w:numPr>
          <w:ilvl w:val="0"/>
          <w:numId w:val="14"/>
        </w:numPr>
        <w:tabs>
          <w:tab w:val="left" w:pos="284"/>
          <w:tab w:val="left" w:pos="567"/>
        </w:tabs>
        <w:spacing w:after="0" w:line="360" w:lineRule="auto"/>
        <w:jc w:val="both"/>
        <w:rPr>
          <w:rFonts w:ascii="Times New Roman" w:hAnsi="Times New Roman" w:cs="Times New Roman"/>
          <w:b/>
          <w:sz w:val="28"/>
          <w:szCs w:val="28"/>
          <w:lang w:val="uk-UA"/>
        </w:rPr>
      </w:pPr>
      <w:r w:rsidRPr="00670295">
        <w:rPr>
          <w:rFonts w:ascii="Times New Roman" w:hAnsi="Times New Roman" w:cs="Times New Roman"/>
          <w:b/>
          <w:sz w:val="28"/>
          <w:szCs w:val="28"/>
          <w:lang w:val="uk-UA"/>
        </w:rPr>
        <w:t xml:space="preserve"> </w:t>
      </w:r>
      <w:r w:rsidRPr="00670295">
        <w:rPr>
          <w:rFonts w:ascii="Times New Roman" w:hAnsi="Times New Roman" w:cs="Times New Roman"/>
          <w:sz w:val="28"/>
          <w:szCs w:val="28"/>
          <w:lang w:val="uk-UA"/>
        </w:rPr>
        <w:t xml:space="preserve"> выяснить роль этнических процессов в развитии мировой цивилизации;</w:t>
      </w:r>
    </w:p>
    <w:p w:rsidR="00670295" w:rsidRPr="00670295" w:rsidRDefault="00670295" w:rsidP="00670295">
      <w:pPr>
        <w:numPr>
          <w:ilvl w:val="0"/>
          <w:numId w:val="14"/>
        </w:numPr>
        <w:tabs>
          <w:tab w:val="left" w:pos="284"/>
          <w:tab w:val="left" w:pos="567"/>
        </w:tabs>
        <w:spacing w:after="0" w:line="360" w:lineRule="auto"/>
        <w:jc w:val="both"/>
        <w:rPr>
          <w:rFonts w:ascii="Times New Roman" w:hAnsi="Times New Roman" w:cs="Times New Roman"/>
          <w:b/>
          <w:sz w:val="28"/>
          <w:szCs w:val="28"/>
          <w:lang w:val="uk-UA"/>
        </w:rPr>
      </w:pPr>
      <w:r w:rsidRPr="00670295">
        <w:rPr>
          <w:rFonts w:ascii="Times New Roman" w:hAnsi="Times New Roman" w:cs="Times New Roman"/>
          <w:sz w:val="28"/>
          <w:szCs w:val="28"/>
          <w:lang w:val="uk-UA"/>
        </w:rPr>
        <w:t xml:space="preserve"> обобщить знания об этнической культуре;</w:t>
      </w:r>
    </w:p>
    <w:p w:rsidR="00670295" w:rsidRPr="00670295" w:rsidRDefault="00670295" w:rsidP="00670295">
      <w:pPr>
        <w:numPr>
          <w:ilvl w:val="0"/>
          <w:numId w:val="14"/>
        </w:numPr>
        <w:tabs>
          <w:tab w:val="left" w:pos="284"/>
          <w:tab w:val="left" w:pos="567"/>
        </w:tabs>
        <w:spacing w:after="0" w:line="360" w:lineRule="auto"/>
        <w:jc w:val="both"/>
        <w:rPr>
          <w:rFonts w:ascii="Times New Roman" w:hAnsi="Times New Roman" w:cs="Times New Roman"/>
          <w:b/>
          <w:sz w:val="28"/>
          <w:szCs w:val="28"/>
          <w:lang w:val="uk-UA"/>
        </w:rPr>
      </w:pPr>
      <w:r w:rsidRPr="00670295">
        <w:rPr>
          <w:rFonts w:ascii="Times New Roman" w:hAnsi="Times New Roman" w:cs="Times New Roman"/>
          <w:b/>
          <w:sz w:val="28"/>
          <w:szCs w:val="28"/>
          <w:lang w:val="uk-UA"/>
        </w:rPr>
        <w:t>о</w:t>
      </w:r>
      <w:r w:rsidRPr="00670295">
        <w:rPr>
          <w:rFonts w:ascii="Times New Roman" w:hAnsi="Times New Roman" w:cs="Times New Roman"/>
          <w:sz w:val="28"/>
          <w:szCs w:val="28"/>
          <w:lang w:val="uk-UA"/>
        </w:rPr>
        <w:t>знакомить студентов с основными этнографическими исследованиями краеведов Луганщины;</w:t>
      </w:r>
    </w:p>
    <w:p w:rsidR="00670295" w:rsidRPr="00670295" w:rsidRDefault="00670295" w:rsidP="00670295">
      <w:pPr>
        <w:widowControl w:val="0"/>
        <w:numPr>
          <w:ilvl w:val="0"/>
          <w:numId w:val="14"/>
        </w:numPr>
        <w:autoSpaceDE w:val="0"/>
        <w:autoSpaceDN w:val="0"/>
        <w:adjustRightInd w:val="0"/>
        <w:spacing w:after="0" w:line="360" w:lineRule="auto"/>
        <w:jc w:val="both"/>
        <w:rPr>
          <w:rFonts w:ascii="Times New Roman" w:hAnsi="Times New Roman" w:cs="Times New Roman"/>
          <w:sz w:val="28"/>
          <w:szCs w:val="28"/>
          <w:lang w:val="uk-UA"/>
        </w:rPr>
      </w:pPr>
      <w:r w:rsidRPr="00670295">
        <w:rPr>
          <w:rFonts w:ascii="Times New Roman" w:hAnsi="Times New Roman" w:cs="Times New Roman"/>
          <w:b/>
          <w:sz w:val="28"/>
          <w:szCs w:val="28"/>
          <w:lang w:val="uk-UA"/>
        </w:rPr>
        <w:t xml:space="preserve"> </w:t>
      </w:r>
      <w:r w:rsidRPr="00670295">
        <w:rPr>
          <w:rFonts w:ascii="Times New Roman" w:hAnsi="Times New Roman" w:cs="Times New Roman"/>
          <w:sz w:val="28"/>
          <w:szCs w:val="28"/>
          <w:lang w:val="uk-UA"/>
        </w:rPr>
        <w:t>сформировать базовые знания по этнической культурне, необходимые в профессиональной деятельности специалистов сферы культуры.</w:t>
      </w:r>
    </w:p>
    <w:p w:rsidR="00670295" w:rsidRPr="00670295" w:rsidRDefault="00670295" w:rsidP="00670295">
      <w:pPr>
        <w:widowControl w:val="0"/>
        <w:autoSpaceDE w:val="0"/>
        <w:autoSpaceDN w:val="0"/>
        <w:adjustRightInd w:val="0"/>
        <w:spacing w:line="360" w:lineRule="auto"/>
        <w:ind w:left="927"/>
        <w:jc w:val="both"/>
        <w:rPr>
          <w:rFonts w:ascii="Times New Roman" w:hAnsi="Times New Roman" w:cs="Times New Roman"/>
          <w:sz w:val="28"/>
          <w:szCs w:val="28"/>
          <w:lang w:val="uk-UA"/>
        </w:rPr>
      </w:pPr>
    </w:p>
    <w:p w:rsidR="00670295" w:rsidRPr="00670295" w:rsidRDefault="00670295" w:rsidP="00670295">
      <w:pPr>
        <w:widowControl w:val="0"/>
        <w:autoSpaceDE w:val="0"/>
        <w:autoSpaceDN w:val="0"/>
        <w:adjustRightInd w:val="0"/>
        <w:spacing w:line="360" w:lineRule="auto"/>
        <w:jc w:val="both"/>
        <w:rPr>
          <w:rFonts w:ascii="Times New Roman" w:hAnsi="Times New Roman" w:cs="Times New Roman"/>
          <w:sz w:val="28"/>
          <w:szCs w:val="28"/>
          <w:lang w:val="uk-UA"/>
        </w:rPr>
      </w:pPr>
      <w:r w:rsidRPr="00670295">
        <w:rPr>
          <w:rFonts w:ascii="Times New Roman" w:hAnsi="Times New Roman" w:cs="Times New Roman"/>
          <w:b/>
          <w:sz w:val="28"/>
          <w:szCs w:val="28"/>
          <w:lang w:val="uk-UA"/>
        </w:rPr>
        <w:t>2. Место дисциплины в структуре подготовки бакалавра. «Этнография»</w:t>
      </w:r>
      <w:r w:rsidRPr="00670295">
        <w:rPr>
          <w:rFonts w:ascii="Times New Roman" w:hAnsi="Times New Roman" w:cs="Times New Roman"/>
          <w:sz w:val="28"/>
          <w:szCs w:val="28"/>
          <w:lang w:val="uk-UA"/>
        </w:rPr>
        <w:t xml:space="preserve"> относится к  дисциплинам по выбору..</w:t>
      </w:r>
    </w:p>
    <w:p w:rsidR="00670295" w:rsidRPr="00670295" w:rsidRDefault="00670295" w:rsidP="00670295">
      <w:pPr>
        <w:widowControl w:val="0"/>
        <w:autoSpaceDE w:val="0"/>
        <w:autoSpaceDN w:val="0"/>
        <w:adjustRightInd w:val="0"/>
        <w:spacing w:line="360" w:lineRule="auto"/>
        <w:rPr>
          <w:rFonts w:ascii="Times New Roman" w:hAnsi="Times New Roman" w:cs="Times New Roman"/>
          <w:b/>
          <w:sz w:val="28"/>
          <w:szCs w:val="28"/>
          <w:lang w:val="uk-UA"/>
        </w:rPr>
      </w:pPr>
      <w:r w:rsidRPr="00670295">
        <w:rPr>
          <w:rFonts w:ascii="Times New Roman" w:hAnsi="Times New Roman" w:cs="Times New Roman"/>
          <w:b/>
          <w:sz w:val="28"/>
          <w:szCs w:val="28"/>
          <w:lang w:val="uk-UA"/>
        </w:rPr>
        <w:t>3.  Компетенции   обучающегося,   формируемые  в   результате  освоения  дисциплины:</w:t>
      </w:r>
    </w:p>
    <w:p w:rsidR="00670295" w:rsidRPr="00670295" w:rsidRDefault="00670295" w:rsidP="00670295">
      <w:pPr>
        <w:widowControl w:val="0"/>
        <w:autoSpaceDE w:val="0"/>
        <w:autoSpaceDN w:val="0"/>
        <w:adjustRightInd w:val="0"/>
        <w:spacing w:line="360" w:lineRule="auto"/>
        <w:ind w:firstLine="567"/>
        <w:jc w:val="both"/>
        <w:rPr>
          <w:rFonts w:ascii="Times New Roman" w:hAnsi="Times New Roman" w:cs="Times New Roman"/>
          <w:sz w:val="28"/>
          <w:szCs w:val="28"/>
          <w:lang w:val="uk-UA"/>
        </w:rPr>
      </w:pPr>
      <w:r w:rsidRPr="00670295">
        <w:rPr>
          <w:rFonts w:ascii="Times New Roman" w:hAnsi="Times New Roman" w:cs="Times New Roman"/>
          <w:b/>
          <w:sz w:val="28"/>
          <w:szCs w:val="28"/>
          <w:lang w:val="uk-UA"/>
        </w:rPr>
        <w:t xml:space="preserve">– </w:t>
      </w:r>
      <w:r w:rsidRPr="00670295">
        <w:rPr>
          <w:rFonts w:ascii="Times New Roman" w:hAnsi="Times New Roman" w:cs="Times New Roman"/>
          <w:sz w:val="28"/>
          <w:szCs w:val="28"/>
          <w:lang w:val="uk-UA"/>
        </w:rPr>
        <w:t xml:space="preserve">способность непрерывно совершенствовать и  повышать   свой  </w:t>
      </w:r>
      <w:r w:rsidRPr="00670295">
        <w:rPr>
          <w:rFonts w:ascii="Times New Roman" w:hAnsi="Times New Roman" w:cs="Times New Roman"/>
          <w:sz w:val="28"/>
          <w:szCs w:val="28"/>
          <w:lang w:val="uk-UA"/>
        </w:rPr>
        <w:lastRenderedPageBreak/>
        <w:t xml:space="preserve">интеллектуальный, культурный и духовно-нравственный уровень; </w:t>
      </w:r>
    </w:p>
    <w:p w:rsidR="00670295" w:rsidRPr="00670295" w:rsidRDefault="00670295" w:rsidP="00670295">
      <w:pPr>
        <w:widowControl w:val="0"/>
        <w:numPr>
          <w:ilvl w:val="0"/>
          <w:numId w:val="16"/>
        </w:numPr>
        <w:autoSpaceDE w:val="0"/>
        <w:autoSpaceDN w:val="0"/>
        <w:adjustRightInd w:val="0"/>
        <w:spacing w:after="0" w:line="360" w:lineRule="auto"/>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 xml:space="preserve"> способность использовать на практике умения и навыки в организации творческих, культурно-просветительныхх проэктов.</w:t>
      </w:r>
    </w:p>
    <w:p w:rsidR="00670295" w:rsidRPr="00670295" w:rsidRDefault="00670295" w:rsidP="00670295">
      <w:pPr>
        <w:widowControl w:val="0"/>
        <w:autoSpaceDE w:val="0"/>
        <w:autoSpaceDN w:val="0"/>
        <w:adjustRightInd w:val="0"/>
        <w:spacing w:line="360" w:lineRule="auto"/>
        <w:rPr>
          <w:rFonts w:ascii="Times New Roman" w:hAnsi="Times New Roman" w:cs="Times New Roman"/>
          <w:b/>
          <w:sz w:val="28"/>
          <w:szCs w:val="28"/>
          <w:lang w:val="uk-UA"/>
        </w:rPr>
      </w:pPr>
      <w:r w:rsidRPr="00670295">
        <w:rPr>
          <w:rFonts w:ascii="Times New Roman" w:hAnsi="Times New Roman" w:cs="Times New Roman"/>
          <w:b/>
          <w:sz w:val="28"/>
          <w:szCs w:val="28"/>
          <w:lang w:val="uk-UA"/>
        </w:rPr>
        <w:t>В   результате   освоения  дисциплины студенты должны получить следующие знания,   умения   и   навыки.</w:t>
      </w:r>
    </w:p>
    <w:p w:rsidR="00670295" w:rsidRPr="00670295" w:rsidRDefault="00670295" w:rsidP="00670295">
      <w:pPr>
        <w:widowControl w:val="0"/>
        <w:autoSpaceDE w:val="0"/>
        <w:autoSpaceDN w:val="0"/>
        <w:adjustRightInd w:val="0"/>
        <w:spacing w:line="360" w:lineRule="auto"/>
        <w:jc w:val="both"/>
        <w:rPr>
          <w:rFonts w:ascii="Times New Roman" w:hAnsi="Times New Roman" w:cs="Times New Roman"/>
          <w:b/>
          <w:sz w:val="28"/>
          <w:szCs w:val="28"/>
          <w:lang w:val="uk-UA"/>
        </w:rPr>
      </w:pPr>
      <w:r w:rsidRPr="00670295">
        <w:rPr>
          <w:rFonts w:ascii="Times New Roman" w:hAnsi="Times New Roman" w:cs="Times New Roman"/>
          <w:b/>
          <w:sz w:val="28"/>
          <w:szCs w:val="28"/>
          <w:lang w:val="uk-UA"/>
        </w:rPr>
        <w:t xml:space="preserve"> Студенты должны   знать:  </w:t>
      </w:r>
    </w:p>
    <w:p w:rsidR="00670295" w:rsidRPr="00670295" w:rsidRDefault="00670295" w:rsidP="00670295">
      <w:pPr>
        <w:numPr>
          <w:ilvl w:val="0"/>
          <w:numId w:val="15"/>
        </w:numPr>
        <w:tabs>
          <w:tab w:val="left" w:pos="284"/>
          <w:tab w:val="left" w:pos="567"/>
        </w:tabs>
        <w:spacing w:after="0" w:line="360" w:lineRule="auto"/>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историю мировой этнографической мысли;</w:t>
      </w:r>
    </w:p>
    <w:p w:rsidR="00670295" w:rsidRPr="00670295" w:rsidRDefault="00670295" w:rsidP="00670295">
      <w:pPr>
        <w:numPr>
          <w:ilvl w:val="0"/>
          <w:numId w:val="15"/>
        </w:numPr>
        <w:tabs>
          <w:tab w:val="left" w:pos="284"/>
          <w:tab w:val="left" w:pos="567"/>
        </w:tabs>
        <w:spacing w:after="0" w:line="360" w:lineRule="auto"/>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 xml:space="preserve">этапы становления украинской этнографии как наука; </w:t>
      </w:r>
    </w:p>
    <w:p w:rsidR="00670295" w:rsidRPr="00670295" w:rsidRDefault="00670295" w:rsidP="00670295">
      <w:pPr>
        <w:numPr>
          <w:ilvl w:val="0"/>
          <w:numId w:val="15"/>
        </w:numPr>
        <w:tabs>
          <w:tab w:val="left" w:pos="284"/>
          <w:tab w:val="left" w:pos="567"/>
        </w:tabs>
        <w:spacing w:after="0" w:line="360" w:lineRule="auto"/>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 xml:space="preserve">овладеть совокупностью знаний об истории этногенеза своего народа, его места среди других народов в развитии планетарной истории человечества; </w:t>
      </w:r>
    </w:p>
    <w:p w:rsidR="00670295" w:rsidRPr="00670295" w:rsidRDefault="00670295" w:rsidP="00670295">
      <w:pPr>
        <w:numPr>
          <w:ilvl w:val="0"/>
          <w:numId w:val="15"/>
        </w:numPr>
        <w:tabs>
          <w:tab w:val="left" w:pos="284"/>
          <w:tab w:val="left" w:pos="567"/>
        </w:tabs>
        <w:spacing w:after="0" w:line="360" w:lineRule="auto"/>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иметь представление о развитии новых научных направлений на пересечении этнографии с другими науками;</w:t>
      </w:r>
    </w:p>
    <w:p w:rsidR="00670295" w:rsidRPr="00670295" w:rsidRDefault="00670295" w:rsidP="00670295">
      <w:pPr>
        <w:numPr>
          <w:ilvl w:val="0"/>
          <w:numId w:val="15"/>
        </w:numPr>
        <w:tabs>
          <w:tab w:val="left" w:pos="284"/>
          <w:tab w:val="left" w:pos="567"/>
        </w:tabs>
        <w:spacing w:after="0" w:line="360" w:lineRule="auto"/>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мировые музейные этнографические центры;</w:t>
      </w:r>
    </w:p>
    <w:p w:rsidR="00670295" w:rsidRPr="00670295" w:rsidRDefault="00670295" w:rsidP="00670295">
      <w:pPr>
        <w:numPr>
          <w:ilvl w:val="0"/>
          <w:numId w:val="15"/>
        </w:numPr>
        <w:tabs>
          <w:tab w:val="left" w:pos="284"/>
          <w:tab w:val="left" w:pos="567"/>
        </w:tabs>
        <w:spacing w:after="0" w:line="360" w:lineRule="auto"/>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 xml:space="preserve">научную классификацию этносов; </w:t>
      </w:r>
    </w:p>
    <w:p w:rsidR="00670295" w:rsidRPr="00670295" w:rsidRDefault="00670295" w:rsidP="00670295">
      <w:pPr>
        <w:numPr>
          <w:ilvl w:val="0"/>
          <w:numId w:val="15"/>
        </w:numPr>
        <w:tabs>
          <w:tab w:val="left" w:pos="284"/>
          <w:tab w:val="left" w:pos="567"/>
        </w:tabs>
        <w:spacing w:after="0" w:line="360" w:lineRule="auto"/>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 xml:space="preserve">иметь представление об этнической культуре как форме исторической летописи народов мира; </w:t>
      </w:r>
    </w:p>
    <w:p w:rsidR="00670295" w:rsidRPr="00670295" w:rsidRDefault="00670295" w:rsidP="00670295">
      <w:pPr>
        <w:numPr>
          <w:ilvl w:val="0"/>
          <w:numId w:val="15"/>
        </w:numPr>
        <w:tabs>
          <w:tab w:val="left" w:pos="284"/>
          <w:tab w:val="left" w:pos="567"/>
        </w:tabs>
        <w:spacing w:after="0" w:line="360" w:lineRule="auto"/>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историко-этнографическое районирование Украины;</w:t>
      </w:r>
    </w:p>
    <w:p w:rsidR="00670295" w:rsidRPr="00670295" w:rsidRDefault="00670295" w:rsidP="00670295">
      <w:pPr>
        <w:numPr>
          <w:ilvl w:val="0"/>
          <w:numId w:val="15"/>
        </w:numPr>
        <w:tabs>
          <w:tab w:val="left" w:pos="284"/>
          <w:tab w:val="left" w:pos="567"/>
        </w:tabs>
        <w:spacing w:after="0" w:line="360" w:lineRule="auto"/>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традиционную (этническую) и современную украинскую культуру;</w:t>
      </w:r>
    </w:p>
    <w:p w:rsidR="00670295" w:rsidRPr="00670295" w:rsidRDefault="00670295" w:rsidP="00670295">
      <w:pPr>
        <w:numPr>
          <w:ilvl w:val="0"/>
          <w:numId w:val="15"/>
        </w:numPr>
        <w:tabs>
          <w:tab w:val="left" w:pos="284"/>
          <w:tab w:val="left" w:pos="567"/>
        </w:tabs>
        <w:spacing w:after="0" w:line="360" w:lineRule="auto"/>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направления научных этнографических  исследований луганских краеведов;</w:t>
      </w:r>
    </w:p>
    <w:p w:rsidR="00670295" w:rsidRPr="00670295" w:rsidRDefault="00670295" w:rsidP="00670295">
      <w:pPr>
        <w:tabs>
          <w:tab w:val="left" w:pos="284"/>
          <w:tab w:val="left" w:pos="567"/>
        </w:tabs>
        <w:spacing w:line="360" w:lineRule="auto"/>
        <w:ind w:firstLine="567"/>
        <w:jc w:val="both"/>
        <w:rPr>
          <w:rFonts w:ascii="Times New Roman" w:hAnsi="Times New Roman" w:cs="Times New Roman"/>
          <w:b/>
          <w:sz w:val="28"/>
          <w:szCs w:val="28"/>
          <w:lang w:val="uk-UA"/>
        </w:rPr>
      </w:pPr>
      <w:r w:rsidRPr="00670295">
        <w:rPr>
          <w:rFonts w:ascii="Times New Roman" w:hAnsi="Times New Roman" w:cs="Times New Roman"/>
          <w:b/>
          <w:sz w:val="28"/>
          <w:szCs w:val="28"/>
          <w:lang w:val="uk-UA"/>
        </w:rPr>
        <w:t>уметь:</w:t>
      </w:r>
    </w:p>
    <w:p w:rsidR="00670295" w:rsidRPr="00670295" w:rsidRDefault="00670295" w:rsidP="00670295">
      <w:pPr>
        <w:numPr>
          <w:ilvl w:val="0"/>
          <w:numId w:val="15"/>
        </w:numPr>
        <w:tabs>
          <w:tab w:val="left" w:pos="284"/>
          <w:tab w:val="left" w:pos="567"/>
        </w:tabs>
        <w:spacing w:after="0" w:line="360" w:lineRule="auto"/>
        <w:jc w:val="both"/>
        <w:rPr>
          <w:rFonts w:ascii="Times New Roman" w:hAnsi="Times New Roman" w:cs="Times New Roman"/>
          <w:b/>
          <w:sz w:val="28"/>
          <w:szCs w:val="28"/>
          <w:lang w:val="uk-UA"/>
        </w:rPr>
      </w:pPr>
      <w:r w:rsidRPr="00670295">
        <w:rPr>
          <w:rFonts w:ascii="Times New Roman" w:hAnsi="Times New Roman" w:cs="Times New Roman"/>
          <w:sz w:val="28"/>
          <w:szCs w:val="28"/>
          <w:lang w:val="uk-UA"/>
        </w:rPr>
        <w:t>применять методы этнографических исследований;</w:t>
      </w:r>
    </w:p>
    <w:p w:rsidR="00670295" w:rsidRPr="00670295" w:rsidRDefault="00670295" w:rsidP="00670295">
      <w:pPr>
        <w:numPr>
          <w:ilvl w:val="0"/>
          <w:numId w:val="15"/>
        </w:numPr>
        <w:tabs>
          <w:tab w:val="left" w:pos="284"/>
          <w:tab w:val="left" w:pos="567"/>
        </w:tabs>
        <w:spacing w:after="0" w:line="360" w:lineRule="auto"/>
        <w:jc w:val="both"/>
        <w:rPr>
          <w:rFonts w:ascii="Times New Roman" w:hAnsi="Times New Roman" w:cs="Times New Roman"/>
          <w:b/>
          <w:sz w:val="28"/>
          <w:szCs w:val="28"/>
          <w:lang w:val="uk-UA"/>
        </w:rPr>
      </w:pPr>
      <w:r w:rsidRPr="00670295">
        <w:rPr>
          <w:rFonts w:ascii="Times New Roman" w:hAnsi="Times New Roman" w:cs="Times New Roman"/>
          <w:sz w:val="28"/>
          <w:szCs w:val="28"/>
          <w:lang w:val="uk-UA"/>
        </w:rPr>
        <w:t>анализировать формы традиционной и современной культуры;</w:t>
      </w:r>
    </w:p>
    <w:p w:rsidR="00670295" w:rsidRPr="00670295" w:rsidRDefault="00670295" w:rsidP="00670295">
      <w:pPr>
        <w:numPr>
          <w:ilvl w:val="0"/>
          <w:numId w:val="15"/>
        </w:numPr>
        <w:tabs>
          <w:tab w:val="left" w:pos="284"/>
          <w:tab w:val="left" w:pos="567"/>
        </w:tabs>
        <w:spacing w:after="0" w:line="360" w:lineRule="auto"/>
        <w:jc w:val="both"/>
        <w:rPr>
          <w:rFonts w:ascii="Times New Roman" w:hAnsi="Times New Roman" w:cs="Times New Roman"/>
          <w:b/>
          <w:sz w:val="28"/>
          <w:szCs w:val="28"/>
          <w:lang w:val="uk-UA"/>
        </w:rPr>
      </w:pPr>
      <w:r w:rsidRPr="00670295">
        <w:rPr>
          <w:rFonts w:ascii="Times New Roman" w:hAnsi="Times New Roman" w:cs="Times New Roman"/>
          <w:sz w:val="28"/>
          <w:szCs w:val="28"/>
          <w:lang w:val="uk-UA"/>
        </w:rPr>
        <w:t xml:space="preserve"> применять элементы традиционной  украинской культуры в профессиональной деятельности;</w:t>
      </w:r>
    </w:p>
    <w:p w:rsidR="00670295" w:rsidRPr="00670295" w:rsidRDefault="00670295" w:rsidP="00670295">
      <w:pPr>
        <w:numPr>
          <w:ilvl w:val="0"/>
          <w:numId w:val="15"/>
        </w:numPr>
        <w:tabs>
          <w:tab w:val="left" w:pos="284"/>
          <w:tab w:val="left" w:pos="567"/>
        </w:tabs>
        <w:spacing w:after="0" w:line="360" w:lineRule="auto"/>
        <w:jc w:val="both"/>
        <w:rPr>
          <w:rFonts w:ascii="Times New Roman" w:hAnsi="Times New Roman" w:cs="Times New Roman"/>
          <w:b/>
          <w:sz w:val="28"/>
          <w:szCs w:val="28"/>
          <w:lang w:val="uk-UA"/>
        </w:rPr>
      </w:pPr>
      <w:r w:rsidRPr="00670295">
        <w:rPr>
          <w:rFonts w:ascii="Times New Roman" w:hAnsi="Times New Roman" w:cs="Times New Roman"/>
          <w:sz w:val="28"/>
          <w:szCs w:val="28"/>
          <w:lang w:val="uk-UA"/>
        </w:rPr>
        <w:lastRenderedPageBreak/>
        <w:t xml:space="preserve"> применять элементы этнической культуры Луганщины в профессиональной деятельности.</w:t>
      </w:r>
    </w:p>
    <w:p w:rsidR="00E96A64" w:rsidRPr="00FE05D9" w:rsidRDefault="00E96A64" w:rsidP="00E96A64">
      <w:pPr>
        <w:ind w:firstLine="708"/>
        <w:jc w:val="center"/>
        <w:rPr>
          <w:rFonts w:ascii="Times New Roman" w:hAnsi="Times New Roman"/>
          <w:b/>
          <w:bCs/>
          <w:sz w:val="28"/>
          <w:szCs w:val="28"/>
          <w:lang w:val="uk-UA"/>
        </w:rPr>
      </w:pPr>
      <w:r w:rsidRPr="00FE05D9">
        <w:rPr>
          <w:rFonts w:ascii="Times New Roman" w:hAnsi="Times New Roman"/>
          <w:b/>
          <w:bCs/>
          <w:sz w:val="28"/>
          <w:szCs w:val="28"/>
          <w:lang w:val="uk-UA"/>
        </w:rPr>
        <w:t>Структура учебной дисциплины</w:t>
      </w:r>
    </w:p>
    <w:p w:rsidR="00E96A64" w:rsidRPr="00E96A64" w:rsidRDefault="00E96A64" w:rsidP="00E96A64">
      <w:pPr>
        <w:ind w:firstLine="708"/>
        <w:jc w:val="center"/>
        <w:rPr>
          <w:rFonts w:ascii="Times New Roman" w:hAnsi="Times New Roman"/>
          <w:b/>
          <w:bCs/>
          <w:sz w:val="24"/>
          <w:szCs w:val="24"/>
          <w:lang w:val="uk-UA"/>
        </w:rPr>
      </w:pPr>
    </w:p>
    <w:tbl>
      <w:tblPr>
        <w:tblW w:w="484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803"/>
        <w:gridCol w:w="469"/>
        <w:gridCol w:w="469"/>
        <w:gridCol w:w="588"/>
        <w:gridCol w:w="623"/>
        <w:gridCol w:w="586"/>
        <w:gridCol w:w="804"/>
        <w:gridCol w:w="336"/>
        <w:gridCol w:w="469"/>
        <w:gridCol w:w="588"/>
        <w:gridCol w:w="623"/>
        <w:gridCol w:w="588"/>
      </w:tblGrid>
      <w:tr w:rsidR="00E96A64" w:rsidRPr="00E96A64" w:rsidTr="00E96A64">
        <w:trPr>
          <w:cantSplit/>
        </w:trPr>
        <w:tc>
          <w:tcPr>
            <w:tcW w:w="1253" w:type="pct"/>
            <w:vMerge w:val="restart"/>
          </w:tcPr>
          <w:p w:rsidR="00E96A64" w:rsidRPr="00E96A64" w:rsidRDefault="00E96A64" w:rsidP="00E96A64">
            <w:pPr>
              <w:jc w:val="center"/>
              <w:rPr>
                <w:rFonts w:ascii="Times New Roman" w:hAnsi="Times New Roman"/>
                <w:sz w:val="24"/>
                <w:szCs w:val="24"/>
                <w:lang w:val="uk-UA"/>
              </w:rPr>
            </w:pPr>
            <w:r w:rsidRPr="00E96A64">
              <w:rPr>
                <w:rFonts w:ascii="Times New Roman" w:hAnsi="Times New Roman"/>
                <w:sz w:val="24"/>
                <w:szCs w:val="24"/>
                <w:lang w:val="uk-UA"/>
              </w:rPr>
              <w:t>Названия содержательных модулей и темы</w:t>
            </w:r>
          </w:p>
        </w:tc>
        <w:tc>
          <w:tcPr>
            <w:tcW w:w="3747" w:type="pct"/>
            <w:gridSpan w:val="12"/>
          </w:tcPr>
          <w:p w:rsidR="00E96A64" w:rsidRPr="00E96A64" w:rsidRDefault="00E96A64" w:rsidP="00E96A64">
            <w:pPr>
              <w:jc w:val="center"/>
              <w:rPr>
                <w:rFonts w:ascii="Times New Roman" w:hAnsi="Times New Roman"/>
                <w:sz w:val="24"/>
                <w:szCs w:val="24"/>
                <w:lang w:val="uk-UA"/>
              </w:rPr>
            </w:pPr>
            <w:r w:rsidRPr="00E96A64">
              <w:rPr>
                <w:rFonts w:ascii="Times New Roman" w:hAnsi="Times New Roman"/>
                <w:sz w:val="24"/>
                <w:szCs w:val="24"/>
                <w:lang w:val="uk-UA"/>
              </w:rPr>
              <w:t>Количество часов</w:t>
            </w:r>
          </w:p>
        </w:tc>
      </w:tr>
      <w:tr w:rsidR="00E96A64" w:rsidRPr="00E96A64" w:rsidTr="00E96A64">
        <w:trPr>
          <w:cantSplit/>
        </w:trPr>
        <w:tc>
          <w:tcPr>
            <w:tcW w:w="1253" w:type="pct"/>
            <w:vMerge/>
          </w:tcPr>
          <w:p w:rsidR="00E96A64" w:rsidRPr="00E96A64" w:rsidRDefault="00E96A64" w:rsidP="00E96A64">
            <w:pPr>
              <w:jc w:val="center"/>
              <w:rPr>
                <w:rFonts w:ascii="Times New Roman" w:hAnsi="Times New Roman"/>
                <w:sz w:val="24"/>
                <w:szCs w:val="24"/>
                <w:lang w:val="uk-UA"/>
              </w:rPr>
            </w:pPr>
          </w:p>
        </w:tc>
        <w:tc>
          <w:tcPr>
            <w:tcW w:w="1909" w:type="pct"/>
            <w:gridSpan w:val="6"/>
          </w:tcPr>
          <w:p w:rsidR="00E96A64" w:rsidRPr="00E96A64" w:rsidRDefault="00E96A64" w:rsidP="00E96A64">
            <w:pPr>
              <w:jc w:val="center"/>
              <w:rPr>
                <w:rFonts w:ascii="Times New Roman" w:hAnsi="Times New Roman"/>
                <w:sz w:val="24"/>
                <w:szCs w:val="24"/>
                <w:lang w:val="uk-UA"/>
              </w:rPr>
            </w:pPr>
            <w:r w:rsidRPr="00E96A64">
              <w:rPr>
                <w:rFonts w:ascii="Times New Roman" w:hAnsi="Times New Roman"/>
                <w:sz w:val="24"/>
                <w:szCs w:val="24"/>
                <w:lang w:val="uk-UA"/>
              </w:rPr>
              <w:t>дневная форма</w:t>
            </w:r>
          </w:p>
        </w:tc>
        <w:tc>
          <w:tcPr>
            <w:tcW w:w="1838" w:type="pct"/>
            <w:gridSpan w:val="6"/>
          </w:tcPr>
          <w:p w:rsidR="00E96A64" w:rsidRPr="00E96A64" w:rsidRDefault="00E96A64" w:rsidP="00E96A64">
            <w:pPr>
              <w:jc w:val="center"/>
              <w:rPr>
                <w:rFonts w:ascii="Times New Roman" w:hAnsi="Times New Roman"/>
                <w:sz w:val="24"/>
                <w:szCs w:val="24"/>
                <w:lang w:val="uk-UA"/>
              </w:rPr>
            </w:pPr>
            <w:r w:rsidRPr="00E96A64">
              <w:rPr>
                <w:rFonts w:ascii="Times New Roman" w:hAnsi="Times New Roman"/>
                <w:sz w:val="24"/>
                <w:szCs w:val="24"/>
                <w:lang w:val="uk-UA"/>
              </w:rPr>
              <w:t>Заочная форма</w:t>
            </w:r>
          </w:p>
        </w:tc>
      </w:tr>
      <w:tr w:rsidR="00E96A64" w:rsidRPr="00E96A64" w:rsidTr="00E96A64">
        <w:trPr>
          <w:cantSplit/>
        </w:trPr>
        <w:tc>
          <w:tcPr>
            <w:tcW w:w="1253" w:type="pct"/>
            <w:vMerge/>
          </w:tcPr>
          <w:p w:rsidR="00E96A64" w:rsidRPr="00E96A64" w:rsidRDefault="00E96A64" w:rsidP="00E96A64">
            <w:pPr>
              <w:jc w:val="center"/>
              <w:rPr>
                <w:rFonts w:ascii="Times New Roman" w:hAnsi="Times New Roman"/>
                <w:sz w:val="24"/>
                <w:szCs w:val="24"/>
                <w:lang w:val="uk-UA"/>
              </w:rPr>
            </w:pPr>
          </w:p>
        </w:tc>
        <w:tc>
          <w:tcPr>
            <w:tcW w:w="434" w:type="pct"/>
            <w:vMerge w:val="restart"/>
            <w:shd w:val="clear" w:color="auto" w:fill="auto"/>
          </w:tcPr>
          <w:p w:rsidR="00E96A64" w:rsidRPr="00E96A64" w:rsidRDefault="00E96A64" w:rsidP="00E96A64">
            <w:pPr>
              <w:jc w:val="center"/>
              <w:rPr>
                <w:rFonts w:ascii="Times New Roman" w:hAnsi="Times New Roman"/>
                <w:sz w:val="24"/>
                <w:szCs w:val="24"/>
                <w:lang w:val="uk-UA"/>
              </w:rPr>
            </w:pPr>
            <w:r w:rsidRPr="00E96A64">
              <w:rPr>
                <w:rFonts w:ascii="Times New Roman" w:hAnsi="Times New Roman"/>
                <w:sz w:val="24"/>
                <w:szCs w:val="24"/>
                <w:lang w:val="uk-UA"/>
              </w:rPr>
              <w:t xml:space="preserve">всего </w:t>
            </w:r>
          </w:p>
        </w:tc>
        <w:tc>
          <w:tcPr>
            <w:tcW w:w="1475" w:type="pct"/>
            <w:gridSpan w:val="5"/>
            <w:shd w:val="clear" w:color="auto" w:fill="auto"/>
          </w:tcPr>
          <w:p w:rsidR="00E96A64" w:rsidRPr="00E96A64" w:rsidRDefault="00E96A64" w:rsidP="00E96A64">
            <w:pPr>
              <w:jc w:val="center"/>
              <w:rPr>
                <w:rFonts w:ascii="Times New Roman" w:hAnsi="Times New Roman"/>
                <w:sz w:val="24"/>
                <w:szCs w:val="24"/>
                <w:lang w:val="uk-UA"/>
              </w:rPr>
            </w:pPr>
            <w:r w:rsidRPr="00E96A64">
              <w:rPr>
                <w:rFonts w:ascii="Times New Roman" w:hAnsi="Times New Roman"/>
                <w:sz w:val="24"/>
                <w:szCs w:val="24"/>
                <w:lang w:val="uk-UA"/>
              </w:rPr>
              <w:t>в том числе</w:t>
            </w:r>
          </w:p>
        </w:tc>
        <w:tc>
          <w:tcPr>
            <w:tcW w:w="434" w:type="pct"/>
            <w:vMerge w:val="restart"/>
            <w:shd w:val="clear" w:color="auto" w:fill="auto"/>
          </w:tcPr>
          <w:p w:rsidR="00E96A64" w:rsidRPr="00E96A64" w:rsidRDefault="00E96A64" w:rsidP="00E96A64">
            <w:pPr>
              <w:jc w:val="center"/>
              <w:rPr>
                <w:rFonts w:ascii="Times New Roman" w:hAnsi="Times New Roman"/>
                <w:sz w:val="24"/>
                <w:szCs w:val="24"/>
                <w:lang w:val="uk-UA"/>
              </w:rPr>
            </w:pPr>
            <w:r w:rsidRPr="00E96A64">
              <w:rPr>
                <w:rFonts w:ascii="Times New Roman" w:hAnsi="Times New Roman"/>
                <w:sz w:val="24"/>
                <w:szCs w:val="24"/>
                <w:lang w:val="uk-UA"/>
              </w:rPr>
              <w:t xml:space="preserve">всего </w:t>
            </w:r>
          </w:p>
        </w:tc>
        <w:tc>
          <w:tcPr>
            <w:tcW w:w="1404" w:type="pct"/>
            <w:gridSpan w:val="5"/>
            <w:shd w:val="clear" w:color="auto" w:fill="auto"/>
          </w:tcPr>
          <w:p w:rsidR="00E96A64" w:rsidRPr="00E96A64" w:rsidRDefault="00E96A64" w:rsidP="00E96A64">
            <w:pPr>
              <w:jc w:val="center"/>
              <w:rPr>
                <w:rFonts w:ascii="Times New Roman" w:hAnsi="Times New Roman"/>
                <w:sz w:val="24"/>
                <w:szCs w:val="24"/>
                <w:lang w:val="uk-UA"/>
              </w:rPr>
            </w:pPr>
            <w:r w:rsidRPr="00E96A64">
              <w:rPr>
                <w:rFonts w:ascii="Times New Roman" w:hAnsi="Times New Roman"/>
                <w:sz w:val="24"/>
                <w:szCs w:val="24"/>
                <w:lang w:val="uk-UA"/>
              </w:rPr>
              <w:t>в том числе</w:t>
            </w:r>
          </w:p>
        </w:tc>
      </w:tr>
      <w:tr w:rsidR="00E96A64" w:rsidRPr="00E96A64" w:rsidTr="00E96A64">
        <w:trPr>
          <w:cantSplit/>
        </w:trPr>
        <w:tc>
          <w:tcPr>
            <w:tcW w:w="1253" w:type="pct"/>
            <w:vMerge/>
          </w:tcPr>
          <w:p w:rsidR="00E96A64" w:rsidRPr="00E96A64" w:rsidRDefault="00E96A64" w:rsidP="00E96A64">
            <w:pPr>
              <w:jc w:val="center"/>
              <w:rPr>
                <w:rFonts w:ascii="Times New Roman" w:hAnsi="Times New Roman"/>
                <w:sz w:val="24"/>
                <w:szCs w:val="24"/>
                <w:lang w:val="uk-UA"/>
              </w:rPr>
            </w:pPr>
          </w:p>
        </w:tc>
        <w:tc>
          <w:tcPr>
            <w:tcW w:w="434" w:type="pct"/>
            <w:vMerge/>
            <w:shd w:val="clear" w:color="auto" w:fill="auto"/>
          </w:tcPr>
          <w:p w:rsidR="00E96A64" w:rsidRPr="00E96A64" w:rsidRDefault="00E96A64" w:rsidP="00E96A64">
            <w:pPr>
              <w:jc w:val="center"/>
              <w:rPr>
                <w:rFonts w:ascii="Times New Roman" w:hAnsi="Times New Roman"/>
                <w:sz w:val="24"/>
                <w:szCs w:val="24"/>
                <w:lang w:val="uk-UA"/>
              </w:rPr>
            </w:pPr>
          </w:p>
        </w:tc>
        <w:tc>
          <w:tcPr>
            <w:tcW w:w="253" w:type="pct"/>
            <w:shd w:val="clear" w:color="auto" w:fill="auto"/>
          </w:tcPr>
          <w:p w:rsidR="00E96A64" w:rsidRPr="00E96A64" w:rsidRDefault="00E96A64" w:rsidP="00E96A64">
            <w:pPr>
              <w:jc w:val="center"/>
              <w:rPr>
                <w:rFonts w:ascii="Times New Roman" w:hAnsi="Times New Roman"/>
                <w:sz w:val="24"/>
                <w:szCs w:val="24"/>
                <w:lang w:val="uk-UA"/>
              </w:rPr>
            </w:pPr>
            <w:r w:rsidRPr="00E96A64">
              <w:rPr>
                <w:rFonts w:ascii="Times New Roman" w:hAnsi="Times New Roman"/>
                <w:sz w:val="24"/>
                <w:szCs w:val="24"/>
                <w:lang w:val="uk-UA"/>
              </w:rPr>
              <w:t>л</w:t>
            </w:r>
          </w:p>
          <w:p w:rsidR="00E96A64" w:rsidRPr="00E96A64" w:rsidRDefault="00E96A64" w:rsidP="00E96A64">
            <w:pPr>
              <w:jc w:val="center"/>
              <w:rPr>
                <w:rFonts w:ascii="Times New Roman" w:hAnsi="Times New Roman"/>
                <w:sz w:val="24"/>
                <w:szCs w:val="24"/>
                <w:lang w:val="uk-UA"/>
              </w:rPr>
            </w:pPr>
          </w:p>
        </w:tc>
        <w:tc>
          <w:tcPr>
            <w:tcW w:w="253" w:type="pct"/>
          </w:tcPr>
          <w:p w:rsidR="00E96A64" w:rsidRPr="00E96A64" w:rsidRDefault="00E96A64" w:rsidP="00E96A64">
            <w:pPr>
              <w:jc w:val="center"/>
              <w:rPr>
                <w:rFonts w:ascii="Times New Roman" w:hAnsi="Times New Roman"/>
                <w:sz w:val="24"/>
                <w:szCs w:val="24"/>
                <w:lang w:val="uk-UA"/>
              </w:rPr>
            </w:pPr>
            <w:r w:rsidRPr="00E96A64">
              <w:rPr>
                <w:rFonts w:ascii="Times New Roman" w:hAnsi="Times New Roman"/>
                <w:sz w:val="24"/>
                <w:szCs w:val="24"/>
                <w:lang w:val="uk-UA"/>
              </w:rPr>
              <w:t>с</w:t>
            </w:r>
          </w:p>
          <w:p w:rsidR="00E96A64" w:rsidRPr="00E96A64" w:rsidRDefault="00E96A64" w:rsidP="00E96A64">
            <w:pPr>
              <w:jc w:val="center"/>
              <w:rPr>
                <w:rFonts w:ascii="Times New Roman" w:hAnsi="Times New Roman"/>
                <w:sz w:val="24"/>
                <w:szCs w:val="24"/>
                <w:lang w:val="uk-UA"/>
              </w:rPr>
            </w:pPr>
          </w:p>
        </w:tc>
        <w:tc>
          <w:tcPr>
            <w:tcW w:w="317" w:type="pct"/>
          </w:tcPr>
          <w:p w:rsidR="00E96A64" w:rsidRPr="00E96A64" w:rsidRDefault="00E96A64" w:rsidP="00E96A64">
            <w:pPr>
              <w:jc w:val="center"/>
              <w:rPr>
                <w:rFonts w:ascii="Times New Roman" w:hAnsi="Times New Roman"/>
                <w:sz w:val="24"/>
                <w:szCs w:val="24"/>
                <w:lang w:val="uk-UA"/>
              </w:rPr>
            </w:pPr>
            <w:r w:rsidRPr="00E96A64">
              <w:rPr>
                <w:rFonts w:ascii="Times New Roman" w:hAnsi="Times New Roman"/>
                <w:sz w:val="24"/>
                <w:szCs w:val="24"/>
                <w:lang w:val="uk-UA"/>
              </w:rPr>
              <w:t>лаб</w:t>
            </w:r>
          </w:p>
          <w:p w:rsidR="00E96A64" w:rsidRPr="00E96A64" w:rsidRDefault="00E96A64" w:rsidP="00E96A64">
            <w:pPr>
              <w:jc w:val="center"/>
              <w:rPr>
                <w:rFonts w:ascii="Times New Roman" w:hAnsi="Times New Roman"/>
                <w:sz w:val="24"/>
                <w:szCs w:val="24"/>
                <w:lang w:val="uk-UA"/>
              </w:rPr>
            </w:pPr>
          </w:p>
        </w:tc>
        <w:tc>
          <w:tcPr>
            <w:tcW w:w="336" w:type="pct"/>
          </w:tcPr>
          <w:p w:rsidR="00E96A64" w:rsidRPr="00E96A64" w:rsidRDefault="00E96A64" w:rsidP="00E96A64">
            <w:pPr>
              <w:jc w:val="center"/>
              <w:rPr>
                <w:rFonts w:ascii="Times New Roman" w:hAnsi="Times New Roman"/>
                <w:sz w:val="24"/>
                <w:szCs w:val="24"/>
                <w:lang w:val="uk-UA"/>
              </w:rPr>
            </w:pPr>
            <w:r w:rsidRPr="00E96A64">
              <w:rPr>
                <w:rFonts w:ascii="Times New Roman" w:hAnsi="Times New Roman"/>
                <w:sz w:val="24"/>
                <w:szCs w:val="24"/>
                <w:lang w:val="uk-UA"/>
              </w:rPr>
              <w:t>инд</w:t>
            </w:r>
          </w:p>
          <w:p w:rsidR="00E96A64" w:rsidRPr="00E96A64" w:rsidRDefault="00E96A64" w:rsidP="00E96A64">
            <w:pPr>
              <w:jc w:val="center"/>
              <w:rPr>
                <w:rFonts w:ascii="Times New Roman" w:hAnsi="Times New Roman"/>
                <w:sz w:val="24"/>
                <w:szCs w:val="24"/>
                <w:lang w:val="uk-UA"/>
              </w:rPr>
            </w:pPr>
          </w:p>
        </w:tc>
        <w:tc>
          <w:tcPr>
            <w:tcW w:w="316" w:type="pct"/>
          </w:tcPr>
          <w:p w:rsidR="00E96A64" w:rsidRPr="00E96A64" w:rsidRDefault="00E96A64" w:rsidP="00E96A64">
            <w:pPr>
              <w:jc w:val="center"/>
              <w:rPr>
                <w:rFonts w:ascii="Times New Roman" w:hAnsi="Times New Roman"/>
                <w:sz w:val="24"/>
                <w:szCs w:val="24"/>
                <w:lang w:val="uk-UA"/>
              </w:rPr>
            </w:pPr>
            <w:r w:rsidRPr="00E96A64">
              <w:rPr>
                <w:rFonts w:ascii="Times New Roman" w:hAnsi="Times New Roman"/>
                <w:sz w:val="24"/>
                <w:szCs w:val="24"/>
                <w:lang w:val="uk-UA"/>
              </w:rPr>
              <w:t>с.р.</w:t>
            </w:r>
          </w:p>
          <w:p w:rsidR="00E96A64" w:rsidRPr="00E96A64" w:rsidRDefault="00E96A64" w:rsidP="00E96A64">
            <w:pPr>
              <w:jc w:val="center"/>
              <w:rPr>
                <w:rFonts w:ascii="Times New Roman" w:hAnsi="Times New Roman"/>
                <w:sz w:val="24"/>
                <w:szCs w:val="24"/>
                <w:lang w:val="uk-UA"/>
              </w:rPr>
            </w:pPr>
          </w:p>
        </w:tc>
        <w:tc>
          <w:tcPr>
            <w:tcW w:w="434" w:type="pct"/>
            <w:vMerge/>
            <w:shd w:val="clear" w:color="auto" w:fill="auto"/>
          </w:tcPr>
          <w:p w:rsidR="00E96A64" w:rsidRPr="00E96A64" w:rsidRDefault="00E96A64" w:rsidP="00E96A64">
            <w:pPr>
              <w:jc w:val="center"/>
              <w:rPr>
                <w:rFonts w:ascii="Times New Roman" w:hAnsi="Times New Roman"/>
                <w:sz w:val="24"/>
                <w:szCs w:val="24"/>
                <w:lang w:val="uk-UA"/>
              </w:rPr>
            </w:pPr>
          </w:p>
        </w:tc>
        <w:tc>
          <w:tcPr>
            <w:tcW w:w="181" w:type="pct"/>
            <w:shd w:val="clear" w:color="auto" w:fill="auto"/>
          </w:tcPr>
          <w:p w:rsidR="00E96A64" w:rsidRPr="00E96A64" w:rsidRDefault="00E96A64" w:rsidP="00E96A64">
            <w:pPr>
              <w:jc w:val="center"/>
              <w:rPr>
                <w:rFonts w:ascii="Times New Roman" w:hAnsi="Times New Roman"/>
                <w:sz w:val="24"/>
                <w:szCs w:val="24"/>
                <w:lang w:val="uk-UA"/>
              </w:rPr>
            </w:pPr>
            <w:r w:rsidRPr="00E96A64">
              <w:rPr>
                <w:rFonts w:ascii="Times New Roman" w:hAnsi="Times New Roman"/>
                <w:sz w:val="24"/>
                <w:szCs w:val="24"/>
                <w:lang w:val="uk-UA"/>
              </w:rPr>
              <w:t>л</w:t>
            </w:r>
          </w:p>
          <w:p w:rsidR="00E96A64" w:rsidRPr="00E96A64" w:rsidRDefault="00E96A64" w:rsidP="00E96A64">
            <w:pPr>
              <w:jc w:val="center"/>
              <w:rPr>
                <w:rFonts w:ascii="Times New Roman" w:hAnsi="Times New Roman"/>
                <w:sz w:val="24"/>
                <w:szCs w:val="24"/>
                <w:lang w:val="uk-UA"/>
              </w:rPr>
            </w:pPr>
          </w:p>
        </w:tc>
        <w:tc>
          <w:tcPr>
            <w:tcW w:w="253" w:type="pct"/>
          </w:tcPr>
          <w:p w:rsidR="00E96A64" w:rsidRPr="00E96A64" w:rsidRDefault="00E96A64" w:rsidP="00E96A64">
            <w:pPr>
              <w:jc w:val="center"/>
              <w:rPr>
                <w:rFonts w:ascii="Times New Roman" w:hAnsi="Times New Roman"/>
                <w:sz w:val="24"/>
                <w:szCs w:val="24"/>
                <w:lang w:val="uk-UA"/>
              </w:rPr>
            </w:pPr>
            <w:r w:rsidRPr="00E96A64">
              <w:rPr>
                <w:rFonts w:ascii="Times New Roman" w:hAnsi="Times New Roman"/>
                <w:sz w:val="24"/>
                <w:szCs w:val="24"/>
                <w:lang w:val="uk-UA"/>
              </w:rPr>
              <w:t>с</w:t>
            </w:r>
          </w:p>
          <w:p w:rsidR="00E96A64" w:rsidRPr="00E96A64" w:rsidRDefault="00E96A64" w:rsidP="00E96A64">
            <w:pPr>
              <w:jc w:val="center"/>
              <w:rPr>
                <w:rFonts w:ascii="Times New Roman" w:hAnsi="Times New Roman"/>
                <w:sz w:val="24"/>
                <w:szCs w:val="24"/>
                <w:lang w:val="uk-UA"/>
              </w:rPr>
            </w:pPr>
          </w:p>
        </w:tc>
        <w:tc>
          <w:tcPr>
            <w:tcW w:w="317" w:type="pct"/>
          </w:tcPr>
          <w:p w:rsidR="00E96A64" w:rsidRPr="00E96A64" w:rsidRDefault="00E96A64" w:rsidP="00E96A64">
            <w:pPr>
              <w:jc w:val="center"/>
              <w:rPr>
                <w:rFonts w:ascii="Times New Roman" w:hAnsi="Times New Roman"/>
                <w:sz w:val="24"/>
                <w:szCs w:val="24"/>
                <w:lang w:val="uk-UA"/>
              </w:rPr>
            </w:pPr>
            <w:r w:rsidRPr="00E96A64">
              <w:rPr>
                <w:rFonts w:ascii="Times New Roman" w:hAnsi="Times New Roman"/>
                <w:sz w:val="24"/>
                <w:szCs w:val="24"/>
                <w:lang w:val="uk-UA"/>
              </w:rPr>
              <w:t>лаб</w:t>
            </w:r>
          </w:p>
          <w:p w:rsidR="00E96A64" w:rsidRPr="00E96A64" w:rsidRDefault="00E96A64" w:rsidP="00E96A64">
            <w:pPr>
              <w:jc w:val="center"/>
              <w:rPr>
                <w:rFonts w:ascii="Times New Roman" w:hAnsi="Times New Roman"/>
                <w:sz w:val="24"/>
                <w:szCs w:val="24"/>
                <w:lang w:val="uk-UA"/>
              </w:rPr>
            </w:pPr>
          </w:p>
        </w:tc>
        <w:tc>
          <w:tcPr>
            <w:tcW w:w="336" w:type="pct"/>
          </w:tcPr>
          <w:p w:rsidR="00E96A64" w:rsidRPr="00E96A64" w:rsidRDefault="00E96A64" w:rsidP="00E96A64">
            <w:pPr>
              <w:jc w:val="center"/>
              <w:rPr>
                <w:rFonts w:ascii="Times New Roman" w:hAnsi="Times New Roman"/>
                <w:sz w:val="24"/>
                <w:szCs w:val="24"/>
                <w:lang w:val="uk-UA"/>
              </w:rPr>
            </w:pPr>
            <w:r w:rsidRPr="00E96A64">
              <w:rPr>
                <w:rFonts w:ascii="Times New Roman" w:hAnsi="Times New Roman"/>
                <w:sz w:val="24"/>
                <w:szCs w:val="24"/>
                <w:lang w:val="uk-UA"/>
              </w:rPr>
              <w:t>инд</w:t>
            </w:r>
          </w:p>
          <w:p w:rsidR="00E96A64" w:rsidRPr="00E96A64" w:rsidRDefault="00E96A64" w:rsidP="00E96A64">
            <w:pPr>
              <w:jc w:val="center"/>
              <w:rPr>
                <w:rFonts w:ascii="Times New Roman" w:hAnsi="Times New Roman"/>
                <w:sz w:val="24"/>
                <w:szCs w:val="24"/>
                <w:lang w:val="uk-UA"/>
              </w:rPr>
            </w:pPr>
          </w:p>
        </w:tc>
        <w:tc>
          <w:tcPr>
            <w:tcW w:w="317" w:type="pct"/>
          </w:tcPr>
          <w:p w:rsidR="00E96A64" w:rsidRPr="00E96A64" w:rsidRDefault="00E96A64" w:rsidP="00E96A64">
            <w:pPr>
              <w:jc w:val="center"/>
              <w:rPr>
                <w:rFonts w:ascii="Times New Roman" w:hAnsi="Times New Roman"/>
                <w:sz w:val="24"/>
                <w:szCs w:val="24"/>
                <w:lang w:val="uk-UA"/>
              </w:rPr>
            </w:pPr>
            <w:r w:rsidRPr="00E96A64">
              <w:rPr>
                <w:rFonts w:ascii="Times New Roman" w:hAnsi="Times New Roman"/>
                <w:sz w:val="24"/>
                <w:szCs w:val="24"/>
                <w:lang w:val="uk-UA"/>
              </w:rPr>
              <w:t>с.р.</w:t>
            </w:r>
          </w:p>
          <w:p w:rsidR="00E96A64" w:rsidRPr="00E96A64" w:rsidRDefault="00E96A64" w:rsidP="00E96A64">
            <w:pPr>
              <w:jc w:val="center"/>
              <w:rPr>
                <w:rFonts w:ascii="Times New Roman" w:hAnsi="Times New Roman"/>
                <w:sz w:val="24"/>
                <w:szCs w:val="24"/>
                <w:lang w:val="uk-UA"/>
              </w:rPr>
            </w:pPr>
          </w:p>
        </w:tc>
      </w:tr>
      <w:tr w:rsidR="00E96A64" w:rsidRPr="00E96A64" w:rsidTr="00E96A64">
        <w:tc>
          <w:tcPr>
            <w:tcW w:w="1253" w:type="pct"/>
          </w:tcPr>
          <w:p w:rsidR="00E96A64" w:rsidRPr="00E96A64" w:rsidRDefault="00E96A64" w:rsidP="00E96A64">
            <w:pPr>
              <w:jc w:val="center"/>
              <w:rPr>
                <w:rFonts w:ascii="Times New Roman" w:hAnsi="Times New Roman"/>
                <w:bCs/>
                <w:sz w:val="24"/>
                <w:szCs w:val="24"/>
                <w:lang w:val="uk-UA"/>
              </w:rPr>
            </w:pPr>
            <w:r w:rsidRPr="00E96A64">
              <w:rPr>
                <w:rFonts w:ascii="Times New Roman" w:hAnsi="Times New Roman"/>
                <w:bCs/>
                <w:sz w:val="24"/>
                <w:szCs w:val="24"/>
                <w:lang w:val="uk-UA"/>
              </w:rPr>
              <w:t>1</w:t>
            </w:r>
          </w:p>
        </w:tc>
        <w:tc>
          <w:tcPr>
            <w:tcW w:w="434" w:type="pct"/>
            <w:shd w:val="clear" w:color="auto" w:fill="auto"/>
          </w:tcPr>
          <w:p w:rsidR="00E96A64" w:rsidRPr="00E96A64" w:rsidRDefault="00E96A64" w:rsidP="00E96A64">
            <w:pPr>
              <w:jc w:val="center"/>
              <w:rPr>
                <w:rFonts w:ascii="Times New Roman" w:hAnsi="Times New Roman"/>
                <w:bCs/>
                <w:sz w:val="24"/>
                <w:szCs w:val="24"/>
                <w:lang w:val="uk-UA"/>
              </w:rPr>
            </w:pPr>
            <w:r w:rsidRPr="00E96A64">
              <w:rPr>
                <w:rFonts w:ascii="Times New Roman" w:hAnsi="Times New Roman"/>
                <w:bCs/>
                <w:sz w:val="24"/>
                <w:szCs w:val="24"/>
                <w:lang w:val="uk-UA"/>
              </w:rPr>
              <w:t>2</w:t>
            </w:r>
          </w:p>
        </w:tc>
        <w:tc>
          <w:tcPr>
            <w:tcW w:w="253" w:type="pct"/>
            <w:shd w:val="clear" w:color="auto" w:fill="auto"/>
          </w:tcPr>
          <w:p w:rsidR="00E96A64" w:rsidRPr="00E96A64" w:rsidRDefault="00E96A64" w:rsidP="00E96A64">
            <w:pPr>
              <w:jc w:val="center"/>
              <w:rPr>
                <w:rFonts w:ascii="Times New Roman" w:hAnsi="Times New Roman"/>
                <w:bCs/>
                <w:sz w:val="24"/>
                <w:szCs w:val="24"/>
                <w:lang w:val="uk-UA"/>
              </w:rPr>
            </w:pPr>
            <w:r w:rsidRPr="00E96A64">
              <w:rPr>
                <w:rFonts w:ascii="Times New Roman" w:hAnsi="Times New Roman"/>
                <w:bCs/>
                <w:sz w:val="24"/>
                <w:szCs w:val="24"/>
                <w:lang w:val="uk-UA"/>
              </w:rPr>
              <w:t>3</w:t>
            </w:r>
          </w:p>
        </w:tc>
        <w:tc>
          <w:tcPr>
            <w:tcW w:w="253" w:type="pct"/>
          </w:tcPr>
          <w:p w:rsidR="00E96A64" w:rsidRPr="00E96A64" w:rsidRDefault="00E96A64" w:rsidP="00E96A64">
            <w:pPr>
              <w:jc w:val="center"/>
              <w:rPr>
                <w:rFonts w:ascii="Times New Roman" w:hAnsi="Times New Roman"/>
                <w:bCs/>
                <w:sz w:val="24"/>
                <w:szCs w:val="24"/>
                <w:lang w:val="uk-UA"/>
              </w:rPr>
            </w:pPr>
            <w:r w:rsidRPr="00E96A64">
              <w:rPr>
                <w:rFonts w:ascii="Times New Roman" w:hAnsi="Times New Roman"/>
                <w:bCs/>
                <w:sz w:val="24"/>
                <w:szCs w:val="24"/>
                <w:lang w:val="uk-UA"/>
              </w:rPr>
              <w:t>4</w:t>
            </w:r>
          </w:p>
        </w:tc>
        <w:tc>
          <w:tcPr>
            <w:tcW w:w="317" w:type="pct"/>
          </w:tcPr>
          <w:p w:rsidR="00E96A64" w:rsidRPr="00E96A64" w:rsidRDefault="00E96A64" w:rsidP="00E96A64">
            <w:pPr>
              <w:jc w:val="center"/>
              <w:rPr>
                <w:rFonts w:ascii="Times New Roman" w:hAnsi="Times New Roman"/>
                <w:bCs/>
                <w:sz w:val="24"/>
                <w:szCs w:val="24"/>
                <w:lang w:val="uk-UA"/>
              </w:rPr>
            </w:pPr>
            <w:r w:rsidRPr="00E96A64">
              <w:rPr>
                <w:rFonts w:ascii="Times New Roman" w:hAnsi="Times New Roman"/>
                <w:bCs/>
                <w:sz w:val="24"/>
                <w:szCs w:val="24"/>
                <w:lang w:val="uk-UA"/>
              </w:rPr>
              <w:t>5</w:t>
            </w:r>
          </w:p>
        </w:tc>
        <w:tc>
          <w:tcPr>
            <w:tcW w:w="336" w:type="pct"/>
          </w:tcPr>
          <w:p w:rsidR="00E96A64" w:rsidRPr="00E96A64" w:rsidRDefault="00E96A64" w:rsidP="00E96A64">
            <w:pPr>
              <w:jc w:val="center"/>
              <w:rPr>
                <w:rFonts w:ascii="Times New Roman" w:hAnsi="Times New Roman"/>
                <w:bCs/>
                <w:sz w:val="24"/>
                <w:szCs w:val="24"/>
                <w:lang w:val="uk-UA"/>
              </w:rPr>
            </w:pPr>
            <w:r w:rsidRPr="00E96A64">
              <w:rPr>
                <w:rFonts w:ascii="Times New Roman" w:hAnsi="Times New Roman"/>
                <w:bCs/>
                <w:sz w:val="24"/>
                <w:szCs w:val="24"/>
                <w:lang w:val="uk-UA"/>
              </w:rPr>
              <w:t>6</w:t>
            </w:r>
          </w:p>
        </w:tc>
        <w:tc>
          <w:tcPr>
            <w:tcW w:w="316" w:type="pct"/>
          </w:tcPr>
          <w:p w:rsidR="00E96A64" w:rsidRPr="00E96A64" w:rsidRDefault="00E96A64" w:rsidP="00E96A64">
            <w:pPr>
              <w:jc w:val="center"/>
              <w:rPr>
                <w:rFonts w:ascii="Times New Roman" w:hAnsi="Times New Roman"/>
                <w:bCs/>
                <w:sz w:val="24"/>
                <w:szCs w:val="24"/>
                <w:lang w:val="uk-UA"/>
              </w:rPr>
            </w:pPr>
            <w:r w:rsidRPr="00E96A64">
              <w:rPr>
                <w:rFonts w:ascii="Times New Roman" w:hAnsi="Times New Roman"/>
                <w:bCs/>
                <w:sz w:val="24"/>
                <w:szCs w:val="24"/>
                <w:lang w:val="uk-UA"/>
              </w:rPr>
              <w:t>7</w:t>
            </w:r>
          </w:p>
        </w:tc>
        <w:tc>
          <w:tcPr>
            <w:tcW w:w="434" w:type="pct"/>
            <w:shd w:val="clear" w:color="auto" w:fill="auto"/>
          </w:tcPr>
          <w:p w:rsidR="00E96A64" w:rsidRPr="00E96A64" w:rsidRDefault="00E96A64" w:rsidP="00E96A64">
            <w:pPr>
              <w:jc w:val="center"/>
              <w:rPr>
                <w:rFonts w:ascii="Times New Roman" w:hAnsi="Times New Roman"/>
                <w:bCs/>
                <w:sz w:val="24"/>
                <w:szCs w:val="24"/>
                <w:lang w:val="uk-UA"/>
              </w:rPr>
            </w:pPr>
            <w:r w:rsidRPr="00E96A64">
              <w:rPr>
                <w:rFonts w:ascii="Times New Roman" w:hAnsi="Times New Roman"/>
                <w:bCs/>
                <w:sz w:val="24"/>
                <w:szCs w:val="24"/>
                <w:lang w:val="uk-UA"/>
              </w:rPr>
              <w:t>8</w:t>
            </w:r>
          </w:p>
        </w:tc>
        <w:tc>
          <w:tcPr>
            <w:tcW w:w="181" w:type="pct"/>
            <w:shd w:val="clear" w:color="auto" w:fill="auto"/>
          </w:tcPr>
          <w:p w:rsidR="00E96A64" w:rsidRPr="00E96A64" w:rsidRDefault="00E96A64" w:rsidP="00E96A64">
            <w:pPr>
              <w:jc w:val="center"/>
              <w:rPr>
                <w:rFonts w:ascii="Times New Roman" w:hAnsi="Times New Roman"/>
                <w:bCs/>
                <w:sz w:val="24"/>
                <w:szCs w:val="24"/>
                <w:lang w:val="uk-UA"/>
              </w:rPr>
            </w:pPr>
            <w:r w:rsidRPr="00E96A64">
              <w:rPr>
                <w:rFonts w:ascii="Times New Roman" w:hAnsi="Times New Roman"/>
                <w:bCs/>
                <w:sz w:val="24"/>
                <w:szCs w:val="24"/>
                <w:lang w:val="uk-UA"/>
              </w:rPr>
              <w:t>9</w:t>
            </w:r>
          </w:p>
        </w:tc>
        <w:tc>
          <w:tcPr>
            <w:tcW w:w="253" w:type="pct"/>
          </w:tcPr>
          <w:p w:rsidR="00E96A64" w:rsidRPr="00E96A64" w:rsidRDefault="00E96A64" w:rsidP="00E96A64">
            <w:pPr>
              <w:jc w:val="center"/>
              <w:rPr>
                <w:rFonts w:ascii="Times New Roman" w:hAnsi="Times New Roman"/>
                <w:bCs/>
                <w:sz w:val="24"/>
                <w:szCs w:val="24"/>
                <w:lang w:val="uk-UA"/>
              </w:rPr>
            </w:pPr>
            <w:r w:rsidRPr="00E96A64">
              <w:rPr>
                <w:rFonts w:ascii="Times New Roman" w:hAnsi="Times New Roman"/>
                <w:bCs/>
                <w:sz w:val="24"/>
                <w:szCs w:val="24"/>
                <w:lang w:val="uk-UA"/>
              </w:rPr>
              <w:t>10</w:t>
            </w:r>
          </w:p>
        </w:tc>
        <w:tc>
          <w:tcPr>
            <w:tcW w:w="317" w:type="pct"/>
          </w:tcPr>
          <w:p w:rsidR="00E96A64" w:rsidRPr="00E96A64" w:rsidRDefault="00E96A64" w:rsidP="00E96A64">
            <w:pPr>
              <w:jc w:val="center"/>
              <w:rPr>
                <w:rFonts w:ascii="Times New Roman" w:hAnsi="Times New Roman"/>
                <w:bCs/>
                <w:sz w:val="24"/>
                <w:szCs w:val="24"/>
                <w:lang w:val="uk-UA"/>
              </w:rPr>
            </w:pPr>
            <w:r w:rsidRPr="00E96A64">
              <w:rPr>
                <w:rFonts w:ascii="Times New Roman" w:hAnsi="Times New Roman"/>
                <w:bCs/>
                <w:sz w:val="24"/>
                <w:szCs w:val="24"/>
                <w:lang w:val="uk-UA"/>
              </w:rPr>
              <w:t>11</w:t>
            </w:r>
          </w:p>
        </w:tc>
        <w:tc>
          <w:tcPr>
            <w:tcW w:w="336" w:type="pct"/>
          </w:tcPr>
          <w:p w:rsidR="00E96A64" w:rsidRPr="00E96A64" w:rsidRDefault="00E96A64" w:rsidP="00E96A64">
            <w:pPr>
              <w:jc w:val="center"/>
              <w:rPr>
                <w:rFonts w:ascii="Times New Roman" w:hAnsi="Times New Roman"/>
                <w:bCs/>
                <w:sz w:val="24"/>
                <w:szCs w:val="24"/>
                <w:lang w:val="uk-UA"/>
              </w:rPr>
            </w:pPr>
            <w:r w:rsidRPr="00E96A64">
              <w:rPr>
                <w:rFonts w:ascii="Times New Roman" w:hAnsi="Times New Roman"/>
                <w:bCs/>
                <w:sz w:val="24"/>
                <w:szCs w:val="24"/>
                <w:lang w:val="uk-UA"/>
              </w:rPr>
              <w:t>12</w:t>
            </w:r>
          </w:p>
        </w:tc>
        <w:tc>
          <w:tcPr>
            <w:tcW w:w="317" w:type="pct"/>
          </w:tcPr>
          <w:p w:rsidR="00E96A64" w:rsidRPr="00E96A64" w:rsidRDefault="00E96A64" w:rsidP="00E96A64">
            <w:pPr>
              <w:jc w:val="center"/>
              <w:rPr>
                <w:rFonts w:ascii="Times New Roman" w:hAnsi="Times New Roman"/>
                <w:bCs/>
                <w:sz w:val="24"/>
                <w:szCs w:val="24"/>
                <w:lang w:val="uk-UA"/>
              </w:rPr>
            </w:pPr>
            <w:r w:rsidRPr="00E96A64">
              <w:rPr>
                <w:rFonts w:ascii="Times New Roman" w:hAnsi="Times New Roman"/>
                <w:bCs/>
                <w:sz w:val="24"/>
                <w:szCs w:val="24"/>
                <w:lang w:val="uk-UA"/>
              </w:rPr>
              <w:t>13</w:t>
            </w:r>
          </w:p>
        </w:tc>
      </w:tr>
      <w:tr w:rsidR="00E96A64" w:rsidRPr="00E96A64" w:rsidTr="00E96A64">
        <w:trPr>
          <w:cantSplit/>
        </w:trPr>
        <w:tc>
          <w:tcPr>
            <w:tcW w:w="5000" w:type="pct"/>
            <w:gridSpan w:val="13"/>
          </w:tcPr>
          <w:p w:rsidR="00E96A64" w:rsidRPr="00E96A64" w:rsidRDefault="00E96A64" w:rsidP="00E96A64">
            <w:pPr>
              <w:jc w:val="center"/>
              <w:rPr>
                <w:rFonts w:ascii="Times New Roman" w:hAnsi="Times New Roman"/>
                <w:b/>
                <w:bCs/>
                <w:sz w:val="24"/>
                <w:szCs w:val="24"/>
                <w:lang w:val="uk-UA"/>
              </w:rPr>
            </w:pPr>
            <w:r w:rsidRPr="00E96A64">
              <w:rPr>
                <w:rFonts w:ascii="Times New Roman" w:hAnsi="Times New Roman"/>
                <w:b/>
                <w:bCs/>
                <w:sz w:val="24"/>
                <w:szCs w:val="24"/>
                <w:lang w:val="uk-UA"/>
              </w:rPr>
              <w:t>Содержательный модуль 1.  ВСТУПЛЕНИЕ В ЭТНОГРАФИЮ</w:t>
            </w:r>
          </w:p>
        </w:tc>
      </w:tr>
      <w:tr w:rsidR="00E96A64" w:rsidRPr="00E96A64" w:rsidTr="00E96A64">
        <w:tc>
          <w:tcPr>
            <w:tcW w:w="1253" w:type="pct"/>
          </w:tcPr>
          <w:p w:rsidR="00E96A64" w:rsidRPr="00E96A64" w:rsidRDefault="00E96A64" w:rsidP="00E96A64">
            <w:pPr>
              <w:tabs>
                <w:tab w:val="left" w:pos="812"/>
              </w:tabs>
              <w:ind w:left="1309" w:hanging="1309"/>
              <w:rPr>
                <w:rFonts w:ascii="Times New Roman" w:hAnsi="Times New Roman"/>
                <w:b/>
                <w:sz w:val="24"/>
                <w:szCs w:val="24"/>
                <w:lang w:val="uk-UA"/>
              </w:rPr>
            </w:pPr>
            <w:r w:rsidRPr="00E96A64">
              <w:rPr>
                <w:rFonts w:ascii="Times New Roman" w:hAnsi="Times New Roman"/>
                <w:bCs/>
                <w:sz w:val="24"/>
                <w:szCs w:val="24"/>
                <w:lang w:val="uk-UA"/>
              </w:rPr>
              <w:t>Тема1.Этнография как наука.</w:t>
            </w:r>
          </w:p>
        </w:tc>
        <w:tc>
          <w:tcPr>
            <w:tcW w:w="434"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6</w:t>
            </w:r>
          </w:p>
        </w:tc>
        <w:tc>
          <w:tcPr>
            <w:tcW w:w="253"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253"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317" w:type="pct"/>
          </w:tcPr>
          <w:p w:rsidR="00E96A64" w:rsidRPr="00E96A64" w:rsidRDefault="00E96A64" w:rsidP="00E96A64">
            <w:pPr>
              <w:rPr>
                <w:rFonts w:ascii="Times New Roman" w:hAnsi="Times New Roman"/>
                <w:sz w:val="24"/>
                <w:szCs w:val="24"/>
                <w:lang w:val="uk-UA"/>
              </w:rPr>
            </w:pPr>
          </w:p>
        </w:tc>
        <w:tc>
          <w:tcPr>
            <w:tcW w:w="336" w:type="pct"/>
          </w:tcPr>
          <w:p w:rsidR="00E96A64" w:rsidRPr="00E96A64" w:rsidRDefault="00E96A64" w:rsidP="00E96A64">
            <w:pPr>
              <w:rPr>
                <w:rFonts w:ascii="Times New Roman" w:hAnsi="Times New Roman"/>
                <w:sz w:val="24"/>
                <w:szCs w:val="24"/>
                <w:lang w:val="uk-UA"/>
              </w:rPr>
            </w:pPr>
          </w:p>
        </w:tc>
        <w:tc>
          <w:tcPr>
            <w:tcW w:w="316"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434"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5</w:t>
            </w:r>
          </w:p>
        </w:tc>
        <w:tc>
          <w:tcPr>
            <w:tcW w:w="181"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1</w:t>
            </w:r>
          </w:p>
        </w:tc>
        <w:tc>
          <w:tcPr>
            <w:tcW w:w="253" w:type="pct"/>
          </w:tcPr>
          <w:p w:rsidR="00E96A64" w:rsidRPr="00E96A64" w:rsidRDefault="00E96A64" w:rsidP="00E96A64">
            <w:pPr>
              <w:rPr>
                <w:rFonts w:ascii="Times New Roman" w:hAnsi="Times New Roman"/>
                <w:sz w:val="24"/>
                <w:szCs w:val="24"/>
                <w:lang w:val="uk-UA"/>
              </w:rPr>
            </w:pPr>
          </w:p>
        </w:tc>
        <w:tc>
          <w:tcPr>
            <w:tcW w:w="317" w:type="pct"/>
          </w:tcPr>
          <w:p w:rsidR="00E96A64" w:rsidRPr="00E96A64" w:rsidRDefault="00E96A64" w:rsidP="00E96A64">
            <w:pPr>
              <w:rPr>
                <w:rFonts w:ascii="Times New Roman" w:hAnsi="Times New Roman"/>
                <w:sz w:val="24"/>
                <w:szCs w:val="24"/>
                <w:lang w:val="uk-UA"/>
              </w:rPr>
            </w:pPr>
          </w:p>
        </w:tc>
        <w:tc>
          <w:tcPr>
            <w:tcW w:w="336" w:type="pct"/>
          </w:tcPr>
          <w:p w:rsidR="00E96A64" w:rsidRPr="00E96A64" w:rsidRDefault="00E96A64" w:rsidP="00E96A64">
            <w:pPr>
              <w:rPr>
                <w:rFonts w:ascii="Times New Roman" w:hAnsi="Times New Roman"/>
                <w:sz w:val="24"/>
                <w:szCs w:val="24"/>
                <w:lang w:val="uk-UA"/>
              </w:rPr>
            </w:pPr>
          </w:p>
        </w:tc>
        <w:tc>
          <w:tcPr>
            <w:tcW w:w="317"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4</w:t>
            </w:r>
          </w:p>
        </w:tc>
      </w:tr>
      <w:tr w:rsidR="00E96A64" w:rsidRPr="00E96A64" w:rsidTr="00E96A64">
        <w:tc>
          <w:tcPr>
            <w:tcW w:w="1253" w:type="pct"/>
          </w:tcPr>
          <w:p w:rsidR="00E96A64" w:rsidRPr="00E96A64" w:rsidRDefault="00E96A64" w:rsidP="00E96A64">
            <w:pPr>
              <w:tabs>
                <w:tab w:val="left" w:pos="812"/>
              </w:tabs>
              <w:jc w:val="both"/>
              <w:rPr>
                <w:rFonts w:ascii="Times New Roman" w:hAnsi="Times New Roman"/>
                <w:b/>
                <w:sz w:val="24"/>
                <w:szCs w:val="24"/>
                <w:lang w:val="uk-UA"/>
              </w:rPr>
            </w:pPr>
            <w:r w:rsidRPr="00E96A64">
              <w:rPr>
                <w:rFonts w:ascii="Times New Roman" w:hAnsi="Times New Roman"/>
                <w:bCs/>
                <w:sz w:val="24"/>
                <w:szCs w:val="24"/>
                <w:lang w:val="uk-UA"/>
              </w:rPr>
              <w:t>Тема 2. Мировые музейные этнографические центры</w:t>
            </w:r>
          </w:p>
        </w:tc>
        <w:tc>
          <w:tcPr>
            <w:tcW w:w="434"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6</w:t>
            </w:r>
          </w:p>
        </w:tc>
        <w:tc>
          <w:tcPr>
            <w:tcW w:w="253"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253"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317" w:type="pct"/>
          </w:tcPr>
          <w:p w:rsidR="00E96A64" w:rsidRPr="00E96A64" w:rsidRDefault="00E96A64" w:rsidP="00E96A64">
            <w:pPr>
              <w:rPr>
                <w:rFonts w:ascii="Times New Roman" w:hAnsi="Times New Roman"/>
                <w:sz w:val="24"/>
                <w:szCs w:val="24"/>
                <w:lang w:val="uk-UA"/>
              </w:rPr>
            </w:pPr>
          </w:p>
        </w:tc>
        <w:tc>
          <w:tcPr>
            <w:tcW w:w="336" w:type="pct"/>
          </w:tcPr>
          <w:p w:rsidR="00E96A64" w:rsidRPr="00E96A64" w:rsidRDefault="00E96A64" w:rsidP="00E96A64">
            <w:pPr>
              <w:rPr>
                <w:rFonts w:ascii="Times New Roman" w:hAnsi="Times New Roman"/>
                <w:sz w:val="24"/>
                <w:szCs w:val="24"/>
                <w:lang w:val="uk-UA"/>
              </w:rPr>
            </w:pPr>
          </w:p>
        </w:tc>
        <w:tc>
          <w:tcPr>
            <w:tcW w:w="316"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434"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6</w:t>
            </w:r>
          </w:p>
        </w:tc>
        <w:tc>
          <w:tcPr>
            <w:tcW w:w="181" w:type="pct"/>
            <w:shd w:val="clear" w:color="auto" w:fill="auto"/>
          </w:tcPr>
          <w:p w:rsidR="00E96A64" w:rsidRPr="00E96A64" w:rsidRDefault="00E96A64" w:rsidP="00E96A64">
            <w:pPr>
              <w:rPr>
                <w:rFonts w:ascii="Times New Roman" w:hAnsi="Times New Roman"/>
                <w:sz w:val="24"/>
                <w:szCs w:val="24"/>
                <w:lang w:val="uk-UA"/>
              </w:rPr>
            </w:pPr>
          </w:p>
        </w:tc>
        <w:tc>
          <w:tcPr>
            <w:tcW w:w="253" w:type="pct"/>
          </w:tcPr>
          <w:p w:rsidR="00E96A64" w:rsidRPr="00E96A64" w:rsidRDefault="00E96A64" w:rsidP="00E96A64">
            <w:pPr>
              <w:rPr>
                <w:rFonts w:ascii="Times New Roman" w:hAnsi="Times New Roman"/>
                <w:sz w:val="24"/>
                <w:szCs w:val="24"/>
                <w:lang w:val="uk-UA"/>
              </w:rPr>
            </w:pPr>
          </w:p>
        </w:tc>
        <w:tc>
          <w:tcPr>
            <w:tcW w:w="317" w:type="pct"/>
          </w:tcPr>
          <w:p w:rsidR="00E96A64" w:rsidRPr="00E96A64" w:rsidRDefault="00E96A64" w:rsidP="00E96A64">
            <w:pPr>
              <w:rPr>
                <w:rFonts w:ascii="Times New Roman" w:hAnsi="Times New Roman"/>
                <w:sz w:val="24"/>
                <w:szCs w:val="24"/>
                <w:lang w:val="uk-UA"/>
              </w:rPr>
            </w:pPr>
          </w:p>
        </w:tc>
        <w:tc>
          <w:tcPr>
            <w:tcW w:w="336" w:type="pct"/>
          </w:tcPr>
          <w:p w:rsidR="00E96A64" w:rsidRPr="00E96A64" w:rsidRDefault="00E96A64" w:rsidP="00E96A64">
            <w:pPr>
              <w:rPr>
                <w:rFonts w:ascii="Times New Roman" w:hAnsi="Times New Roman"/>
                <w:sz w:val="24"/>
                <w:szCs w:val="24"/>
                <w:lang w:val="uk-UA"/>
              </w:rPr>
            </w:pPr>
          </w:p>
        </w:tc>
        <w:tc>
          <w:tcPr>
            <w:tcW w:w="317"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6</w:t>
            </w:r>
          </w:p>
        </w:tc>
      </w:tr>
      <w:tr w:rsidR="00E96A64" w:rsidRPr="00E96A64" w:rsidTr="00E96A64">
        <w:tc>
          <w:tcPr>
            <w:tcW w:w="1253" w:type="pct"/>
          </w:tcPr>
          <w:p w:rsidR="00E96A64" w:rsidRPr="00E96A64" w:rsidRDefault="00E96A64" w:rsidP="00E96A64">
            <w:pPr>
              <w:rPr>
                <w:rFonts w:ascii="Times New Roman" w:hAnsi="Times New Roman"/>
                <w:bCs/>
                <w:sz w:val="24"/>
                <w:szCs w:val="24"/>
                <w:lang w:val="uk-UA"/>
              </w:rPr>
            </w:pPr>
            <w:r w:rsidRPr="00E96A64">
              <w:rPr>
                <w:rFonts w:ascii="Times New Roman" w:hAnsi="Times New Roman"/>
                <w:bCs/>
                <w:sz w:val="24"/>
                <w:szCs w:val="24"/>
                <w:lang w:val="uk-UA"/>
              </w:rPr>
              <w:t>Вместе по содержательному модулю1</w:t>
            </w:r>
          </w:p>
        </w:tc>
        <w:tc>
          <w:tcPr>
            <w:tcW w:w="434"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12</w:t>
            </w:r>
          </w:p>
        </w:tc>
        <w:tc>
          <w:tcPr>
            <w:tcW w:w="253"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4</w:t>
            </w:r>
          </w:p>
        </w:tc>
        <w:tc>
          <w:tcPr>
            <w:tcW w:w="253"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4</w:t>
            </w:r>
          </w:p>
        </w:tc>
        <w:tc>
          <w:tcPr>
            <w:tcW w:w="317" w:type="pct"/>
          </w:tcPr>
          <w:p w:rsidR="00E96A64" w:rsidRPr="00E96A64" w:rsidRDefault="00E96A64" w:rsidP="00E96A64">
            <w:pPr>
              <w:rPr>
                <w:rFonts w:ascii="Times New Roman" w:hAnsi="Times New Roman"/>
                <w:sz w:val="24"/>
                <w:szCs w:val="24"/>
                <w:lang w:val="uk-UA"/>
              </w:rPr>
            </w:pPr>
          </w:p>
        </w:tc>
        <w:tc>
          <w:tcPr>
            <w:tcW w:w="336" w:type="pct"/>
          </w:tcPr>
          <w:p w:rsidR="00E96A64" w:rsidRPr="00E96A64" w:rsidRDefault="00E96A64" w:rsidP="00E96A64">
            <w:pPr>
              <w:rPr>
                <w:rFonts w:ascii="Times New Roman" w:hAnsi="Times New Roman"/>
                <w:sz w:val="24"/>
                <w:szCs w:val="24"/>
                <w:lang w:val="uk-UA"/>
              </w:rPr>
            </w:pPr>
          </w:p>
        </w:tc>
        <w:tc>
          <w:tcPr>
            <w:tcW w:w="316"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4</w:t>
            </w:r>
          </w:p>
        </w:tc>
        <w:tc>
          <w:tcPr>
            <w:tcW w:w="434"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11</w:t>
            </w:r>
          </w:p>
        </w:tc>
        <w:tc>
          <w:tcPr>
            <w:tcW w:w="181"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1</w:t>
            </w:r>
          </w:p>
        </w:tc>
        <w:tc>
          <w:tcPr>
            <w:tcW w:w="253" w:type="pct"/>
          </w:tcPr>
          <w:p w:rsidR="00E96A64" w:rsidRPr="00E96A64" w:rsidRDefault="00E96A64" w:rsidP="00E96A64">
            <w:pPr>
              <w:rPr>
                <w:rFonts w:ascii="Times New Roman" w:hAnsi="Times New Roman"/>
                <w:sz w:val="24"/>
                <w:szCs w:val="24"/>
                <w:lang w:val="uk-UA"/>
              </w:rPr>
            </w:pPr>
          </w:p>
        </w:tc>
        <w:tc>
          <w:tcPr>
            <w:tcW w:w="317" w:type="pct"/>
          </w:tcPr>
          <w:p w:rsidR="00E96A64" w:rsidRPr="00E96A64" w:rsidRDefault="00E96A64" w:rsidP="00E96A64">
            <w:pPr>
              <w:rPr>
                <w:rFonts w:ascii="Times New Roman" w:hAnsi="Times New Roman"/>
                <w:sz w:val="24"/>
                <w:szCs w:val="24"/>
                <w:lang w:val="uk-UA"/>
              </w:rPr>
            </w:pPr>
          </w:p>
        </w:tc>
        <w:tc>
          <w:tcPr>
            <w:tcW w:w="336" w:type="pct"/>
          </w:tcPr>
          <w:p w:rsidR="00E96A64" w:rsidRPr="00E96A64" w:rsidRDefault="00E96A64" w:rsidP="00E96A64">
            <w:pPr>
              <w:rPr>
                <w:rFonts w:ascii="Times New Roman" w:hAnsi="Times New Roman"/>
                <w:sz w:val="24"/>
                <w:szCs w:val="24"/>
                <w:lang w:val="uk-UA"/>
              </w:rPr>
            </w:pPr>
          </w:p>
        </w:tc>
        <w:tc>
          <w:tcPr>
            <w:tcW w:w="317"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10</w:t>
            </w:r>
          </w:p>
        </w:tc>
      </w:tr>
      <w:tr w:rsidR="00E96A64" w:rsidRPr="00E96A64" w:rsidTr="00E96A64">
        <w:trPr>
          <w:cantSplit/>
        </w:trPr>
        <w:tc>
          <w:tcPr>
            <w:tcW w:w="5000" w:type="pct"/>
            <w:gridSpan w:val="13"/>
          </w:tcPr>
          <w:p w:rsidR="00E96A64" w:rsidRPr="00E96A64" w:rsidRDefault="00E96A64" w:rsidP="00E96A64">
            <w:pPr>
              <w:tabs>
                <w:tab w:val="left" w:pos="812"/>
              </w:tabs>
              <w:jc w:val="center"/>
              <w:rPr>
                <w:rFonts w:ascii="Times New Roman" w:hAnsi="Times New Roman"/>
                <w:b/>
                <w:caps/>
                <w:sz w:val="24"/>
                <w:szCs w:val="24"/>
                <w:lang w:val="uk-UA"/>
              </w:rPr>
            </w:pPr>
            <w:r w:rsidRPr="00E96A64">
              <w:rPr>
                <w:rFonts w:ascii="Times New Roman" w:hAnsi="Times New Roman"/>
                <w:b/>
                <w:bCs/>
                <w:sz w:val="24"/>
                <w:szCs w:val="24"/>
                <w:lang w:val="uk-UA"/>
              </w:rPr>
              <w:t>Содержательный модуль 2. ЭТНИЧЕСКАЯ КАРТИНА МИРА</w:t>
            </w:r>
          </w:p>
        </w:tc>
      </w:tr>
      <w:tr w:rsidR="00E96A64" w:rsidRPr="00E96A64" w:rsidTr="00E96A64">
        <w:tc>
          <w:tcPr>
            <w:tcW w:w="1253" w:type="pct"/>
          </w:tcPr>
          <w:p w:rsidR="00E96A64" w:rsidRPr="00E96A64" w:rsidRDefault="00E96A64" w:rsidP="00E96A64">
            <w:pPr>
              <w:rPr>
                <w:rFonts w:ascii="Times New Roman" w:hAnsi="Times New Roman"/>
                <w:b/>
                <w:i/>
                <w:sz w:val="24"/>
                <w:szCs w:val="24"/>
                <w:lang w:val="uk-UA"/>
              </w:rPr>
            </w:pPr>
            <w:r w:rsidRPr="00E96A64">
              <w:rPr>
                <w:rFonts w:ascii="Times New Roman" w:hAnsi="Times New Roman"/>
                <w:bCs/>
                <w:sz w:val="24"/>
                <w:szCs w:val="24"/>
                <w:lang w:val="uk-UA"/>
              </w:rPr>
              <w:t>Тема 1.  Этническая история планеты. Происхождение этносов</w:t>
            </w:r>
          </w:p>
        </w:tc>
        <w:tc>
          <w:tcPr>
            <w:tcW w:w="434"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6</w:t>
            </w:r>
          </w:p>
        </w:tc>
        <w:tc>
          <w:tcPr>
            <w:tcW w:w="253"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253"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317" w:type="pct"/>
          </w:tcPr>
          <w:p w:rsidR="00E96A64" w:rsidRPr="00E96A64" w:rsidRDefault="00E96A64" w:rsidP="00E96A64">
            <w:pPr>
              <w:rPr>
                <w:rFonts w:ascii="Times New Roman" w:hAnsi="Times New Roman"/>
                <w:sz w:val="24"/>
                <w:szCs w:val="24"/>
                <w:lang w:val="uk-UA"/>
              </w:rPr>
            </w:pPr>
          </w:p>
        </w:tc>
        <w:tc>
          <w:tcPr>
            <w:tcW w:w="336" w:type="pct"/>
          </w:tcPr>
          <w:p w:rsidR="00E96A64" w:rsidRPr="00E96A64" w:rsidRDefault="00E96A64" w:rsidP="00E96A64">
            <w:pPr>
              <w:rPr>
                <w:rFonts w:ascii="Times New Roman" w:hAnsi="Times New Roman"/>
                <w:sz w:val="24"/>
                <w:szCs w:val="24"/>
                <w:lang w:val="uk-UA"/>
              </w:rPr>
            </w:pPr>
          </w:p>
        </w:tc>
        <w:tc>
          <w:tcPr>
            <w:tcW w:w="316"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434"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5</w:t>
            </w:r>
          </w:p>
        </w:tc>
        <w:tc>
          <w:tcPr>
            <w:tcW w:w="181" w:type="pct"/>
            <w:shd w:val="clear" w:color="auto" w:fill="auto"/>
          </w:tcPr>
          <w:p w:rsidR="00E96A64" w:rsidRPr="00E96A64" w:rsidRDefault="00E96A64" w:rsidP="00E96A64">
            <w:pPr>
              <w:rPr>
                <w:rFonts w:ascii="Times New Roman" w:hAnsi="Times New Roman"/>
                <w:sz w:val="24"/>
                <w:szCs w:val="24"/>
                <w:lang w:val="uk-UA"/>
              </w:rPr>
            </w:pPr>
          </w:p>
        </w:tc>
        <w:tc>
          <w:tcPr>
            <w:tcW w:w="253" w:type="pct"/>
          </w:tcPr>
          <w:p w:rsidR="00E96A64" w:rsidRPr="00E96A64" w:rsidRDefault="00E96A64" w:rsidP="00E96A64">
            <w:pPr>
              <w:rPr>
                <w:rFonts w:ascii="Times New Roman" w:hAnsi="Times New Roman"/>
                <w:sz w:val="24"/>
                <w:szCs w:val="24"/>
                <w:lang w:val="uk-UA"/>
              </w:rPr>
            </w:pPr>
          </w:p>
        </w:tc>
        <w:tc>
          <w:tcPr>
            <w:tcW w:w="317" w:type="pct"/>
          </w:tcPr>
          <w:p w:rsidR="00E96A64" w:rsidRPr="00E96A64" w:rsidRDefault="00E96A64" w:rsidP="00E96A64">
            <w:pPr>
              <w:rPr>
                <w:rFonts w:ascii="Times New Roman" w:hAnsi="Times New Roman"/>
                <w:sz w:val="24"/>
                <w:szCs w:val="24"/>
                <w:lang w:val="uk-UA"/>
              </w:rPr>
            </w:pPr>
          </w:p>
        </w:tc>
        <w:tc>
          <w:tcPr>
            <w:tcW w:w="336" w:type="pct"/>
          </w:tcPr>
          <w:p w:rsidR="00E96A64" w:rsidRPr="00E96A64" w:rsidRDefault="00E96A64" w:rsidP="00E96A64">
            <w:pPr>
              <w:rPr>
                <w:rFonts w:ascii="Times New Roman" w:hAnsi="Times New Roman"/>
                <w:sz w:val="24"/>
                <w:szCs w:val="24"/>
                <w:lang w:val="uk-UA"/>
              </w:rPr>
            </w:pPr>
          </w:p>
        </w:tc>
        <w:tc>
          <w:tcPr>
            <w:tcW w:w="317"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5</w:t>
            </w:r>
          </w:p>
        </w:tc>
      </w:tr>
      <w:tr w:rsidR="00E96A64" w:rsidRPr="00E96A64" w:rsidTr="00E96A64">
        <w:tc>
          <w:tcPr>
            <w:tcW w:w="1253" w:type="pct"/>
          </w:tcPr>
          <w:p w:rsidR="00E96A64" w:rsidRPr="00E96A64" w:rsidRDefault="00E96A64" w:rsidP="00E96A64">
            <w:pPr>
              <w:spacing w:before="240"/>
              <w:jc w:val="both"/>
              <w:rPr>
                <w:rFonts w:ascii="Times New Roman" w:hAnsi="Times New Roman"/>
                <w:b/>
                <w:sz w:val="24"/>
                <w:szCs w:val="24"/>
                <w:lang w:val="uk-UA"/>
              </w:rPr>
            </w:pPr>
            <w:r w:rsidRPr="00E96A64">
              <w:rPr>
                <w:rFonts w:ascii="Times New Roman" w:hAnsi="Times New Roman"/>
                <w:bCs/>
                <w:sz w:val="24"/>
                <w:szCs w:val="24"/>
                <w:lang w:val="uk-UA"/>
              </w:rPr>
              <w:t>Тема 2. Этническая картина мира. Классификация этносов</w:t>
            </w:r>
          </w:p>
        </w:tc>
        <w:tc>
          <w:tcPr>
            <w:tcW w:w="434"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6</w:t>
            </w:r>
          </w:p>
        </w:tc>
        <w:tc>
          <w:tcPr>
            <w:tcW w:w="253"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253"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317" w:type="pct"/>
          </w:tcPr>
          <w:p w:rsidR="00E96A64" w:rsidRPr="00E96A64" w:rsidRDefault="00E96A64" w:rsidP="00E96A64">
            <w:pPr>
              <w:rPr>
                <w:rFonts w:ascii="Times New Roman" w:hAnsi="Times New Roman"/>
                <w:sz w:val="24"/>
                <w:szCs w:val="24"/>
                <w:lang w:val="uk-UA"/>
              </w:rPr>
            </w:pPr>
          </w:p>
        </w:tc>
        <w:tc>
          <w:tcPr>
            <w:tcW w:w="336" w:type="pct"/>
          </w:tcPr>
          <w:p w:rsidR="00E96A64" w:rsidRPr="00E96A64" w:rsidRDefault="00E96A64" w:rsidP="00E96A64">
            <w:pPr>
              <w:rPr>
                <w:rFonts w:ascii="Times New Roman" w:hAnsi="Times New Roman"/>
                <w:sz w:val="24"/>
                <w:szCs w:val="24"/>
                <w:lang w:val="uk-UA"/>
              </w:rPr>
            </w:pPr>
          </w:p>
        </w:tc>
        <w:tc>
          <w:tcPr>
            <w:tcW w:w="316"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434"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6</w:t>
            </w:r>
          </w:p>
        </w:tc>
        <w:tc>
          <w:tcPr>
            <w:tcW w:w="181"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1</w:t>
            </w:r>
          </w:p>
        </w:tc>
        <w:tc>
          <w:tcPr>
            <w:tcW w:w="253" w:type="pct"/>
          </w:tcPr>
          <w:p w:rsidR="00E96A64" w:rsidRPr="00E96A64" w:rsidRDefault="00E96A64" w:rsidP="00E96A64">
            <w:pPr>
              <w:rPr>
                <w:rFonts w:ascii="Times New Roman" w:hAnsi="Times New Roman"/>
                <w:sz w:val="24"/>
                <w:szCs w:val="24"/>
                <w:lang w:val="uk-UA"/>
              </w:rPr>
            </w:pPr>
          </w:p>
        </w:tc>
        <w:tc>
          <w:tcPr>
            <w:tcW w:w="317" w:type="pct"/>
          </w:tcPr>
          <w:p w:rsidR="00E96A64" w:rsidRPr="00E96A64" w:rsidRDefault="00E96A64" w:rsidP="00E96A64">
            <w:pPr>
              <w:rPr>
                <w:rFonts w:ascii="Times New Roman" w:hAnsi="Times New Roman"/>
                <w:sz w:val="24"/>
                <w:szCs w:val="24"/>
                <w:lang w:val="uk-UA"/>
              </w:rPr>
            </w:pPr>
          </w:p>
        </w:tc>
        <w:tc>
          <w:tcPr>
            <w:tcW w:w="336" w:type="pct"/>
          </w:tcPr>
          <w:p w:rsidR="00E96A64" w:rsidRPr="00E96A64" w:rsidRDefault="00E96A64" w:rsidP="00E96A64">
            <w:pPr>
              <w:rPr>
                <w:rFonts w:ascii="Times New Roman" w:hAnsi="Times New Roman"/>
                <w:sz w:val="24"/>
                <w:szCs w:val="24"/>
                <w:lang w:val="uk-UA"/>
              </w:rPr>
            </w:pPr>
          </w:p>
        </w:tc>
        <w:tc>
          <w:tcPr>
            <w:tcW w:w="317"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5</w:t>
            </w:r>
          </w:p>
        </w:tc>
      </w:tr>
      <w:tr w:rsidR="00E96A64" w:rsidRPr="00E96A64" w:rsidTr="00E96A64">
        <w:tc>
          <w:tcPr>
            <w:tcW w:w="1253" w:type="pct"/>
          </w:tcPr>
          <w:p w:rsidR="00E96A64" w:rsidRPr="00E96A64" w:rsidRDefault="00E96A64" w:rsidP="00E96A64">
            <w:pPr>
              <w:spacing w:before="240"/>
              <w:jc w:val="both"/>
              <w:rPr>
                <w:rFonts w:ascii="Times New Roman" w:hAnsi="Times New Roman"/>
                <w:sz w:val="24"/>
                <w:szCs w:val="24"/>
                <w:lang w:val="uk-UA"/>
              </w:rPr>
            </w:pPr>
            <w:r w:rsidRPr="00E96A64">
              <w:rPr>
                <w:rFonts w:ascii="Times New Roman" w:hAnsi="Times New Roman"/>
                <w:sz w:val="24"/>
                <w:szCs w:val="24"/>
                <w:lang w:val="uk-UA"/>
              </w:rPr>
              <w:t>Тема 3. Этническая культура</w:t>
            </w:r>
          </w:p>
        </w:tc>
        <w:tc>
          <w:tcPr>
            <w:tcW w:w="434"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6</w:t>
            </w:r>
          </w:p>
        </w:tc>
        <w:tc>
          <w:tcPr>
            <w:tcW w:w="253"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253"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317" w:type="pct"/>
          </w:tcPr>
          <w:p w:rsidR="00E96A64" w:rsidRPr="00E96A64" w:rsidRDefault="00E96A64" w:rsidP="00E96A64">
            <w:pPr>
              <w:rPr>
                <w:rFonts w:ascii="Times New Roman" w:hAnsi="Times New Roman"/>
                <w:sz w:val="24"/>
                <w:szCs w:val="24"/>
                <w:lang w:val="uk-UA"/>
              </w:rPr>
            </w:pPr>
          </w:p>
        </w:tc>
        <w:tc>
          <w:tcPr>
            <w:tcW w:w="336" w:type="pct"/>
          </w:tcPr>
          <w:p w:rsidR="00E96A64" w:rsidRPr="00E96A64" w:rsidRDefault="00E96A64" w:rsidP="00E96A64">
            <w:pPr>
              <w:rPr>
                <w:rFonts w:ascii="Times New Roman" w:hAnsi="Times New Roman"/>
                <w:sz w:val="24"/>
                <w:szCs w:val="24"/>
                <w:lang w:val="uk-UA"/>
              </w:rPr>
            </w:pPr>
          </w:p>
        </w:tc>
        <w:tc>
          <w:tcPr>
            <w:tcW w:w="316"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434"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6</w:t>
            </w:r>
          </w:p>
        </w:tc>
        <w:tc>
          <w:tcPr>
            <w:tcW w:w="181" w:type="pct"/>
            <w:shd w:val="clear" w:color="auto" w:fill="auto"/>
          </w:tcPr>
          <w:p w:rsidR="00E96A64" w:rsidRPr="00E96A64" w:rsidRDefault="00E96A64" w:rsidP="00E96A64">
            <w:pPr>
              <w:rPr>
                <w:rFonts w:ascii="Times New Roman" w:hAnsi="Times New Roman"/>
                <w:sz w:val="24"/>
                <w:szCs w:val="24"/>
                <w:lang w:val="uk-UA"/>
              </w:rPr>
            </w:pPr>
          </w:p>
          <w:p w:rsidR="00E96A64" w:rsidRPr="00E96A64" w:rsidRDefault="00E96A64" w:rsidP="00E96A64">
            <w:pPr>
              <w:rPr>
                <w:rFonts w:ascii="Times New Roman" w:hAnsi="Times New Roman"/>
                <w:sz w:val="24"/>
                <w:szCs w:val="24"/>
                <w:lang w:val="uk-UA"/>
              </w:rPr>
            </w:pPr>
          </w:p>
        </w:tc>
        <w:tc>
          <w:tcPr>
            <w:tcW w:w="253"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p w:rsidR="00E96A64" w:rsidRPr="00E96A64" w:rsidRDefault="00E96A64" w:rsidP="00E96A64">
            <w:pPr>
              <w:rPr>
                <w:rFonts w:ascii="Times New Roman" w:hAnsi="Times New Roman"/>
                <w:sz w:val="24"/>
                <w:szCs w:val="24"/>
                <w:lang w:val="uk-UA"/>
              </w:rPr>
            </w:pPr>
          </w:p>
        </w:tc>
        <w:tc>
          <w:tcPr>
            <w:tcW w:w="317" w:type="pct"/>
          </w:tcPr>
          <w:p w:rsidR="00E96A64" w:rsidRPr="00E96A64" w:rsidRDefault="00E96A64" w:rsidP="00E96A64">
            <w:pPr>
              <w:rPr>
                <w:rFonts w:ascii="Times New Roman" w:hAnsi="Times New Roman"/>
                <w:sz w:val="24"/>
                <w:szCs w:val="24"/>
                <w:lang w:val="uk-UA"/>
              </w:rPr>
            </w:pPr>
          </w:p>
        </w:tc>
        <w:tc>
          <w:tcPr>
            <w:tcW w:w="336" w:type="pct"/>
          </w:tcPr>
          <w:p w:rsidR="00E96A64" w:rsidRPr="00E96A64" w:rsidRDefault="00E96A64" w:rsidP="00E96A64">
            <w:pPr>
              <w:rPr>
                <w:rFonts w:ascii="Times New Roman" w:hAnsi="Times New Roman"/>
                <w:sz w:val="24"/>
                <w:szCs w:val="24"/>
                <w:lang w:val="uk-UA"/>
              </w:rPr>
            </w:pPr>
          </w:p>
        </w:tc>
        <w:tc>
          <w:tcPr>
            <w:tcW w:w="317"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4</w:t>
            </w:r>
          </w:p>
          <w:p w:rsidR="00E96A64" w:rsidRPr="00E96A64" w:rsidRDefault="00E96A64" w:rsidP="00E96A64">
            <w:pPr>
              <w:rPr>
                <w:rFonts w:ascii="Times New Roman" w:hAnsi="Times New Roman"/>
                <w:sz w:val="24"/>
                <w:szCs w:val="24"/>
                <w:lang w:val="uk-UA"/>
              </w:rPr>
            </w:pPr>
          </w:p>
        </w:tc>
      </w:tr>
      <w:tr w:rsidR="00E96A64" w:rsidRPr="00E96A64" w:rsidTr="00E96A64">
        <w:tc>
          <w:tcPr>
            <w:tcW w:w="1253"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lastRenderedPageBreak/>
              <w:t xml:space="preserve">Вместе по </w:t>
            </w:r>
            <w:r w:rsidRPr="00E96A64">
              <w:rPr>
                <w:rFonts w:ascii="Times New Roman" w:hAnsi="Times New Roman"/>
                <w:bCs/>
                <w:sz w:val="24"/>
                <w:szCs w:val="24"/>
                <w:lang w:val="uk-UA"/>
              </w:rPr>
              <w:t>содержательному модулю2</w:t>
            </w:r>
          </w:p>
        </w:tc>
        <w:tc>
          <w:tcPr>
            <w:tcW w:w="434"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18</w:t>
            </w:r>
          </w:p>
        </w:tc>
        <w:tc>
          <w:tcPr>
            <w:tcW w:w="253"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6</w:t>
            </w:r>
          </w:p>
        </w:tc>
        <w:tc>
          <w:tcPr>
            <w:tcW w:w="253"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6</w:t>
            </w:r>
          </w:p>
        </w:tc>
        <w:tc>
          <w:tcPr>
            <w:tcW w:w="317" w:type="pct"/>
          </w:tcPr>
          <w:p w:rsidR="00E96A64" w:rsidRPr="00E96A64" w:rsidRDefault="00E96A64" w:rsidP="00E96A64">
            <w:pPr>
              <w:rPr>
                <w:rFonts w:ascii="Times New Roman" w:hAnsi="Times New Roman"/>
                <w:sz w:val="24"/>
                <w:szCs w:val="24"/>
                <w:lang w:val="uk-UA"/>
              </w:rPr>
            </w:pPr>
          </w:p>
        </w:tc>
        <w:tc>
          <w:tcPr>
            <w:tcW w:w="336" w:type="pct"/>
          </w:tcPr>
          <w:p w:rsidR="00E96A64" w:rsidRPr="00E96A64" w:rsidRDefault="00E96A64" w:rsidP="00E96A64">
            <w:pPr>
              <w:rPr>
                <w:rFonts w:ascii="Times New Roman" w:hAnsi="Times New Roman"/>
                <w:sz w:val="24"/>
                <w:szCs w:val="24"/>
                <w:lang w:val="uk-UA"/>
              </w:rPr>
            </w:pPr>
          </w:p>
        </w:tc>
        <w:tc>
          <w:tcPr>
            <w:tcW w:w="316"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6</w:t>
            </w:r>
          </w:p>
        </w:tc>
        <w:tc>
          <w:tcPr>
            <w:tcW w:w="434"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17</w:t>
            </w:r>
          </w:p>
        </w:tc>
        <w:tc>
          <w:tcPr>
            <w:tcW w:w="181"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1</w:t>
            </w:r>
          </w:p>
        </w:tc>
        <w:tc>
          <w:tcPr>
            <w:tcW w:w="253"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317" w:type="pct"/>
          </w:tcPr>
          <w:p w:rsidR="00E96A64" w:rsidRPr="00E96A64" w:rsidRDefault="00E96A64" w:rsidP="00E96A64">
            <w:pPr>
              <w:rPr>
                <w:rFonts w:ascii="Times New Roman" w:hAnsi="Times New Roman"/>
                <w:sz w:val="24"/>
                <w:szCs w:val="24"/>
                <w:lang w:val="uk-UA"/>
              </w:rPr>
            </w:pPr>
          </w:p>
        </w:tc>
        <w:tc>
          <w:tcPr>
            <w:tcW w:w="336" w:type="pct"/>
          </w:tcPr>
          <w:p w:rsidR="00E96A64" w:rsidRPr="00E96A64" w:rsidRDefault="00E96A64" w:rsidP="00E96A64">
            <w:pPr>
              <w:rPr>
                <w:rFonts w:ascii="Times New Roman" w:hAnsi="Times New Roman"/>
                <w:sz w:val="24"/>
                <w:szCs w:val="24"/>
                <w:lang w:val="uk-UA"/>
              </w:rPr>
            </w:pPr>
          </w:p>
        </w:tc>
        <w:tc>
          <w:tcPr>
            <w:tcW w:w="317"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14</w:t>
            </w:r>
          </w:p>
        </w:tc>
      </w:tr>
      <w:tr w:rsidR="00E96A64" w:rsidRPr="00E96A64" w:rsidTr="00E96A64">
        <w:trPr>
          <w:cantSplit/>
        </w:trPr>
        <w:tc>
          <w:tcPr>
            <w:tcW w:w="5000" w:type="pct"/>
            <w:gridSpan w:val="13"/>
          </w:tcPr>
          <w:p w:rsidR="00E96A64" w:rsidRPr="00E96A64" w:rsidRDefault="00E96A64" w:rsidP="00E96A64">
            <w:pPr>
              <w:jc w:val="center"/>
              <w:rPr>
                <w:rFonts w:ascii="Times New Roman" w:hAnsi="Times New Roman"/>
                <w:b/>
                <w:bCs/>
                <w:sz w:val="24"/>
                <w:szCs w:val="24"/>
                <w:lang w:val="uk-UA"/>
              </w:rPr>
            </w:pPr>
            <w:r w:rsidRPr="00E96A64">
              <w:rPr>
                <w:rFonts w:ascii="Times New Roman" w:hAnsi="Times New Roman"/>
                <w:b/>
                <w:bCs/>
                <w:sz w:val="24"/>
                <w:szCs w:val="24"/>
                <w:lang w:val="uk-UA"/>
              </w:rPr>
              <w:t>Содержательный модуль 3. ЭТНОГРАФИЯ УКРАИНЫ</w:t>
            </w:r>
          </w:p>
        </w:tc>
      </w:tr>
      <w:tr w:rsidR="00E96A64" w:rsidRPr="00E96A64" w:rsidTr="00E96A64">
        <w:tc>
          <w:tcPr>
            <w:tcW w:w="1253" w:type="pct"/>
          </w:tcPr>
          <w:p w:rsidR="00E96A64" w:rsidRPr="00E96A64" w:rsidRDefault="00E96A64" w:rsidP="00E96A64">
            <w:pPr>
              <w:pStyle w:val="4"/>
              <w:spacing w:line="276" w:lineRule="auto"/>
              <w:jc w:val="left"/>
              <w:rPr>
                <w:b w:val="0"/>
                <w:szCs w:val="24"/>
                <w:lang w:val="ru-RU"/>
              </w:rPr>
            </w:pPr>
            <w:r w:rsidRPr="00E96A64">
              <w:rPr>
                <w:b w:val="0"/>
                <w:bCs/>
                <w:szCs w:val="24"/>
              </w:rPr>
              <w:t>Тема 1. История и развитие украинской этнографии</w:t>
            </w:r>
          </w:p>
        </w:tc>
        <w:tc>
          <w:tcPr>
            <w:tcW w:w="434"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6</w:t>
            </w:r>
          </w:p>
        </w:tc>
        <w:tc>
          <w:tcPr>
            <w:tcW w:w="253"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253"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317" w:type="pct"/>
          </w:tcPr>
          <w:p w:rsidR="00E96A64" w:rsidRPr="00E96A64" w:rsidRDefault="00E96A64" w:rsidP="00E96A64">
            <w:pPr>
              <w:rPr>
                <w:rFonts w:ascii="Times New Roman" w:hAnsi="Times New Roman"/>
                <w:sz w:val="24"/>
                <w:szCs w:val="24"/>
                <w:lang w:val="uk-UA"/>
              </w:rPr>
            </w:pPr>
          </w:p>
        </w:tc>
        <w:tc>
          <w:tcPr>
            <w:tcW w:w="336" w:type="pct"/>
          </w:tcPr>
          <w:p w:rsidR="00E96A64" w:rsidRPr="00E96A64" w:rsidRDefault="00E96A64" w:rsidP="00E96A64">
            <w:pPr>
              <w:rPr>
                <w:rFonts w:ascii="Times New Roman" w:hAnsi="Times New Roman"/>
                <w:sz w:val="24"/>
                <w:szCs w:val="24"/>
                <w:lang w:val="uk-UA"/>
              </w:rPr>
            </w:pPr>
          </w:p>
        </w:tc>
        <w:tc>
          <w:tcPr>
            <w:tcW w:w="316"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434"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6</w:t>
            </w:r>
          </w:p>
        </w:tc>
        <w:tc>
          <w:tcPr>
            <w:tcW w:w="181" w:type="pct"/>
            <w:shd w:val="clear" w:color="auto" w:fill="auto"/>
          </w:tcPr>
          <w:p w:rsidR="00E96A64" w:rsidRPr="00E96A64" w:rsidRDefault="00E96A64" w:rsidP="00E96A64">
            <w:pPr>
              <w:rPr>
                <w:rFonts w:ascii="Times New Roman" w:hAnsi="Times New Roman"/>
                <w:sz w:val="24"/>
                <w:szCs w:val="24"/>
                <w:lang w:val="uk-UA"/>
              </w:rPr>
            </w:pPr>
          </w:p>
        </w:tc>
        <w:tc>
          <w:tcPr>
            <w:tcW w:w="253" w:type="pct"/>
          </w:tcPr>
          <w:p w:rsidR="00E96A64" w:rsidRPr="00E96A64" w:rsidRDefault="00E96A64" w:rsidP="00E96A64">
            <w:pPr>
              <w:rPr>
                <w:rFonts w:ascii="Times New Roman" w:hAnsi="Times New Roman"/>
                <w:sz w:val="24"/>
                <w:szCs w:val="24"/>
                <w:lang w:val="uk-UA"/>
              </w:rPr>
            </w:pPr>
          </w:p>
        </w:tc>
        <w:tc>
          <w:tcPr>
            <w:tcW w:w="317" w:type="pct"/>
          </w:tcPr>
          <w:p w:rsidR="00E96A64" w:rsidRPr="00E96A64" w:rsidRDefault="00E96A64" w:rsidP="00E96A64">
            <w:pPr>
              <w:rPr>
                <w:rFonts w:ascii="Times New Roman" w:hAnsi="Times New Roman"/>
                <w:sz w:val="24"/>
                <w:szCs w:val="24"/>
                <w:lang w:val="uk-UA"/>
              </w:rPr>
            </w:pPr>
          </w:p>
        </w:tc>
        <w:tc>
          <w:tcPr>
            <w:tcW w:w="336" w:type="pct"/>
          </w:tcPr>
          <w:p w:rsidR="00E96A64" w:rsidRPr="00E96A64" w:rsidRDefault="00E96A64" w:rsidP="00E96A64">
            <w:pPr>
              <w:rPr>
                <w:rFonts w:ascii="Times New Roman" w:hAnsi="Times New Roman"/>
                <w:sz w:val="24"/>
                <w:szCs w:val="24"/>
                <w:lang w:val="uk-UA"/>
              </w:rPr>
            </w:pPr>
          </w:p>
        </w:tc>
        <w:tc>
          <w:tcPr>
            <w:tcW w:w="317"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6</w:t>
            </w:r>
          </w:p>
        </w:tc>
      </w:tr>
      <w:tr w:rsidR="00E96A64" w:rsidRPr="00E96A64" w:rsidTr="00E96A64">
        <w:tc>
          <w:tcPr>
            <w:tcW w:w="1253" w:type="pct"/>
          </w:tcPr>
          <w:p w:rsidR="00E96A64" w:rsidRPr="00E96A64" w:rsidRDefault="00E96A64" w:rsidP="00E96A64">
            <w:pPr>
              <w:rPr>
                <w:rFonts w:ascii="Times New Roman" w:hAnsi="Times New Roman"/>
                <w:b/>
                <w:sz w:val="24"/>
                <w:szCs w:val="24"/>
                <w:u w:val="single"/>
                <w:lang w:val="uk-UA"/>
              </w:rPr>
            </w:pPr>
            <w:r w:rsidRPr="00E96A64">
              <w:rPr>
                <w:rFonts w:ascii="Times New Roman" w:hAnsi="Times New Roman"/>
                <w:sz w:val="24"/>
                <w:szCs w:val="24"/>
                <w:lang w:val="uk-UA"/>
              </w:rPr>
              <w:t>Тема 2.  Историко-этнографическое районирование Украины</w:t>
            </w:r>
          </w:p>
        </w:tc>
        <w:tc>
          <w:tcPr>
            <w:tcW w:w="434"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6</w:t>
            </w:r>
          </w:p>
        </w:tc>
        <w:tc>
          <w:tcPr>
            <w:tcW w:w="253"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253"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317" w:type="pct"/>
          </w:tcPr>
          <w:p w:rsidR="00E96A64" w:rsidRPr="00E96A64" w:rsidRDefault="00E96A64" w:rsidP="00E96A64">
            <w:pPr>
              <w:rPr>
                <w:rFonts w:ascii="Times New Roman" w:hAnsi="Times New Roman"/>
                <w:sz w:val="24"/>
                <w:szCs w:val="24"/>
                <w:lang w:val="uk-UA"/>
              </w:rPr>
            </w:pPr>
          </w:p>
        </w:tc>
        <w:tc>
          <w:tcPr>
            <w:tcW w:w="336" w:type="pct"/>
          </w:tcPr>
          <w:p w:rsidR="00E96A64" w:rsidRPr="00E96A64" w:rsidRDefault="00E96A64" w:rsidP="00E96A64">
            <w:pPr>
              <w:rPr>
                <w:rFonts w:ascii="Times New Roman" w:hAnsi="Times New Roman"/>
                <w:sz w:val="24"/>
                <w:szCs w:val="24"/>
                <w:lang w:val="uk-UA"/>
              </w:rPr>
            </w:pPr>
          </w:p>
        </w:tc>
        <w:tc>
          <w:tcPr>
            <w:tcW w:w="316"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434" w:type="pct"/>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6</w:t>
            </w:r>
          </w:p>
        </w:tc>
        <w:tc>
          <w:tcPr>
            <w:tcW w:w="181" w:type="pct"/>
            <w:shd w:val="clear" w:color="auto" w:fill="auto"/>
          </w:tcPr>
          <w:p w:rsidR="00E96A64" w:rsidRPr="00E96A64" w:rsidRDefault="00E96A64" w:rsidP="00E96A64">
            <w:pPr>
              <w:rPr>
                <w:rFonts w:ascii="Times New Roman" w:hAnsi="Times New Roman"/>
                <w:sz w:val="24"/>
                <w:szCs w:val="24"/>
                <w:lang w:val="uk-UA"/>
              </w:rPr>
            </w:pPr>
          </w:p>
        </w:tc>
        <w:tc>
          <w:tcPr>
            <w:tcW w:w="253" w:type="pct"/>
          </w:tcPr>
          <w:p w:rsidR="00E96A64" w:rsidRPr="00E96A64" w:rsidRDefault="00E96A64" w:rsidP="00E96A64">
            <w:pPr>
              <w:rPr>
                <w:rFonts w:ascii="Times New Roman" w:hAnsi="Times New Roman"/>
                <w:sz w:val="24"/>
                <w:szCs w:val="24"/>
                <w:lang w:val="uk-UA"/>
              </w:rPr>
            </w:pPr>
          </w:p>
        </w:tc>
        <w:tc>
          <w:tcPr>
            <w:tcW w:w="317" w:type="pct"/>
          </w:tcPr>
          <w:p w:rsidR="00E96A64" w:rsidRPr="00E96A64" w:rsidRDefault="00E96A64" w:rsidP="00E96A64">
            <w:pPr>
              <w:rPr>
                <w:rFonts w:ascii="Times New Roman" w:hAnsi="Times New Roman"/>
                <w:sz w:val="24"/>
                <w:szCs w:val="24"/>
                <w:lang w:val="uk-UA"/>
              </w:rPr>
            </w:pPr>
          </w:p>
        </w:tc>
        <w:tc>
          <w:tcPr>
            <w:tcW w:w="336" w:type="pct"/>
          </w:tcPr>
          <w:p w:rsidR="00E96A64" w:rsidRPr="00E96A64" w:rsidRDefault="00E96A64" w:rsidP="00E96A64">
            <w:pPr>
              <w:rPr>
                <w:rFonts w:ascii="Times New Roman" w:hAnsi="Times New Roman"/>
                <w:sz w:val="24"/>
                <w:szCs w:val="24"/>
                <w:lang w:val="uk-UA"/>
              </w:rPr>
            </w:pPr>
          </w:p>
        </w:tc>
        <w:tc>
          <w:tcPr>
            <w:tcW w:w="317" w:type="pct"/>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6</w:t>
            </w:r>
          </w:p>
        </w:tc>
      </w:tr>
      <w:tr w:rsidR="00E96A64" w:rsidRPr="00E96A64" w:rsidTr="00E96A64">
        <w:tc>
          <w:tcPr>
            <w:tcW w:w="1253"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Тема 3.</w:t>
            </w:r>
          </w:p>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Традиционная культура украинского народа как часть  славянской этнической культуры.</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6</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253"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317"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p>
        </w:tc>
        <w:tc>
          <w:tcPr>
            <w:tcW w:w="336"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p>
        </w:tc>
        <w:tc>
          <w:tcPr>
            <w:tcW w:w="316"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6</w:t>
            </w:r>
          </w:p>
        </w:tc>
        <w:tc>
          <w:tcPr>
            <w:tcW w:w="181" w:type="pct"/>
            <w:tcBorders>
              <w:top w:val="single" w:sz="4" w:space="0" w:color="auto"/>
              <w:left w:val="single" w:sz="4" w:space="0" w:color="auto"/>
              <w:bottom w:val="single" w:sz="4" w:space="0" w:color="auto"/>
              <w:right w:val="single" w:sz="4" w:space="0" w:color="auto"/>
            </w:tcBorders>
            <w:shd w:val="clear" w:color="auto" w:fill="auto"/>
          </w:tcPr>
          <w:p w:rsidR="00E96A64" w:rsidRPr="00E96A64" w:rsidRDefault="00E96A64" w:rsidP="00E96A64">
            <w:pPr>
              <w:rPr>
                <w:rFonts w:ascii="Times New Roman" w:hAnsi="Times New Roman"/>
                <w:sz w:val="24"/>
                <w:szCs w:val="24"/>
                <w:lang w:val="uk-UA"/>
              </w:rPr>
            </w:pPr>
          </w:p>
        </w:tc>
        <w:tc>
          <w:tcPr>
            <w:tcW w:w="253"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p>
        </w:tc>
        <w:tc>
          <w:tcPr>
            <w:tcW w:w="317"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p>
        </w:tc>
        <w:tc>
          <w:tcPr>
            <w:tcW w:w="336"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p>
        </w:tc>
        <w:tc>
          <w:tcPr>
            <w:tcW w:w="317"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6</w:t>
            </w:r>
          </w:p>
        </w:tc>
      </w:tr>
      <w:tr w:rsidR="00E96A64" w:rsidRPr="00E96A64" w:rsidTr="00E96A64">
        <w:tc>
          <w:tcPr>
            <w:tcW w:w="1253"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b/>
                <w:sz w:val="24"/>
                <w:szCs w:val="24"/>
                <w:lang w:val="uk-UA"/>
              </w:rPr>
            </w:pPr>
            <w:r w:rsidRPr="00E96A64">
              <w:rPr>
                <w:rFonts w:ascii="Times New Roman" w:hAnsi="Times New Roman"/>
                <w:sz w:val="24"/>
                <w:szCs w:val="24"/>
                <w:lang w:val="uk-UA"/>
              </w:rPr>
              <w:t>Тема 4. Народные верования и знания славян</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6</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253"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317"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p>
        </w:tc>
        <w:tc>
          <w:tcPr>
            <w:tcW w:w="336"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p>
        </w:tc>
        <w:tc>
          <w:tcPr>
            <w:tcW w:w="316"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8</w:t>
            </w:r>
          </w:p>
        </w:tc>
        <w:tc>
          <w:tcPr>
            <w:tcW w:w="181" w:type="pct"/>
            <w:tcBorders>
              <w:top w:val="single" w:sz="4" w:space="0" w:color="auto"/>
              <w:left w:val="single" w:sz="4" w:space="0" w:color="auto"/>
              <w:bottom w:val="single" w:sz="4" w:space="0" w:color="auto"/>
              <w:right w:val="single" w:sz="4" w:space="0" w:color="auto"/>
            </w:tcBorders>
            <w:shd w:val="clear" w:color="auto" w:fill="auto"/>
          </w:tcPr>
          <w:p w:rsidR="00E96A64" w:rsidRPr="00E96A64" w:rsidRDefault="00E96A64" w:rsidP="00E96A64">
            <w:pPr>
              <w:rPr>
                <w:rFonts w:ascii="Times New Roman" w:hAnsi="Times New Roman"/>
                <w:sz w:val="24"/>
                <w:szCs w:val="24"/>
                <w:lang w:val="uk-UA"/>
              </w:rPr>
            </w:pPr>
          </w:p>
        </w:tc>
        <w:tc>
          <w:tcPr>
            <w:tcW w:w="253"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317"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p>
        </w:tc>
        <w:tc>
          <w:tcPr>
            <w:tcW w:w="336"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p>
        </w:tc>
        <w:tc>
          <w:tcPr>
            <w:tcW w:w="317"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6</w:t>
            </w:r>
          </w:p>
        </w:tc>
      </w:tr>
      <w:tr w:rsidR="00E96A64" w:rsidRPr="00E96A64" w:rsidTr="00E96A64">
        <w:tc>
          <w:tcPr>
            <w:tcW w:w="1253"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pStyle w:val="4"/>
              <w:spacing w:line="276" w:lineRule="auto"/>
              <w:jc w:val="left"/>
              <w:rPr>
                <w:b w:val="0"/>
                <w:szCs w:val="24"/>
                <w:lang w:val="ru-RU"/>
              </w:rPr>
            </w:pPr>
            <w:r w:rsidRPr="00E96A64">
              <w:rPr>
                <w:b w:val="0"/>
                <w:szCs w:val="24"/>
              </w:rPr>
              <w:t>Вместе</w:t>
            </w:r>
            <w:r w:rsidRPr="00E96A64">
              <w:rPr>
                <w:b w:val="0"/>
                <w:szCs w:val="24"/>
                <w:lang w:val="ru-RU"/>
              </w:rPr>
              <w:t xml:space="preserve"> по </w:t>
            </w:r>
            <w:r w:rsidRPr="00E96A64">
              <w:rPr>
                <w:b w:val="0"/>
                <w:bCs/>
                <w:szCs w:val="24"/>
              </w:rPr>
              <w:t>содержательному</w:t>
            </w:r>
            <w:r w:rsidRPr="00E96A64">
              <w:rPr>
                <w:bCs/>
                <w:szCs w:val="24"/>
              </w:rPr>
              <w:t xml:space="preserve"> </w:t>
            </w:r>
            <w:r w:rsidRPr="00E96A64">
              <w:rPr>
                <w:b w:val="0"/>
                <w:szCs w:val="24"/>
              </w:rPr>
              <w:t xml:space="preserve">модулю </w:t>
            </w:r>
            <w:r w:rsidRPr="00E96A64">
              <w:rPr>
                <w:b w:val="0"/>
                <w:szCs w:val="24"/>
                <w:lang w:val="ru-RU"/>
              </w:rPr>
              <w:t xml:space="preserve"> 3</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24</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8</w:t>
            </w:r>
          </w:p>
        </w:tc>
        <w:tc>
          <w:tcPr>
            <w:tcW w:w="253"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8</w:t>
            </w:r>
          </w:p>
        </w:tc>
        <w:tc>
          <w:tcPr>
            <w:tcW w:w="317"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p>
        </w:tc>
        <w:tc>
          <w:tcPr>
            <w:tcW w:w="336"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p>
        </w:tc>
        <w:tc>
          <w:tcPr>
            <w:tcW w:w="316"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8</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26</w:t>
            </w:r>
          </w:p>
        </w:tc>
        <w:tc>
          <w:tcPr>
            <w:tcW w:w="181" w:type="pct"/>
            <w:tcBorders>
              <w:top w:val="single" w:sz="4" w:space="0" w:color="auto"/>
              <w:left w:val="single" w:sz="4" w:space="0" w:color="auto"/>
              <w:bottom w:val="single" w:sz="4" w:space="0" w:color="auto"/>
              <w:right w:val="single" w:sz="4" w:space="0" w:color="auto"/>
            </w:tcBorders>
            <w:shd w:val="clear" w:color="auto" w:fill="auto"/>
          </w:tcPr>
          <w:p w:rsidR="00E96A64" w:rsidRPr="00E96A64" w:rsidRDefault="00E96A64" w:rsidP="00E96A64">
            <w:pPr>
              <w:rPr>
                <w:rFonts w:ascii="Times New Roman" w:hAnsi="Times New Roman"/>
                <w:sz w:val="24"/>
                <w:szCs w:val="24"/>
                <w:lang w:val="uk-UA"/>
              </w:rPr>
            </w:pPr>
          </w:p>
        </w:tc>
        <w:tc>
          <w:tcPr>
            <w:tcW w:w="253"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317"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p>
        </w:tc>
        <w:tc>
          <w:tcPr>
            <w:tcW w:w="336"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p>
        </w:tc>
        <w:tc>
          <w:tcPr>
            <w:tcW w:w="317"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24</w:t>
            </w:r>
          </w:p>
        </w:tc>
      </w:tr>
      <w:tr w:rsidR="00E96A64" w:rsidRPr="00E96A64" w:rsidTr="00E96A64">
        <w:tc>
          <w:tcPr>
            <w:tcW w:w="1253"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pStyle w:val="4"/>
              <w:spacing w:line="276" w:lineRule="auto"/>
              <w:jc w:val="left"/>
              <w:rPr>
                <w:b w:val="0"/>
                <w:szCs w:val="24"/>
                <w:lang w:val="ru-RU"/>
              </w:rPr>
            </w:pPr>
            <w:r w:rsidRPr="00E96A64">
              <w:rPr>
                <w:b w:val="0"/>
                <w:szCs w:val="24"/>
                <w:lang w:val="ru-RU"/>
              </w:rPr>
              <w:t>Всего часов</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54</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18</w:t>
            </w:r>
          </w:p>
        </w:tc>
        <w:tc>
          <w:tcPr>
            <w:tcW w:w="253"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18</w:t>
            </w:r>
          </w:p>
        </w:tc>
        <w:tc>
          <w:tcPr>
            <w:tcW w:w="317"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p>
        </w:tc>
        <w:tc>
          <w:tcPr>
            <w:tcW w:w="336"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p>
        </w:tc>
        <w:tc>
          <w:tcPr>
            <w:tcW w:w="316"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18</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54</w:t>
            </w:r>
          </w:p>
        </w:tc>
        <w:tc>
          <w:tcPr>
            <w:tcW w:w="181" w:type="pct"/>
            <w:tcBorders>
              <w:top w:val="single" w:sz="4" w:space="0" w:color="auto"/>
              <w:left w:val="single" w:sz="4" w:space="0" w:color="auto"/>
              <w:bottom w:val="single" w:sz="4" w:space="0" w:color="auto"/>
              <w:right w:val="single" w:sz="4" w:space="0" w:color="auto"/>
            </w:tcBorders>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2</w:t>
            </w:r>
          </w:p>
        </w:tc>
        <w:tc>
          <w:tcPr>
            <w:tcW w:w="253"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4</w:t>
            </w:r>
          </w:p>
        </w:tc>
        <w:tc>
          <w:tcPr>
            <w:tcW w:w="317"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p>
        </w:tc>
        <w:tc>
          <w:tcPr>
            <w:tcW w:w="336"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p>
        </w:tc>
        <w:tc>
          <w:tcPr>
            <w:tcW w:w="317" w:type="pct"/>
            <w:tcBorders>
              <w:top w:val="single" w:sz="4" w:space="0" w:color="auto"/>
              <w:left w:val="single" w:sz="4" w:space="0" w:color="auto"/>
              <w:bottom w:val="single" w:sz="4" w:space="0" w:color="auto"/>
              <w:right w:val="single" w:sz="4" w:space="0" w:color="auto"/>
            </w:tcBorders>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48</w:t>
            </w:r>
          </w:p>
        </w:tc>
      </w:tr>
    </w:tbl>
    <w:p w:rsidR="00E96A64" w:rsidRPr="00E96A64" w:rsidRDefault="00E96A64" w:rsidP="00E96A64">
      <w:pPr>
        <w:ind w:left="7513" w:hanging="425"/>
        <w:rPr>
          <w:rFonts w:ascii="Times New Roman" w:hAnsi="Times New Roman"/>
          <w:sz w:val="24"/>
          <w:szCs w:val="24"/>
          <w:lang w:val="uk-UA"/>
        </w:rPr>
      </w:pPr>
    </w:p>
    <w:p w:rsidR="00E96A64" w:rsidRPr="00E96A64" w:rsidRDefault="00E96A64" w:rsidP="00E96A64">
      <w:pPr>
        <w:ind w:left="7513" w:hanging="6946"/>
        <w:jc w:val="center"/>
        <w:rPr>
          <w:rFonts w:ascii="Times New Roman" w:hAnsi="Times New Roman"/>
          <w:b/>
          <w:sz w:val="24"/>
          <w:szCs w:val="24"/>
          <w:lang w:val="uk-UA"/>
        </w:rPr>
      </w:pPr>
      <w:r w:rsidRPr="00E96A64">
        <w:rPr>
          <w:rFonts w:ascii="Times New Roman" w:hAnsi="Times New Roman"/>
          <w:b/>
          <w:sz w:val="24"/>
          <w:szCs w:val="24"/>
          <w:lang w:val="uk-UA"/>
        </w:rPr>
        <w:t xml:space="preserve"> Темы семинарских занятий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E96A64" w:rsidRPr="00E96A64" w:rsidTr="00E96A64">
        <w:tc>
          <w:tcPr>
            <w:tcW w:w="709" w:type="dxa"/>
            <w:shd w:val="clear" w:color="auto" w:fill="auto"/>
          </w:tcPr>
          <w:p w:rsidR="00E96A64" w:rsidRPr="00E96A64" w:rsidRDefault="00E96A64" w:rsidP="00E96A64">
            <w:pPr>
              <w:ind w:left="142" w:hanging="142"/>
              <w:jc w:val="center"/>
              <w:rPr>
                <w:rFonts w:ascii="Times New Roman" w:hAnsi="Times New Roman"/>
                <w:sz w:val="24"/>
                <w:szCs w:val="24"/>
                <w:lang w:val="uk-UA"/>
              </w:rPr>
            </w:pPr>
            <w:r w:rsidRPr="00E96A64">
              <w:rPr>
                <w:rFonts w:ascii="Times New Roman" w:hAnsi="Times New Roman"/>
                <w:sz w:val="24"/>
                <w:szCs w:val="24"/>
                <w:lang w:val="uk-UA"/>
              </w:rPr>
              <w:t>№</w:t>
            </w:r>
          </w:p>
          <w:p w:rsidR="00E96A64" w:rsidRPr="00E96A64" w:rsidRDefault="00E96A64" w:rsidP="00E96A64">
            <w:pPr>
              <w:ind w:left="142" w:hanging="142"/>
              <w:jc w:val="center"/>
              <w:rPr>
                <w:rFonts w:ascii="Times New Roman" w:hAnsi="Times New Roman"/>
                <w:sz w:val="24"/>
                <w:szCs w:val="24"/>
                <w:lang w:val="uk-UA"/>
              </w:rPr>
            </w:pPr>
            <w:r>
              <w:rPr>
                <w:rFonts w:ascii="Times New Roman" w:hAnsi="Times New Roman"/>
                <w:sz w:val="24"/>
                <w:szCs w:val="24"/>
                <w:lang w:val="uk-UA"/>
              </w:rPr>
              <w:t>п</w:t>
            </w:r>
            <w:r w:rsidRPr="00E96A64">
              <w:rPr>
                <w:rFonts w:ascii="Times New Roman" w:hAnsi="Times New Roman"/>
                <w:sz w:val="24"/>
                <w:szCs w:val="24"/>
                <w:lang w:val="uk-UA"/>
              </w:rPr>
              <w:t>/п</w:t>
            </w:r>
          </w:p>
        </w:tc>
        <w:tc>
          <w:tcPr>
            <w:tcW w:w="7087" w:type="dxa"/>
            <w:shd w:val="clear" w:color="auto" w:fill="auto"/>
          </w:tcPr>
          <w:p w:rsidR="00E96A64" w:rsidRPr="00E96A64" w:rsidRDefault="00E96A64" w:rsidP="00E96A64">
            <w:pPr>
              <w:jc w:val="center"/>
              <w:rPr>
                <w:rFonts w:ascii="Times New Roman" w:hAnsi="Times New Roman"/>
                <w:sz w:val="24"/>
                <w:szCs w:val="24"/>
                <w:lang w:val="uk-UA"/>
              </w:rPr>
            </w:pPr>
            <w:r w:rsidRPr="00E96A64">
              <w:rPr>
                <w:rFonts w:ascii="Times New Roman" w:hAnsi="Times New Roman"/>
                <w:sz w:val="24"/>
                <w:szCs w:val="24"/>
                <w:lang w:val="uk-UA"/>
              </w:rPr>
              <w:t>Название темы</w:t>
            </w:r>
          </w:p>
        </w:tc>
        <w:tc>
          <w:tcPr>
            <w:tcW w:w="1560" w:type="dxa"/>
            <w:shd w:val="clear" w:color="auto" w:fill="auto"/>
          </w:tcPr>
          <w:p w:rsidR="00E96A64" w:rsidRPr="00E96A64" w:rsidRDefault="00E96A64" w:rsidP="00E96A64">
            <w:pPr>
              <w:jc w:val="center"/>
              <w:rPr>
                <w:rFonts w:ascii="Times New Roman" w:hAnsi="Times New Roman"/>
                <w:sz w:val="24"/>
                <w:szCs w:val="24"/>
                <w:lang w:val="uk-UA"/>
              </w:rPr>
            </w:pPr>
            <w:r w:rsidRPr="00E96A64">
              <w:rPr>
                <w:rFonts w:ascii="Times New Roman" w:hAnsi="Times New Roman"/>
                <w:sz w:val="24"/>
                <w:szCs w:val="24"/>
                <w:lang w:val="uk-UA"/>
              </w:rPr>
              <w:t>Количество</w:t>
            </w:r>
          </w:p>
          <w:p w:rsidR="00E96A64" w:rsidRPr="00E96A64" w:rsidRDefault="00E96A64" w:rsidP="00E96A64">
            <w:pPr>
              <w:jc w:val="center"/>
              <w:rPr>
                <w:rFonts w:ascii="Times New Roman" w:hAnsi="Times New Roman"/>
                <w:sz w:val="24"/>
                <w:szCs w:val="24"/>
                <w:lang w:val="uk-UA"/>
              </w:rPr>
            </w:pPr>
            <w:r w:rsidRPr="00E96A64">
              <w:rPr>
                <w:rFonts w:ascii="Times New Roman" w:hAnsi="Times New Roman"/>
                <w:sz w:val="24"/>
                <w:szCs w:val="24"/>
                <w:lang w:val="uk-UA"/>
              </w:rPr>
              <w:t>часов</w:t>
            </w:r>
          </w:p>
        </w:tc>
      </w:tr>
      <w:tr w:rsidR="00E96A64" w:rsidRPr="00E96A64" w:rsidTr="00E96A64">
        <w:tc>
          <w:tcPr>
            <w:tcW w:w="709" w:type="dxa"/>
            <w:shd w:val="clear" w:color="auto" w:fill="auto"/>
          </w:tcPr>
          <w:p w:rsidR="00E96A64" w:rsidRPr="00E96A64" w:rsidRDefault="00E96A64" w:rsidP="00E96A64">
            <w:pPr>
              <w:jc w:val="center"/>
              <w:rPr>
                <w:rFonts w:ascii="Times New Roman" w:hAnsi="Times New Roman"/>
                <w:sz w:val="24"/>
                <w:szCs w:val="24"/>
                <w:lang w:val="uk-UA"/>
              </w:rPr>
            </w:pPr>
            <w:r>
              <w:rPr>
                <w:rFonts w:ascii="Times New Roman" w:hAnsi="Times New Roman"/>
                <w:sz w:val="24"/>
                <w:szCs w:val="24"/>
                <w:lang w:val="uk-UA"/>
              </w:rPr>
              <w:t>1</w:t>
            </w:r>
          </w:p>
        </w:tc>
        <w:tc>
          <w:tcPr>
            <w:tcW w:w="7087" w:type="dxa"/>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 xml:space="preserve">Классификация этносов </w:t>
            </w:r>
          </w:p>
        </w:tc>
        <w:tc>
          <w:tcPr>
            <w:tcW w:w="1560" w:type="dxa"/>
            <w:shd w:val="clear" w:color="auto" w:fill="auto"/>
          </w:tcPr>
          <w:p w:rsidR="00E96A64" w:rsidRPr="00E96A64" w:rsidRDefault="00E96A64" w:rsidP="00E96A64">
            <w:pPr>
              <w:jc w:val="center"/>
              <w:rPr>
                <w:rFonts w:ascii="Times New Roman" w:hAnsi="Times New Roman"/>
                <w:sz w:val="24"/>
                <w:szCs w:val="24"/>
                <w:lang w:val="uk-UA"/>
              </w:rPr>
            </w:pPr>
            <w:r w:rsidRPr="00E96A64">
              <w:rPr>
                <w:rFonts w:ascii="Times New Roman" w:hAnsi="Times New Roman"/>
                <w:sz w:val="24"/>
                <w:szCs w:val="24"/>
                <w:lang w:val="uk-UA"/>
              </w:rPr>
              <w:t>2</w:t>
            </w:r>
          </w:p>
        </w:tc>
      </w:tr>
      <w:tr w:rsidR="00E96A64" w:rsidRPr="00E96A64" w:rsidTr="00E96A64">
        <w:tc>
          <w:tcPr>
            <w:tcW w:w="709" w:type="dxa"/>
            <w:shd w:val="clear" w:color="auto" w:fill="auto"/>
          </w:tcPr>
          <w:p w:rsidR="00E96A64" w:rsidRPr="00E96A64" w:rsidRDefault="00E96A64" w:rsidP="00E96A64">
            <w:pPr>
              <w:jc w:val="center"/>
              <w:rPr>
                <w:rFonts w:ascii="Times New Roman" w:hAnsi="Times New Roman"/>
                <w:sz w:val="24"/>
                <w:szCs w:val="24"/>
                <w:lang w:val="uk-UA"/>
              </w:rPr>
            </w:pPr>
            <w:r>
              <w:rPr>
                <w:rFonts w:ascii="Times New Roman" w:hAnsi="Times New Roman"/>
                <w:sz w:val="24"/>
                <w:szCs w:val="24"/>
                <w:lang w:val="uk-UA"/>
              </w:rPr>
              <w:t>2</w:t>
            </w:r>
          </w:p>
        </w:tc>
        <w:tc>
          <w:tcPr>
            <w:tcW w:w="7087" w:type="dxa"/>
            <w:shd w:val="clear" w:color="auto" w:fill="auto"/>
          </w:tcPr>
          <w:p w:rsidR="00E96A64" w:rsidRPr="00E96A64" w:rsidRDefault="00E96A64" w:rsidP="00E96A64">
            <w:pPr>
              <w:rPr>
                <w:rFonts w:ascii="Times New Roman" w:hAnsi="Times New Roman"/>
                <w:sz w:val="24"/>
                <w:szCs w:val="24"/>
                <w:lang w:val="uk-UA"/>
              </w:rPr>
            </w:pPr>
            <w:r w:rsidRPr="00E96A64">
              <w:rPr>
                <w:rFonts w:ascii="Times New Roman" w:hAnsi="Times New Roman"/>
                <w:sz w:val="24"/>
                <w:szCs w:val="24"/>
                <w:lang w:val="uk-UA"/>
              </w:rPr>
              <w:t>Учебная конференция « Духовная и материальная культура древних славян»</w:t>
            </w:r>
          </w:p>
        </w:tc>
        <w:tc>
          <w:tcPr>
            <w:tcW w:w="1560" w:type="dxa"/>
            <w:shd w:val="clear" w:color="auto" w:fill="auto"/>
          </w:tcPr>
          <w:p w:rsidR="00E96A64" w:rsidRPr="00E96A64" w:rsidRDefault="00E96A64" w:rsidP="00E96A64">
            <w:pPr>
              <w:jc w:val="center"/>
              <w:rPr>
                <w:rFonts w:ascii="Times New Roman" w:hAnsi="Times New Roman"/>
                <w:sz w:val="24"/>
                <w:szCs w:val="24"/>
                <w:lang w:val="uk-UA"/>
              </w:rPr>
            </w:pPr>
            <w:r w:rsidRPr="00E96A64">
              <w:rPr>
                <w:rFonts w:ascii="Times New Roman" w:hAnsi="Times New Roman"/>
                <w:sz w:val="24"/>
                <w:szCs w:val="24"/>
                <w:lang w:val="uk-UA"/>
              </w:rPr>
              <w:t>2</w:t>
            </w:r>
          </w:p>
        </w:tc>
      </w:tr>
    </w:tbl>
    <w:p w:rsidR="00E96A64" w:rsidRPr="00670295" w:rsidRDefault="00E96A64" w:rsidP="00E96A64">
      <w:pPr>
        <w:tabs>
          <w:tab w:val="left" w:pos="284"/>
          <w:tab w:val="left" w:pos="567"/>
        </w:tabs>
        <w:spacing w:line="360" w:lineRule="auto"/>
        <w:jc w:val="both"/>
        <w:rPr>
          <w:rFonts w:ascii="Times New Roman" w:hAnsi="Times New Roman" w:cs="Times New Roman"/>
          <w:b/>
          <w:sz w:val="28"/>
          <w:szCs w:val="28"/>
          <w:lang w:val="uk-UA"/>
        </w:rPr>
      </w:pPr>
    </w:p>
    <w:p w:rsidR="006F508F" w:rsidRDefault="006F508F" w:rsidP="00670295">
      <w:pPr>
        <w:tabs>
          <w:tab w:val="left" w:pos="284"/>
          <w:tab w:val="left" w:pos="567"/>
        </w:tabs>
        <w:spacing w:line="360" w:lineRule="auto"/>
        <w:jc w:val="center"/>
        <w:rPr>
          <w:rFonts w:ascii="Times New Roman" w:hAnsi="Times New Roman" w:cs="Times New Roman"/>
          <w:b/>
          <w:sz w:val="28"/>
          <w:szCs w:val="28"/>
          <w:lang w:val="uk-UA"/>
        </w:rPr>
      </w:pPr>
    </w:p>
    <w:p w:rsidR="00670295" w:rsidRPr="00670295" w:rsidRDefault="00670295" w:rsidP="00670295">
      <w:pPr>
        <w:tabs>
          <w:tab w:val="left" w:pos="284"/>
          <w:tab w:val="left" w:pos="567"/>
        </w:tabs>
        <w:spacing w:line="360" w:lineRule="auto"/>
        <w:jc w:val="center"/>
        <w:rPr>
          <w:rFonts w:ascii="Times New Roman" w:hAnsi="Times New Roman" w:cs="Times New Roman"/>
          <w:sz w:val="28"/>
          <w:szCs w:val="28"/>
          <w:lang w:val="uk-UA"/>
        </w:rPr>
      </w:pPr>
      <w:bookmarkStart w:id="0" w:name="_GoBack"/>
      <w:bookmarkEnd w:id="0"/>
      <w:r w:rsidRPr="00670295">
        <w:rPr>
          <w:rFonts w:ascii="Times New Roman" w:hAnsi="Times New Roman" w:cs="Times New Roman"/>
          <w:b/>
          <w:sz w:val="28"/>
          <w:szCs w:val="28"/>
          <w:lang w:val="uk-UA"/>
        </w:rPr>
        <w:lastRenderedPageBreak/>
        <w:t>Содержание  учебной дисциплины</w:t>
      </w:r>
    </w:p>
    <w:p w:rsidR="00670295" w:rsidRPr="00670295" w:rsidRDefault="00670295" w:rsidP="00670295">
      <w:pPr>
        <w:spacing w:line="360" w:lineRule="auto"/>
        <w:jc w:val="both"/>
        <w:rPr>
          <w:rFonts w:ascii="Times New Roman" w:hAnsi="Times New Roman" w:cs="Times New Roman"/>
          <w:b/>
          <w:sz w:val="28"/>
          <w:szCs w:val="28"/>
          <w:lang w:val="uk-UA"/>
        </w:rPr>
      </w:pPr>
      <w:r w:rsidRPr="00670295">
        <w:rPr>
          <w:rFonts w:ascii="Times New Roman" w:hAnsi="Times New Roman" w:cs="Times New Roman"/>
          <w:b/>
          <w:bCs/>
          <w:sz w:val="28"/>
          <w:szCs w:val="28"/>
          <w:lang w:val="uk-UA"/>
        </w:rPr>
        <w:t xml:space="preserve">Содержательный модуль </w:t>
      </w:r>
      <w:r w:rsidRPr="00670295">
        <w:rPr>
          <w:rFonts w:ascii="Times New Roman" w:hAnsi="Times New Roman" w:cs="Times New Roman"/>
          <w:b/>
          <w:sz w:val="28"/>
          <w:szCs w:val="28"/>
          <w:lang w:val="uk-UA"/>
        </w:rPr>
        <w:t>1. ВСТУПЛЕНИЕ В ЭТНОГРАФИЮ</w:t>
      </w:r>
    </w:p>
    <w:p w:rsidR="00670295" w:rsidRPr="00670295" w:rsidRDefault="00670295" w:rsidP="00670295">
      <w:pPr>
        <w:tabs>
          <w:tab w:val="left" w:pos="812"/>
        </w:tabs>
        <w:spacing w:line="360" w:lineRule="auto"/>
        <w:ind w:left="1309" w:hanging="1309"/>
        <w:jc w:val="both"/>
        <w:rPr>
          <w:rFonts w:ascii="Times New Roman" w:hAnsi="Times New Roman" w:cs="Times New Roman"/>
          <w:b/>
          <w:sz w:val="28"/>
          <w:szCs w:val="28"/>
          <w:lang w:val="uk-UA"/>
        </w:rPr>
      </w:pPr>
      <w:r w:rsidRPr="00670295">
        <w:rPr>
          <w:rFonts w:ascii="Times New Roman" w:hAnsi="Times New Roman" w:cs="Times New Roman"/>
          <w:b/>
          <w:sz w:val="28"/>
          <w:szCs w:val="28"/>
          <w:lang w:val="uk-UA"/>
        </w:rPr>
        <w:t>Тема 1.1. Этнография как наука. История мировой  этнографической мысли (1ч.)</w:t>
      </w:r>
    </w:p>
    <w:p w:rsidR="00670295" w:rsidRPr="00670295" w:rsidRDefault="00670295" w:rsidP="00670295">
      <w:pPr>
        <w:spacing w:line="360" w:lineRule="auto"/>
        <w:ind w:firstLine="708"/>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Генезис этнографии как науки. Особенность этнографических исследований и их влияние на название научного направления в разных странах мира (Венгрия – «этнография» и «фольклористика», Англия – «социальная антропология», США – «культурная антропология», Украина, Россия – «этнография», Германия – «народоведение», Франция – «этнология»). Предмет и объект этнографии. Понятие «этническая группа», «этнографическая группа», «локальная группа», «этнос», «нация», «суперэтнос». Методы этнографического исследования: метод непосредственного наблюдения и описания; сравнительно-историчний; изучение письменных источников, статистических данных; археологическая разведка; фольклорно-этнографическая экспедиция; опрос, анкетирование, интервью, технические методы (фото-, видеосъемка), и др. Связь этнографии с другими науками (история, история культуры, культурология, языкознание, археология, искусствоведческие дисциплины, педагогика и др.). Роль етногарфии в современном развитии общества, ее социальная и политическая актуальность. Развитие новых научных направлений на пересечении этнографии с другими науками (этнолингвистика, этногеография, этносоциология, этнопедагогика, этнопсихология но др.). Луганская летопись. Деятельность выдающихся этнографов-лексикографов Луганщины (В.И. Даль, Б.Д. Гринченко).</w:t>
      </w:r>
    </w:p>
    <w:p w:rsidR="00670295" w:rsidRPr="00670295" w:rsidRDefault="00670295" w:rsidP="00670295">
      <w:pPr>
        <w:spacing w:line="360" w:lineRule="auto"/>
        <w:ind w:firstLine="708"/>
        <w:jc w:val="both"/>
        <w:rPr>
          <w:rFonts w:ascii="Times New Roman" w:hAnsi="Times New Roman" w:cs="Times New Roman"/>
          <w:sz w:val="28"/>
          <w:szCs w:val="28"/>
          <w:lang w:val="uk-UA"/>
        </w:rPr>
      </w:pPr>
    </w:p>
    <w:p w:rsidR="00670295" w:rsidRPr="00670295" w:rsidRDefault="00670295" w:rsidP="00670295">
      <w:pPr>
        <w:tabs>
          <w:tab w:val="left" w:pos="812"/>
        </w:tabs>
        <w:spacing w:line="360" w:lineRule="auto"/>
        <w:jc w:val="both"/>
        <w:rPr>
          <w:rFonts w:ascii="Times New Roman" w:hAnsi="Times New Roman" w:cs="Times New Roman"/>
          <w:b/>
          <w:sz w:val="28"/>
          <w:szCs w:val="28"/>
          <w:lang w:val="uk-UA"/>
        </w:rPr>
      </w:pPr>
      <w:r w:rsidRPr="00670295">
        <w:rPr>
          <w:rFonts w:ascii="Times New Roman" w:hAnsi="Times New Roman" w:cs="Times New Roman"/>
          <w:b/>
          <w:sz w:val="28"/>
          <w:szCs w:val="28"/>
          <w:lang w:val="uk-UA"/>
        </w:rPr>
        <w:t>Тема 1.2. Мировые музейные этнографические центры (2ч.)</w:t>
      </w:r>
    </w:p>
    <w:p w:rsidR="00670295" w:rsidRPr="00670295" w:rsidRDefault="00670295" w:rsidP="00670295">
      <w:pPr>
        <w:spacing w:line="360" w:lineRule="auto"/>
        <w:ind w:firstLine="708"/>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 xml:space="preserve">Мировые музейные этнографические центры. История создания и развития: Этнографический музей Петербургской Академии науки, </w:t>
      </w:r>
      <w:r w:rsidRPr="00670295">
        <w:rPr>
          <w:rFonts w:ascii="Times New Roman" w:hAnsi="Times New Roman" w:cs="Times New Roman"/>
          <w:sz w:val="28"/>
          <w:szCs w:val="28"/>
          <w:lang w:val="uk-UA"/>
        </w:rPr>
        <w:lastRenderedPageBreak/>
        <w:t>Академический музей антропологии и этнографии им. Петра I (Россия), Нюрбергский музей, Музей народоведения в Берлине (Германия), Национальный музей в Вашингтоне, Бостонский музей (США), Лейденский Национальный этнологический музей (Голландия), Государственный этнографический музей в Стокгольме (Швеция) и др. Мировые музейные центры – организаторы научных экспедиций. Музейные комплексы г. Киева – сокровищница достояний национальной культуры, истории. ХХ век – время застройки этнографических музеев под открытым небом, их разновидности – музеи-скансены, музеи-застройки, музеи сельского хозяйства, этнопарки, музеи живой истории, фольклорные музеи. Музей народной архитектуры и быта Средней Надднепрянщины (г. Переяслав-Хмельницкий), Музей народной архитектуры и быта Украины (с. Пирогово), тематический дендропарк «Мамаева слобода» (г. Киев) – научно-исследовательские культурные учреждения, которые комплектуют, хранят, изучают, экспонируют,  популяризируют предметы материального и духовного наследия украинского народа. Главная цель и функция таких музеев.</w:t>
      </w:r>
    </w:p>
    <w:p w:rsidR="00670295" w:rsidRPr="00670295" w:rsidRDefault="00670295" w:rsidP="00670295">
      <w:pPr>
        <w:spacing w:line="360" w:lineRule="auto"/>
        <w:ind w:firstLine="708"/>
        <w:jc w:val="both"/>
        <w:rPr>
          <w:rFonts w:ascii="Times New Roman" w:hAnsi="Times New Roman" w:cs="Times New Roman"/>
          <w:sz w:val="28"/>
          <w:szCs w:val="28"/>
          <w:lang w:val="uk-UA"/>
        </w:rPr>
      </w:pPr>
      <w:r w:rsidRPr="00670295">
        <w:rPr>
          <w:rFonts w:ascii="Times New Roman" w:hAnsi="Times New Roman" w:cs="Times New Roman"/>
          <w:i/>
          <w:sz w:val="28"/>
          <w:szCs w:val="28"/>
          <w:lang w:val="uk-UA"/>
        </w:rPr>
        <w:t xml:space="preserve">Луганская летопись. Этнографические музейные достопримечательности  Луганщины. </w:t>
      </w:r>
    </w:p>
    <w:p w:rsidR="00670295" w:rsidRPr="00670295" w:rsidRDefault="00670295" w:rsidP="00670295">
      <w:pPr>
        <w:spacing w:line="360" w:lineRule="auto"/>
        <w:jc w:val="both"/>
        <w:rPr>
          <w:rFonts w:ascii="Times New Roman" w:hAnsi="Times New Roman" w:cs="Times New Roman"/>
          <w:sz w:val="28"/>
          <w:szCs w:val="28"/>
          <w:lang w:val="uk-UA"/>
        </w:rPr>
      </w:pPr>
    </w:p>
    <w:p w:rsidR="00670295" w:rsidRPr="00670295" w:rsidRDefault="00670295" w:rsidP="00670295">
      <w:pPr>
        <w:tabs>
          <w:tab w:val="left" w:pos="812"/>
        </w:tabs>
        <w:spacing w:line="360" w:lineRule="auto"/>
        <w:jc w:val="both"/>
        <w:rPr>
          <w:rFonts w:ascii="Times New Roman" w:hAnsi="Times New Roman" w:cs="Times New Roman"/>
          <w:b/>
          <w:caps/>
          <w:sz w:val="28"/>
          <w:szCs w:val="28"/>
          <w:lang w:val="uk-UA"/>
        </w:rPr>
      </w:pPr>
      <w:r w:rsidRPr="00670295">
        <w:rPr>
          <w:rFonts w:ascii="Times New Roman" w:hAnsi="Times New Roman" w:cs="Times New Roman"/>
          <w:b/>
          <w:bCs/>
          <w:sz w:val="28"/>
          <w:szCs w:val="28"/>
          <w:lang w:val="uk-UA"/>
        </w:rPr>
        <w:t xml:space="preserve">Содержательный модуль </w:t>
      </w:r>
      <w:r w:rsidRPr="00670295">
        <w:rPr>
          <w:rFonts w:ascii="Times New Roman" w:hAnsi="Times New Roman" w:cs="Times New Roman"/>
          <w:b/>
          <w:sz w:val="28"/>
          <w:szCs w:val="28"/>
          <w:lang w:val="uk-UA"/>
        </w:rPr>
        <w:t>2 .   ЭТНИЧЕСКАЯ КАРТИНА МИРА</w:t>
      </w:r>
    </w:p>
    <w:p w:rsidR="00670295" w:rsidRPr="00670295" w:rsidRDefault="00670295" w:rsidP="00670295">
      <w:pPr>
        <w:spacing w:line="360" w:lineRule="auto"/>
        <w:jc w:val="both"/>
        <w:rPr>
          <w:rFonts w:ascii="Times New Roman" w:hAnsi="Times New Roman" w:cs="Times New Roman"/>
          <w:b/>
          <w:sz w:val="28"/>
          <w:szCs w:val="28"/>
          <w:lang w:val="uk-UA"/>
        </w:rPr>
      </w:pPr>
      <w:r w:rsidRPr="00670295">
        <w:rPr>
          <w:rFonts w:ascii="Times New Roman" w:hAnsi="Times New Roman" w:cs="Times New Roman"/>
          <w:b/>
          <w:sz w:val="28"/>
          <w:szCs w:val="28"/>
          <w:lang w:val="uk-UA"/>
        </w:rPr>
        <w:t>Тема 2.1. Этническая история планеты. Происхождение этносов (2ч.)</w:t>
      </w:r>
    </w:p>
    <w:p w:rsidR="00670295" w:rsidRPr="00670295" w:rsidRDefault="00670295" w:rsidP="00670295">
      <w:pPr>
        <w:spacing w:before="240" w:line="360" w:lineRule="auto"/>
        <w:ind w:firstLine="709"/>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Каждый этнос – предмет научного исследования. Этническая история планеты. Этапы исследования планеты Земля, рост численности народонаселения, предопределенный  биологическими, социальными и историческими факторами. Динамика численности  населения в XXст.</w:t>
      </w:r>
    </w:p>
    <w:p w:rsidR="00670295" w:rsidRPr="00670295" w:rsidRDefault="00670295" w:rsidP="00670295">
      <w:pPr>
        <w:pStyle w:val="a3"/>
        <w:spacing w:line="360" w:lineRule="auto"/>
        <w:jc w:val="both"/>
        <w:rPr>
          <w:szCs w:val="28"/>
          <w:lang w:val="uk-UA"/>
        </w:rPr>
      </w:pPr>
      <w:r w:rsidRPr="00670295">
        <w:rPr>
          <w:szCs w:val="28"/>
        </w:rPr>
        <w:t xml:space="preserve">        Этнические процессы на планете в XX ст. – нач. </w:t>
      </w:r>
      <w:proofErr w:type="gramStart"/>
      <w:r w:rsidRPr="00670295">
        <w:rPr>
          <w:szCs w:val="28"/>
        </w:rPr>
        <w:t xml:space="preserve">XXI ст., их распределение на эволюционные (по изменениям основных элементов </w:t>
      </w:r>
      <w:r w:rsidRPr="00670295">
        <w:rPr>
          <w:szCs w:val="28"/>
        </w:rPr>
        <w:lastRenderedPageBreak/>
        <w:t>этноса) и трансформационные (по изменениями этнической принадлежности).</w:t>
      </w:r>
      <w:proofErr w:type="gramEnd"/>
      <w:r w:rsidRPr="00670295">
        <w:rPr>
          <w:szCs w:val="28"/>
        </w:rPr>
        <w:t xml:space="preserve"> Классификация трансформационных этнических процессов (</w:t>
      </w:r>
      <w:proofErr w:type="gramStart"/>
      <w:r w:rsidRPr="00670295">
        <w:rPr>
          <w:szCs w:val="28"/>
        </w:rPr>
        <w:t>разъединяющие</w:t>
      </w:r>
      <w:proofErr w:type="gramEnd"/>
      <w:r w:rsidRPr="00670295">
        <w:rPr>
          <w:szCs w:val="28"/>
        </w:rPr>
        <w:t>, объединяющие). Консолидация, ассимиляция, интеграция. Экономический и политический кризис ведущих мировых государств в 30-х годах, вторая мировая война – негативные факторы влияния на этнические процессы ХХ ст</w:t>
      </w:r>
      <w:proofErr w:type="gramStart"/>
      <w:r w:rsidRPr="00670295">
        <w:rPr>
          <w:szCs w:val="28"/>
        </w:rPr>
        <w:t>..</w:t>
      </w:r>
      <w:r w:rsidRPr="00670295">
        <w:rPr>
          <w:szCs w:val="28"/>
        </w:rPr>
        <w:tab/>
      </w:r>
      <w:proofErr w:type="gramEnd"/>
      <w:r w:rsidRPr="00670295">
        <w:rPr>
          <w:szCs w:val="28"/>
        </w:rPr>
        <w:t>Процесс этногенеза – происхождения и развития этносов. Детерминация этнической истории разных народов, противоречия и взаимодействие антропологических, лингвистических, исторических, хозяйственных, культурных, демографических, политических и других факторов. Этапы и методы исследования этногенеза.</w:t>
      </w:r>
    </w:p>
    <w:p w:rsidR="00670295" w:rsidRPr="00670295" w:rsidRDefault="00670295" w:rsidP="00670295">
      <w:pPr>
        <w:pStyle w:val="a3"/>
        <w:spacing w:line="360" w:lineRule="auto"/>
        <w:ind w:firstLine="720"/>
        <w:jc w:val="both"/>
        <w:rPr>
          <w:szCs w:val="28"/>
        </w:rPr>
      </w:pPr>
      <w:r w:rsidRPr="00670295">
        <w:rPr>
          <w:szCs w:val="28"/>
        </w:rPr>
        <w:t xml:space="preserve">  Фазы развития этноса по Л.Н. Гумилеву: фаза подъема, акматическая фаза, фаза надлома, фаза обскурации, мемориальная фаза, </w:t>
      </w:r>
      <w:proofErr w:type="gramStart"/>
      <w:r w:rsidRPr="00670295">
        <w:rPr>
          <w:szCs w:val="28"/>
        </w:rPr>
        <w:t>этнический</w:t>
      </w:r>
      <w:proofErr w:type="gramEnd"/>
      <w:r w:rsidRPr="00670295">
        <w:rPr>
          <w:szCs w:val="28"/>
        </w:rPr>
        <w:t xml:space="preserve"> генеостаз. </w:t>
      </w:r>
    </w:p>
    <w:p w:rsidR="00670295" w:rsidRPr="00670295" w:rsidRDefault="00670295" w:rsidP="00670295">
      <w:pPr>
        <w:tabs>
          <w:tab w:val="left" w:pos="812"/>
        </w:tabs>
        <w:spacing w:line="360" w:lineRule="auto"/>
        <w:jc w:val="both"/>
        <w:rPr>
          <w:rFonts w:ascii="Times New Roman" w:hAnsi="Times New Roman" w:cs="Times New Roman"/>
          <w:i/>
          <w:sz w:val="28"/>
          <w:szCs w:val="28"/>
          <w:lang w:val="uk-UA"/>
        </w:rPr>
      </w:pPr>
      <w:r w:rsidRPr="00670295">
        <w:rPr>
          <w:rFonts w:ascii="Times New Roman" w:hAnsi="Times New Roman" w:cs="Times New Roman"/>
          <w:i/>
          <w:sz w:val="28"/>
          <w:szCs w:val="28"/>
          <w:lang w:val="uk-UA"/>
        </w:rPr>
        <w:t>Луганская летопись. История заселения края.</w:t>
      </w:r>
    </w:p>
    <w:p w:rsidR="00670295" w:rsidRPr="00670295" w:rsidRDefault="00670295" w:rsidP="00670295">
      <w:pPr>
        <w:tabs>
          <w:tab w:val="left" w:pos="812"/>
        </w:tabs>
        <w:spacing w:line="360" w:lineRule="auto"/>
        <w:jc w:val="both"/>
        <w:rPr>
          <w:rFonts w:ascii="Times New Roman" w:hAnsi="Times New Roman" w:cs="Times New Roman"/>
          <w:sz w:val="28"/>
          <w:szCs w:val="28"/>
          <w:lang w:val="uk-UA"/>
        </w:rPr>
      </w:pPr>
    </w:p>
    <w:p w:rsidR="00670295" w:rsidRPr="00670295" w:rsidRDefault="00670295" w:rsidP="00670295">
      <w:pPr>
        <w:spacing w:before="240" w:line="360" w:lineRule="auto"/>
        <w:ind w:firstLine="709"/>
        <w:jc w:val="both"/>
        <w:rPr>
          <w:rFonts w:ascii="Times New Roman" w:hAnsi="Times New Roman" w:cs="Times New Roman"/>
          <w:b/>
          <w:sz w:val="28"/>
          <w:szCs w:val="28"/>
          <w:lang w:val="uk-UA"/>
        </w:rPr>
      </w:pPr>
      <w:r w:rsidRPr="00670295">
        <w:rPr>
          <w:rFonts w:ascii="Times New Roman" w:hAnsi="Times New Roman" w:cs="Times New Roman"/>
          <w:sz w:val="28"/>
          <w:szCs w:val="28"/>
          <w:lang w:val="uk-UA"/>
        </w:rPr>
        <w:t xml:space="preserve"> </w:t>
      </w:r>
      <w:r w:rsidRPr="00670295">
        <w:rPr>
          <w:rFonts w:ascii="Times New Roman" w:hAnsi="Times New Roman" w:cs="Times New Roman"/>
          <w:b/>
          <w:sz w:val="28"/>
          <w:szCs w:val="28"/>
          <w:lang w:val="uk-UA"/>
        </w:rPr>
        <w:t>Тема 2.2. Этническая картина мира. Классификация этносов (1ч.)</w:t>
      </w:r>
    </w:p>
    <w:p w:rsidR="00670295" w:rsidRPr="00670295" w:rsidRDefault="00670295" w:rsidP="00670295">
      <w:pPr>
        <w:pStyle w:val="a3"/>
        <w:spacing w:line="360" w:lineRule="auto"/>
        <w:ind w:firstLine="720"/>
        <w:jc w:val="both"/>
        <w:rPr>
          <w:szCs w:val="28"/>
        </w:rPr>
      </w:pPr>
      <w:r w:rsidRPr="00670295">
        <w:rPr>
          <w:szCs w:val="28"/>
        </w:rPr>
        <w:tab/>
        <w:t xml:space="preserve">Этническая картина мира. Характерная особенность народов разных регионов (Африки, Америки, Азии, Европы, Австралии и Океании).  Влияние естественно географических, хозяйственных условий, исторических  событий на многообразие этносов. Классификация этносов. Значение классификации этнических группировок для последующего изучения этнических явлений, закономерности их развития. Научная систематизация этнографического изучения народов мира. Научные принципы, методы, критерии классификации. Основные типы классификации – географическая, антропологическая, хозяйственно-культурная, лингвистическая, религиозная и др. </w:t>
      </w:r>
      <w:r w:rsidRPr="00670295">
        <w:rPr>
          <w:i/>
          <w:szCs w:val="28"/>
          <w:lang w:val="uk-UA"/>
        </w:rPr>
        <w:t>Луганская летопись. Развитие краеведения на Луганщине в период  1917-1941гг.</w:t>
      </w:r>
    </w:p>
    <w:p w:rsidR="00670295" w:rsidRPr="0053074D" w:rsidRDefault="00E96A64" w:rsidP="00670295">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Семинар 1</w:t>
      </w:r>
      <w:r w:rsidR="00670295" w:rsidRPr="0053074D">
        <w:rPr>
          <w:rFonts w:ascii="Times New Roman" w:hAnsi="Times New Roman" w:cs="Times New Roman"/>
          <w:i/>
          <w:sz w:val="28"/>
          <w:szCs w:val="28"/>
          <w:lang w:val="uk-UA"/>
        </w:rPr>
        <w:t>. Классификация этносов (2ч.)</w:t>
      </w:r>
    </w:p>
    <w:p w:rsidR="00670295" w:rsidRPr="00670295" w:rsidRDefault="00670295" w:rsidP="00670295">
      <w:pPr>
        <w:spacing w:line="360" w:lineRule="auto"/>
        <w:jc w:val="both"/>
        <w:rPr>
          <w:rFonts w:ascii="Times New Roman" w:hAnsi="Times New Roman" w:cs="Times New Roman"/>
          <w:sz w:val="28"/>
          <w:szCs w:val="28"/>
          <w:lang w:val="uk-UA"/>
        </w:rPr>
      </w:pPr>
    </w:p>
    <w:p w:rsidR="00670295" w:rsidRPr="00670295" w:rsidRDefault="00670295" w:rsidP="00670295">
      <w:pPr>
        <w:tabs>
          <w:tab w:val="left" w:pos="812"/>
        </w:tabs>
        <w:spacing w:line="360" w:lineRule="auto"/>
        <w:jc w:val="center"/>
        <w:rPr>
          <w:rFonts w:ascii="Times New Roman" w:hAnsi="Times New Roman" w:cs="Times New Roman"/>
          <w:b/>
          <w:sz w:val="28"/>
          <w:szCs w:val="28"/>
          <w:lang w:val="uk-UA"/>
        </w:rPr>
      </w:pPr>
      <w:r w:rsidRPr="00670295">
        <w:rPr>
          <w:rFonts w:ascii="Times New Roman" w:hAnsi="Times New Roman" w:cs="Times New Roman"/>
          <w:b/>
          <w:sz w:val="28"/>
          <w:szCs w:val="28"/>
          <w:lang w:val="uk-UA"/>
        </w:rPr>
        <w:t>Тема 2.3. Этническая культура (2ч.)</w:t>
      </w:r>
    </w:p>
    <w:p w:rsidR="00670295" w:rsidRPr="00670295" w:rsidRDefault="00670295" w:rsidP="00670295">
      <w:pPr>
        <w:spacing w:line="360" w:lineRule="auto"/>
        <w:ind w:firstLine="709"/>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 xml:space="preserve">Этническая культура – совокупность элементов и структуры, которая владеет этнической специфической и этнодифференцирующей функциями. </w:t>
      </w:r>
    </w:p>
    <w:p w:rsidR="00670295" w:rsidRPr="00670295" w:rsidRDefault="00670295" w:rsidP="00670295">
      <w:pPr>
        <w:spacing w:line="360" w:lineRule="auto"/>
        <w:ind w:firstLine="709"/>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Факторы формирования этнической культуры. Анимизм, тотемизм, фетишизм – первобытные верования людей, начальная форма этнической культуры. Английский этнограф Едуард-Бернет Тейлор, украинский фольклорист и этнограф Владимир Шатюк, о « первобытном анимизме». Английский этнограф Джеймс – Джордж  о природе тотемизма. Французский исследователь Шарль де Бросс о культе богов – фетишей.</w:t>
      </w:r>
    </w:p>
    <w:p w:rsidR="00670295" w:rsidRPr="00670295" w:rsidRDefault="00670295" w:rsidP="00670295">
      <w:pPr>
        <w:spacing w:line="360" w:lineRule="auto"/>
        <w:ind w:left="14" w:firstLine="694"/>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 xml:space="preserve">Мифы как результат коллективного творчества этносов, овладения окружающим миром с помощью  воображения. Виды мифов – космогонические, теологические, астрогонические, метропологические, этногонические и другие. Этнокультурные отношения и взаимосвязь – важные факторы жизнедеятельности современных государств и народов. </w:t>
      </w:r>
    </w:p>
    <w:p w:rsidR="00670295" w:rsidRPr="00670295" w:rsidRDefault="00670295" w:rsidP="00670295">
      <w:pPr>
        <w:tabs>
          <w:tab w:val="left" w:pos="812"/>
        </w:tabs>
        <w:spacing w:line="360" w:lineRule="auto"/>
        <w:ind w:firstLine="187"/>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ab/>
        <w:t xml:space="preserve">Этнические образы народов мира. Обобщение в этнических образах территориальных, рассовых, культурных особенностей жизни этносов. Научно- познавательное значение этнической модели. Практическое применение знаний этнических образов для актеров, режиссёров, хореографов, дикторов-ведущих в проффессиональной деятельности. </w:t>
      </w:r>
    </w:p>
    <w:p w:rsidR="00670295" w:rsidRPr="00670295" w:rsidRDefault="00670295" w:rsidP="00670295">
      <w:pPr>
        <w:tabs>
          <w:tab w:val="left" w:pos="812"/>
        </w:tabs>
        <w:spacing w:line="360" w:lineRule="auto"/>
        <w:ind w:firstLine="187"/>
        <w:jc w:val="both"/>
        <w:rPr>
          <w:rFonts w:ascii="Times New Roman" w:hAnsi="Times New Roman" w:cs="Times New Roman"/>
          <w:sz w:val="28"/>
          <w:szCs w:val="28"/>
          <w:lang w:val="uk-UA"/>
        </w:rPr>
      </w:pPr>
      <w:r w:rsidRPr="00670295">
        <w:rPr>
          <w:rFonts w:ascii="Times New Roman" w:hAnsi="Times New Roman" w:cs="Times New Roman"/>
          <w:i/>
          <w:sz w:val="28"/>
          <w:szCs w:val="28"/>
          <w:lang w:val="uk-UA"/>
        </w:rPr>
        <w:t>Луганская летопись. Развитие детского театрального искусства на Луганщине.</w:t>
      </w:r>
    </w:p>
    <w:p w:rsidR="00670295" w:rsidRPr="00670295" w:rsidRDefault="00670295" w:rsidP="00670295">
      <w:pPr>
        <w:spacing w:line="360" w:lineRule="auto"/>
        <w:ind w:left="360" w:firstLine="348"/>
        <w:jc w:val="both"/>
        <w:rPr>
          <w:rFonts w:ascii="Times New Roman" w:hAnsi="Times New Roman" w:cs="Times New Roman"/>
          <w:sz w:val="28"/>
          <w:szCs w:val="28"/>
          <w:lang w:val="uk-UA"/>
        </w:rPr>
      </w:pPr>
    </w:p>
    <w:p w:rsidR="00670295" w:rsidRPr="00670295" w:rsidRDefault="00670295" w:rsidP="00670295">
      <w:pPr>
        <w:tabs>
          <w:tab w:val="left" w:pos="812"/>
        </w:tabs>
        <w:spacing w:line="360" w:lineRule="auto"/>
        <w:jc w:val="center"/>
        <w:rPr>
          <w:rFonts w:ascii="Times New Roman" w:hAnsi="Times New Roman" w:cs="Times New Roman"/>
          <w:b/>
          <w:i/>
          <w:caps/>
          <w:sz w:val="28"/>
          <w:szCs w:val="28"/>
          <w:lang w:val="uk-UA"/>
        </w:rPr>
      </w:pPr>
      <w:r w:rsidRPr="00670295">
        <w:rPr>
          <w:rFonts w:ascii="Times New Roman" w:hAnsi="Times New Roman" w:cs="Times New Roman"/>
          <w:b/>
          <w:bCs/>
          <w:sz w:val="28"/>
          <w:szCs w:val="28"/>
          <w:lang w:val="uk-UA"/>
        </w:rPr>
        <w:t>Содержательный модуль</w:t>
      </w:r>
      <w:r w:rsidRPr="00670295">
        <w:rPr>
          <w:rFonts w:ascii="Times New Roman" w:hAnsi="Times New Roman" w:cs="Times New Roman"/>
          <w:b/>
          <w:i/>
          <w:caps/>
          <w:sz w:val="28"/>
          <w:szCs w:val="28"/>
          <w:lang w:val="uk-UA"/>
        </w:rPr>
        <w:t xml:space="preserve"> </w:t>
      </w:r>
      <w:r w:rsidRPr="00670295">
        <w:rPr>
          <w:rFonts w:ascii="Times New Roman" w:hAnsi="Times New Roman" w:cs="Times New Roman"/>
          <w:b/>
          <w:sz w:val="28"/>
          <w:szCs w:val="28"/>
          <w:lang w:val="uk-UA"/>
        </w:rPr>
        <w:t>3.  ЭТНОГРАФИЯ УКРАИНЫ</w:t>
      </w:r>
    </w:p>
    <w:p w:rsidR="00670295" w:rsidRPr="00670295" w:rsidRDefault="00670295" w:rsidP="00670295">
      <w:pPr>
        <w:pStyle w:val="a5"/>
        <w:spacing w:line="360" w:lineRule="auto"/>
        <w:ind w:left="0"/>
        <w:jc w:val="center"/>
        <w:rPr>
          <w:rFonts w:ascii="Times New Roman" w:hAnsi="Times New Roman" w:cs="Times New Roman"/>
          <w:b/>
          <w:sz w:val="28"/>
          <w:szCs w:val="28"/>
          <w:lang w:val="uk-UA"/>
        </w:rPr>
      </w:pPr>
      <w:r w:rsidRPr="00670295">
        <w:rPr>
          <w:rFonts w:ascii="Times New Roman" w:hAnsi="Times New Roman" w:cs="Times New Roman"/>
          <w:b/>
          <w:sz w:val="28"/>
          <w:szCs w:val="28"/>
          <w:lang w:val="uk-UA"/>
        </w:rPr>
        <w:t>Тема 3.1. История и развитие украинской этнографии (2ч.)</w:t>
      </w:r>
    </w:p>
    <w:p w:rsidR="00670295" w:rsidRPr="00670295" w:rsidRDefault="00670295" w:rsidP="00670295">
      <w:pPr>
        <w:spacing w:before="240" w:line="360" w:lineRule="auto"/>
        <w:ind w:firstLine="709"/>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lastRenderedPageBreak/>
        <w:t>Этнография Украины как наука. Предмет, объект исследования. Зарождение и этапы развития. Историографические исследования, определяющие источниковую базу первого этапа развития украинской этнографии – «Повесть временных лет», «Летопись Руси», труды Геродота, Аристотеля и др. Казацкая летопись (Самовидця, Грабянки, Величка), описания путешествий  чужестранцев по Украине. В. Кордт «Чужеземные путешествия по Восточной Европе», В. Сичинский «Чужестранцы об Украине», П. Симоновский «Краткое описание о казацком народе» и др. – письменные источники  для изучения II этапа развития науки. Многоаспектность исследований на III этапе становления украинской этнографии, значения многотомного издания М. Грушевского, «История Украины – Руси». Вклад украинских писателей (И.Франко, Б.Гринченко, Л.Украинка, М. Василишин и др.) в развитие науки на IV этапе. Развитие этнографии в современной (V этап) период. Внедрение украиноведения в научную систему Украины. Вклад деятелей культуры в развитие этнографической украинской науки. Этногенез украинского народа. Концепция этногенеза украинцев в историческом аспекте (В. Хвойная, Л. Железняк, Н. Костомаров, М. Грушевский, В. Балушок). Этнический состав населения Украины. Перепись населения 2001 года. Воплощение в жизнь украинского государства закона «О национальных меньшинствах Украины», утвержденный Верховной Радой Украины 25 июня 1992р.</w:t>
      </w:r>
    </w:p>
    <w:p w:rsidR="00670295" w:rsidRPr="00670295" w:rsidRDefault="00670295" w:rsidP="00670295">
      <w:pPr>
        <w:spacing w:line="360" w:lineRule="auto"/>
        <w:jc w:val="both"/>
        <w:rPr>
          <w:rFonts w:ascii="Times New Roman" w:hAnsi="Times New Roman" w:cs="Times New Roman"/>
          <w:sz w:val="28"/>
          <w:szCs w:val="28"/>
          <w:lang w:val="uk-UA"/>
        </w:rPr>
      </w:pPr>
      <w:r w:rsidRPr="00670295">
        <w:rPr>
          <w:rFonts w:ascii="Times New Roman" w:hAnsi="Times New Roman" w:cs="Times New Roman"/>
          <w:i/>
          <w:sz w:val="28"/>
          <w:szCs w:val="28"/>
          <w:lang w:val="uk-UA"/>
        </w:rPr>
        <w:t>Луганская летопись. Выдающиеся краеведы Луганщины (Темник Ю.А., Подов В.И., Высоцкий В.И.).</w:t>
      </w:r>
    </w:p>
    <w:p w:rsidR="00670295" w:rsidRPr="00670295" w:rsidRDefault="00670295" w:rsidP="00670295">
      <w:pPr>
        <w:spacing w:line="360" w:lineRule="auto"/>
        <w:jc w:val="both"/>
        <w:rPr>
          <w:rFonts w:ascii="Times New Roman" w:hAnsi="Times New Roman" w:cs="Times New Roman"/>
          <w:sz w:val="28"/>
          <w:szCs w:val="28"/>
          <w:lang w:val="uk-UA"/>
        </w:rPr>
      </w:pPr>
    </w:p>
    <w:p w:rsidR="00670295" w:rsidRPr="00670295" w:rsidRDefault="00670295" w:rsidP="00670295">
      <w:pPr>
        <w:spacing w:line="360" w:lineRule="auto"/>
        <w:jc w:val="center"/>
        <w:rPr>
          <w:rFonts w:ascii="Times New Roman" w:hAnsi="Times New Roman" w:cs="Times New Roman"/>
          <w:b/>
          <w:sz w:val="28"/>
          <w:szCs w:val="28"/>
          <w:lang w:val="uk-UA"/>
        </w:rPr>
      </w:pPr>
      <w:r w:rsidRPr="00670295">
        <w:rPr>
          <w:rFonts w:ascii="Times New Roman" w:hAnsi="Times New Roman" w:cs="Times New Roman"/>
          <w:b/>
          <w:sz w:val="28"/>
          <w:szCs w:val="28"/>
          <w:lang w:val="uk-UA"/>
        </w:rPr>
        <w:t>Тема  3.2. Историко-этнографическое районирование Украины (2ч.)</w:t>
      </w:r>
    </w:p>
    <w:p w:rsidR="00670295" w:rsidRPr="00670295" w:rsidRDefault="00670295" w:rsidP="00670295">
      <w:pPr>
        <w:spacing w:before="240" w:line="360" w:lineRule="auto"/>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ab/>
        <w:t xml:space="preserve">Историко-этнографическое районирование Украины, его главная цель. М.Хоменко об этапах, хронологических пределах этнозон. Единство и локальная специфика традиционной культуры украинцев. Деятельность </w:t>
      </w:r>
      <w:r w:rsidRPr="00670295">
        <w:rPr>
          <w:rFonts w:ascii="Times New Roman" w:hAnsi="Times New Roman" w:cs="Times New Roman"/>
          <w:sz w:val="28"/>
          <w:szCs w:val="28"/>
          <w:lang w:val="uk-UA"/>
        </w:rPr>
        <w:lastRenderedPageBreak/>
        <w:t>Института искусствоведения, фольклора и этнографии НАН Украины по проблемам исследования районирования Украины. Разделение территории Украины на этнозоны: Надднепрянщина, Подол, Полесье, Слобожанщина, Юг Украины, Волынь, Буковина, Гуцульщина, Прикарпатье, Закарпатье. Характерные особенности хозяйственной деятельности, быта, культурных приобретений регионов.</w:t>
      </w:r>
    </w:p>
    <w:p w:rsidR="00670295" w:rsidRPr="00670295" w:rsidRDefault="00670295" w:rsidP="00670295">
      <w:pPr>
        <w:spacing w:before="240" w:line="360" w:lineRule="auto"/>
        <w:ind w:firstLine="708"/>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 xml:space="preserve">Украинская диаспора. Расселение украинцев на планете. Украинские диаспоры в странах бывшего Советского Союза и  дальнего зарубежья. Типология этнических общностей. Сохранение духовных ценностей в украинских диаспорах. </w:t>
      </w:r>
    </w:p>
    <w:p w:rsidR="00670295" w:rsidRPr="00670295" w:rsidRDefault="00670295" w:rsidP="00670295">
      <w:pPr>
        <w:spacing w:before="240" w:line="360" w:lineRule="auto"/>
        <w:ind w:firstLine="708"/>
        <w:jc w:val="both"/>
        <w:rPr>
          <w:rFonts w:ascii="Times New Roman" w:hAnsi="Times New Roman" w:cs="Times New Roman"/>
          <w:sz w:val="28"/>
          <w:szCs w:val="28"/>
          <w:lang w:val="uk-UA"/>
        </w:rPr>
      </w:pPr>
      <w:r w:rsidRPr="00670295">
        <w:rPr>
          <w:rFonts w:ascii="Times New Roman" w:hAnsi="Times New Roman" w:cs="Times New Roman"/>
          <w:i/>
          <w:sz w:val="28"/>
          <w:szCs w:val="28"/>
          <w:lang w:val="uk-UA"/>
        </w:rPr>
        <w:t xml:space="preserve">Луганская летопись. Хозяйственно- культурная деятельность луганчан. </w:t>
      </w:r>
    </w:p>
    <w:p w:rsidR="00670295" w:rsidRPr="00670295" w:rsidRDefault="00670295" w:rsidP="00670295">
      <w:pPr>
        <w:spacing w:line="360" w:lineRule="auto"/>
        <w:jc w:val="both"/>
        <w:rPr>
          <w:rFonts w:ascii="Times New Roman" w:hAnsi="Times New Roman" w:cs="Times New Roman"/>
          <w:b/>
          <w:i/>
          <w:sz w:val="28"/>
          <w:szCs w:val="28"/>
          <w:lang w:val="uk-UA"/>
        </w:rPr>
      </w:pPr>
    </w:p>
    <w:p w:rsidR="00670295" w:rsidRPr="00670295" w:rsidRDefault="00670295" w:rsidP="00670295">
      <w:pPr>
        <w:spacing w:line="360" w:lineRule="auto"/>
        <w:jc w:val="center"/>
        <w:rPr>
          <w:rFonts w:ascii="Times New Roman" w:hAnsi="Times New Roman" w:cs="Times New Roman"/>
          <w:b/>
          <w:sz w:val="28"/>
          <w:szCs w:val="28"/>
          <w:lang w:val="uk-UA"/>
        </w:rPr>
      </w:pPr>
      <w:r w:rsidRPr="00670295">
        <w:rPr>
          <w:rFonts w:ascii="Times New Roman" w:hAnsi="Times New Roman" w:cs="Times New Roman"/>
          <w:b/>
          <w:sz w:val="28"/>
          <w:szCs w:val="28"/>
          <w:lang w:val="uk-UA"/>
        </w:rPr>
        <w:t>Тема 3.3. Традиционная культура украинского народа</w:t>
      </w:r>
      <w:r w:rsidRPr="00670295">
        <w:rPr>
          <w:rFonts w:ascii="Times New Roman" w:hAnsi="Times New Roman" w:cs="Times New Roman"/>
          <w:sz w:val="28"/>
          <w:szCs w:val="28"/>
          <w:lang w:val="uk-UA"/>
        </w:rPr>
        <w:t xml:space="preserve"> </w:t>
      </w:r>
      <w:r w:rsidRPr="00670295">
        <w:rPr>
          <w:rFonts w:ascii="Times New Roman" w:hAnsi="Times New Roman" w:cs="Times New Roman"/>
          <w:b/>
          <w:sz w:val="28"/>
          <w:szCs w:val="28"/>
          <w:lang w:val="uk-UA"/>
        </w:rPr>
        <w:t>как часть  славянской этнической культуры (2ч.)</w:t>
      </w:r>
    </w:p>
    <w:p w:rsidR="00670295" w:rsidRPr="00670295" w:rsidRDefault="00670295" w:rsidP="00670295">
      <w:pPr>
        <w:spacing w:line="360" w:lineRule="auto"/>
        <w:jc w:val="both"/>
        <w:rPr>
          <w:rFonts w:ascii="Times New Roman" w:hAnsi="Times New Roman" w:cs="Times New Roman"/>
          <w:sz w:val="28"/>
          <w:szCs w:val="28"/>
          <w:lang w:val="uk-UA"/>
        </w:rPr>
      </w:pPr>
      <w:r w:rsidRPr="00670295">
        <w:rPr>
          <w:rFonts w:ascii="Times New Roman" w:hAnsi="Times New Roman" w:cs="Times New Roman"/>
          <w:b/>
          <w:i/>
          <w:sz w:val="28"/>
          <w:szCs w:val="28"/>
          <w:lang w:val="uk-UA"/>
        </w:rPr>
        <w:tab/>
      </w:r>
      <w:r w:rsidRPr="00670295">
        <w:rPr>
          <w:rFonts w:ascii="Times New Roman" w:hAnsi="Times New Roman" w:cs="Times New Roman"/>
          <w:sz w:val="28"/>
          <w:szCs w:val="28"/>
          <w:lang w:val="uk-UA"/>
        </w:rPr>
        <w:t>Традиционная украинская культура как часть  славянской этнической культуры. Влияние традиционной культуры на становление и развитие современной культуры украинского народа. Народное творчество и профессиональное искусство. Участие представителей разных народов в развитии украинской культуры.</w:t>
      </w:r>
    </w:p>
    <w:p w:rsidR="00670295" w:rsidRPr="00670295" w:rsidRDefault="00670295" w:rsidP="00670295">
      <w:pPr>
        <w:spacing w:line="360" w:lineRule="auto"/>
        <w:ind w:firstLine="708"/>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 xml:space="preserve">Народный календарь украинцев – достояние духовной культуры народа. В. Скуративский об историческом пути этнографических исследований народного календаря – своеобразной энциклопедии народной мудрости. Трудовой сельскохозяйственный календарь. Календарные циклы. Календарные праздники зимнего цикла. Календарные праздники весеннего цикла. Календарные праздники летнего цикла. Календарные праздники осеннего цикла. Обряды и обычаи семейной жизни. Место музыкального </w:t>
      </w:r>
      <w:r w:rsidRPr="00670295">
        <w:rPr>
          <w:rFonts w:ascii="Times New Roman" w:hAnsi="Times New Roman" w:cs="Times New Roman"/>
          <w:sz w:val="28"/>
          <w:szCs w:val="28"/>
          <w:lang w:val="uk-UA"/>
        </w:rPr>
        <w:lastRenderedPageBreak/>
        <w:t>фольклора в календаре обрядовости украинцев. Хореография украинского народа (хороводы, казачок, гопак и др.). Привлечение фольклорных элементов в современное разнообразие художественных жанров.</w:t>
      </w:r>
    </w:p>
    <w:p w:rsidR="00670295" w:rsidRPr="00670295" w:rsidRDefault="00670295" w:rsidP="00670295">
      <w:pPr>
        <w:spacing w:line="360" w:lineRule="auto"/>
        <w:ind w:firstLine="708"/>
        <w:jc w:val="both"/>
        <w:rPr>
          <w:rFonts w:ascii="Times New Roman" w:hAnsi="Times New Roman" w:cs="Times New Roman"/>
          <w:sz w:val="28"/>
          <w:szCs w:val="28"/>
          <w:lang w:val="uk-UA"/>
        </w:rPr>
      </w:pPr>
      <w:r w:rsidRPr="00670295">
        <w:rPr>
          <w:rFonts w:ascii="Times New Roman" w:hAnsi="Times New Roman" w:cs="Times New Roman"/>
          <w:i/>
          <w:sz w:val="28"/>
          <w:szCs w:val="28"/>
          <w:lang w:val="uk-UA"/>
        </w:rPr>
        <w:t>Луганская летопись. Украинский рушник в коллекции Луганского краеведческого музея.</w:t>
      </w:r>
    </w:p>
    <w:p w:rsidR="00670295" w:rsidRPr="00670295" w:rsidRDefault="00670295" w:rsidP="00670295">
      <w:pPr>
        <w:spacing w:line="360" w:lineRule="auto"/>
        <w:jc w:val="both"/>
        <w:rPr>
          <w:rFonts w:ascii="Times New Roman" w:hAnsi="Times New Roman" w:cs="Times New Roman"/>
          <w:b/>
          <w:i/>
          <w:sz w:val="28"/>
          <w:szCs w:val="28"/>
          <w:lang w:val="uk-UA"/>
        </w:rPr>
      </w:pPr>
    </w:p>
    <w:p w:rsidR="00670295" w:rsidRPr="00670295" w:rsidRDefault="00670295" w:rsidP="00670295">
      <w:pPr>
        <w:spacing w:line="360" w:lineRule="auto"/>
        <w:jc w:val="center"/>
        <w:rPr>
          <w:rFonts w:ascii="Times New Roman" w:hAnsi="Times New Roman" w:cs="Times New Roman"/>
          <w:b/>
          <w:sz w:val="28"/>
          <w:szCs w:val="28"/>
          <w:lang w:val="uk-UA"/>
        </w:rPr>
      </w:pPr>
      <w:r w:rsidRPr="00670295">
        <w:rPr>
          <w:rFonts w:ascii="Times New Roman" w:hAnsi="Times New Roman" w:cs="Times New Roman"/>
          <w:b/>
          <w:sz w:val="28"/>
          <w:szCs w:val="28"/>
          <w:lang w:val="uk-UA"/>
        </w:rPr>
        <w:t>Тема 3.4. Народные верования и знания древних славян (2ч.)</w:t>
      </w:r>
    </w:p>
    <w:p w:rsidR="00670295" w:rsidRPr="00670295" w:rsidRDefault="00670295" w:rsidP="00670295">
      <w:pPr>
        <w:spacing w:before="240" w:line="360" w:lineRule="auto"/>
        <w:jc w:val="both"/>
        <w:rPr>
          <w:rFonts w:ascii="Times New Roman" w:hAnsi="Times New Roman" w:cs="Times New Roman"/>
          <w:sz w:val="28"/>
          <w:szCs w:val="28"/>
          <w:lang w:val="uk-UA"/>
        </w:rPr>
      </w:pPr>
      <w:r w:rsidRPr="00670295">
        <w:rPr>
          <w:rFonts w:ascii="Times New Roman" w:hAnsi="Times New Roman" w:cs="Times New Roman"/>
          <w:sz w:val="28"/>
          <w:szCs w:val="28"/>
          <w:lang w:val="uk-UA"/>
        </w:rPr>
        <w:t xml:space="preserve">       Мировоззренческие представления славян. Народная философия – система разнообразных мифологических верований. Главные чествования славянской стихии: земля, вода, огонь, солнце. «Именные дни» народного календаря, мифы, разговоры, переводы древнерусской  обрядовости. Переход от эмоционально сакрального к игрово-развлекательного мировосприятия. Народная медицина. Народная математика. Народная митология. Киевские Владимирские боги, боги народной митологии, богодухи-провесники. Использование мифологии в творчестве русских и украинских писателей. Украинские обереги (сорочка, веночек, лента, рушник и др.). Магические, эстетичные, обереговые фукции элементов одежды и украшений украинцев. Народные верования в современном быту. Суеверия в студенческой жизни. Фольклорная основа традиционной обрядовости – источниковая база для изучения мировоззренческих представлений наших предков (Я. Головацкий, М. Грушевский, Н. Драгоманов, Н. Заглада, С. Коверщик, М. Дмитренко, И. Срезневский, О. Воропай, В. Скуративский  др.).</w:t>
      </w:r>
    </w:p>
    <w:p w:rsidR="00670295" w:rsidRPr="00670295" w:rsidRDefault="00670295" w:rsidP="00670295">
      <w:pPr>
        <w:spacing w:before="240" w:line="360" w:lineRule="auto"/>
        <w:jc w:val="both"/>
        <w:rPr>
          <w:rFonts w:ascii="Times New Roman" w:hAnsi="Times New Roman" w:cs="Times New Roman"/>
          <w:sz w:val="28"/>
          <w:szCs w:val="28"/>
          <w:lang w:val="uk-UA"/>
        </w:rPr>
      </w:pPr>
      <w:r w:rsidRPr="00670295">
        <w:rPr>
          <w:rFonts w:ascii="Times New Roman" w:hAnsi="Times New Roman" w:cs="Times New Roman"/>
          <w:i/>
          <w:sz w:val="28"/>
          <w:szCs w:val="28"/>
          <w:lang w:val="uk-UA"/>
        </w:rPr>
        <w:t>Луганская летопись. Этническая культура Луганщины.</w:t>
      </w:r>
    </w:p>
    <w:p w:rsidR="00670295" w:rsidRPr="0053074D" w:rsidRDefault="00670295" w:rsidP="00670295">
      <w:pPr>
        <w:spacing w:before="240" w:line="360" w:lineRule="auto"/>
        <w:jc w:val="both"/>
        <w:rPr>
          <w:rFonts w:ascii="Times New Roman" w:hAnsi="Times New Roman" w:cs="Times New Roman"/>
          <w:i/>
          <w:sz w:val="28"/>
          <w:szCs w:val="28"/>
          <w:lang w:val="uk-UA"/>
        </w:rPr>
      </w:pPr>
      <w:r w:rsidRPr="0053074D">
        <w:rPr>
          <w:rFonts w:ascii="Times New Roman" w:hAnsi="Times New Roman" w:cs="Times New Roman"/>
          <w:i/>
          <w:sz w:val="28"/>
          <w:szCs w:val="28"/>
          <w:lang w:val="uk-UA"/>
        </w:rPr>
        <w:t>Учебная конференция « Духовная и материальная культура славян» (2ч.)</w:t>
      </w:r>
    </w:p>
    <w:p w:rsidR="00670295" w:rsidRDefault="00670295" w:rsidP="00670295">
      <w:pPr>
        <w:spacing w:before="240" w:line="360" w:lineRule="auto"/>
        <w:jc w:val="both"/>
        <w:rPr>
          <w:rFonts w:ascii="Times New Roman" w:hAnsi="Times New Roman" w:cs="Times New Roman"/>
          <w:sz w:val="28"/>
          <w:szCs w:val="28"/>
          <w:lang w:val="uk-UA"/>
        </w:rPr>
      </w:pPr>
    </w:p>
    <w:p w:rsidR="00E06628" w:rsidRPr="00670295" w:rsidRDefault="00E06628" w:rsidP="00670295">
      <w:pPr>
        <w:spacing w:before="240" w:line="360" w:lineRule="auto"/>
        <w:jc w:val="both"/>
        <w:rPr>
          <w:rFonts w:ascii="Times New Roman" w:hAnsi="Times New Roman" w:cs="Times New Roman"/>
          <w:sz w:val="28"/>
          <w:szCs w:val="28"/>
          <w:lang w:val="uk-UA"/>
        </w:rPr>
      </w:pPr>
    </w:p>
    <w:p w:rsidR="00926FFB" w:rsidRPr="00451FAE" w:rsidRDefault="00926FFB" w:rsidP="00926FFB">
      <w:pPr>
        <w:shd w:val="clear" w:color="auto" w:fill="FFFFFF"/>
        <w:jc w:val="center"/>
        <w:rPr>
          <w:rFonts w:ascii="Times New Roman" w:hAnsi="Times New Roman"/>
          <w:b/>
          <w:sz w:val="28"/>
          <w:szCs w:val="28"/>
          <w:lang w:val="uk-UA"/>
        </w:rPr>
      </w:pPr>
      <w:r w:rsidRPr="00451FAE">
        <w:rPr>
          <w:rFonts w:ascii="Times New Roman" w:hAnsi="Times New Roman"/>
          <w:b/>
          <w:sz w:val="28"/>
          <w:szCs w:val="28"/>
          <w:lang w:val="uk-UA"/>
        </w:rPr>
        <w:lastRenderedPageBreak/>
        <w:t>Рекомендованная литература</w:t>
      </w:r>
    </w:p>
    <w:p w:rsidR="00926FFB" w:rsidRPr="00451FAE" w:rsidRDefault="00926FFB" w:rsidP="00926FFB">
      <w:pPr>
        <w:shd w:val="clear" w:color="auto" w:fill="FFFFFF"/>
        <w:jc w:val="center"/>
        <w:rPr>
          <w:rFonts w:ascii="Times New Roman" w:hAnsi="Times New Roman"/>
          <w:b/>
          <w:bCs/>
          <w:spacing w:val="-6"/>
          <w:sz w:val="28"/>
          <w:szCs w:val="28"/>
          <w:lang w:val="uk-UA"/>
        </w:rPr>
      </w:pPr>
      <w:r w:rsidRPr="00451FAE">
        <w:rPr>
          <w:rFonts w:ascii="Times New Roman" w:hAnsi="Times New Roman"/>
          <w:b/>
          <w:bCs/>
          <w:spacing w:val="-6"/>
          <w:sz w:val="28"/>
          <w:szCs w:val="28"/>
          <w:lang w:val="uk-UA"/>
        </w:rPr>
        <w:t>Основная литература</w:t>
      </w:r>
    </w:p>
    <w:p w:rsidR="00926FFB" w:rsidRPr="00451FAE" w:rsidRDefault="00926FFB" w:rsidP="00926FFB">
      <w:pPr>
        <w:shd w:val="clear" w:color="auto" w:fill="FFFFFF"/>
        <w:rPr>
          <w:rFonts w:ascii="Times New Roman" w:hAnsi="Times New Roman"/>
          <w:b/>
          <w:bCs/>
          <w:spacing w:val="-6"/>
          <w:sz w:val="28"/>
          <w:szCs w:val="28"/>
          <w:lang w:val="uk-UA"/>
        </w:rPr>
      </w:pPr>
      <w:r w:rsidRPr="00547623">
        <w:rPr>
          <w:rFonts w:ascii="Times New Roman" w:hAnsi="Times New Roman"/>
          <w:bCs/>
          <w:spacing w:val="-6"/>
          <w:sz w:val="28"/>
          <w:szCs w:val="28"/>
          <w:lang w:val="uk-UA"/>
        </w:rPr>
        <w:t>1</w:t>
      </w:r>
      <w:r w:rsidRPr="00451FAE">
        <w:rPr>
          <w:rFonts w:ascii="Times New Roman" w:hAnsi="Times New Roman"/>
          <w:b/>
          <w:bCs/>
          <w:spacing w:val="-6"/>
          <w:sz w:val="28"/>
          <w:szCs w:val="28"/>
          <w:lang w:val="uk-UA"/>
        </w:rPr>
        <w:t xml:space="preserve">. </w:t>
      </w:r>
      <w:r w:rsidRPr="00451FAE">
        <w:rPr>
          <w:rFonts w:ascii="Times New Roman" w:hAnsi="Times New Roman"/>
          <w:sz w:val="28"/>
          <w:szCs w:val="28"/>
          <w:lang w:val="uk-UA"/>
        </w:rPr>
        <w:t>Баронин А. С. Этническ</w:t>
      </w:r>
      <w:r>
        <w:rPr>
          <w:rFonts w:ascii="Times New Roman" w:hAnsi="Times New Roman"/>
          <w:sz w:val="28"/>
          <w:szCs w:val="28"/>
          <w:lang w:val="uk-UA"/>
        </w:rPr>
        <w:t xml:space="preserve">ая психология / А. С. Баронин. </w:t>
      </w:r>
      <w:r w:rsidRPr="005C77FB">
        <w:rPr>
          <w:rFonts w:ascii="Times New Roman" w:hAnsi="Times New Roman"/>
          <w:b/>
          <w:color w:val="1B1B1B"/>
          <w:sz w:val="28"/>
          <w:szCs w:val="28"/>
          <w:shd w:val="clear" w:color="auto" w:fill="FFFFFF"/>
          <w:lang w:val="uk-UA"/>
        </w:rPr>
        <w:t>—</w:t>
      </w:r>
      <w:r>
        <w:rPr>
          <w:rFonts w:ascii="Times New Roman" w:hAnsi="Times New Roman"/>
          <w:sz w:val="28"/>
          <w:szCs w:val="28"/>
          <w:lang w:val="uk-UA"/>
        </w:rPr>
        <w:t xml:space="preserve"> К. : Тандем, 2000. </w:t>
      </w:r>
      <w:r w:rsidRPr="005C77FB">
        <w:rPr>
          <w:rFonts w:ascii="Times New Roman" w:hAnsi="Times New Roman"/>
          <w:b/>
          <w:color w:val="1B1B1B"/>
          <w:sz w:val="28"/>
          <w:szCs w:val="28"/>
          <w:shd w:val="clear" w:color="auto" w:fill="FFFFFF"/>
          <w:lang w:val="uk-UA"/>
        </w:rPr>
        <w:t xml:space="preserve"> —</w:t>
      </w:r>
      <w:r w:rsidRPr="00451FAE">
        <w:rPr>
          <w:rFonts w:ascii="Times New Roman" w:hAnsi="Times New Roman"/>
          <w:sz w:val="28"/>
          <w:szCs w:val="28"/>
          <w:lang w:val="uk-UA"/>
        </w:rPr>
        <w:t xml:space="preserve"> 264 с.</w:t>
      </w:r>
    </w:p>
    <w:p w:rsidR="00926FFB" w:rsidRPr="00451FAE" w:rsidRDefault="00926FFB" w:rsidP="00926FFB">
      <w:pPr>
        <w:jc w:val="both"/>
        <w:rPr>
          <w:rFonts w:ascii="Times New Roman" w:hAnsi="Times New Roman"/>
          <w:sz w:val="28"/>
          <w:szCs w:val="28"/>
          <w:lang w:val="uk-UA"/>
        </w:rPr>
      </w:pPr>
      <w:r w:rsidRPr="00451FAE">
        <w:rPr>
          <w:rFonts w:ascii="Times New Roman" w:hAnsi="Times New Roman"/>
          <w:sz w:val="28"/>
          <w:szCs w:val="28"/>
          <w:lang w:val="uk-UA"/>
        </w:rPr>
        <w:t>2. Брук С. И. Население мира : этнодемографич</w:t>
      </w:r>
      <w:r>
        <w:rPr>
          <w:rFonts w:ascii="Times New Roman" w:hAnsi="Times New Roman"/>
          <w:sz w:val="28"/>
          <w:szCs w:val="28"/>
          <w:lang w:val="uk-UA"/>
        </w:rPr>
        <w:t xml:space="preserve">еский справочник /  С.И. Брук. </w:t>
      </w:r>
      <w:r>
        <w:rPr>
          <w:rFonts w:ascii="Times New Roman" w:hAnsi="Times New Roman"/>
          <w:b/>
          <w:color w:val="1B1B1B"/>
          <w:sz w:val="28"/>
          <w:szCs w:val="28"/>
          <w:shd w:val="clear" w:color="auto" w:fill="FFFFFF"/>
          <w:lang w:val="uk-UA"/>
        </w:rPr>
        <w:t>.</w:t>
      </w:r>
      <w:r w:rsidRPr="005C77FB">
        <w:rPr>
          <w:rFonts w:ascii="Times New Roman" w:hAnsi="Times New Roman"/>
          <w:b/>
          <w:color w:val="1B1B1B"/>
          <w:sz w:val="28"/>
          <w:szCs w:val="28"/>
          <w:shd w:val="clear" w:color="auto" w:fill="FFFFFF"/>
          <w:lang w:val="uk-UA"/>
        </w:rPr>
        <w:t>—</w:t>
      </w:r>
      <w:r>
        <w:rPr>
          <w:rFonts w:ascii="Times New Roman" w:hAnsi="Times New Roman"/>
          <w:sz w:val="28"/>
          <w:szCs w:val="28"/>
          <w:lang w:val="uk-UA"/>
        </w:rPr>
        <w:t xml:space="preserve"> М., 1986. </w:t>
      </w:r>
      <w:r w:rsidRPr="005C77FB">
        <w:rPr>
          <w:rFonts w:ascii="Times New Roman" w:hAnsi="Times New Roman"/>
          <w:b/>
          <w:color w:val="1B1B1B"/>
          <w:sz w:val="28"/>
          <w:szCs w:val="28"/>
          <w:shd w:val="clear" w:color="auto" w:fill="FFFFFF"/>
          <w:lang w:val="uk-UA"/>
        </w:rPr>
        <w:t xml:space="preserve"> —</w:t>
      </w:r>
      <w:r w:rsidRPr="00451FAE">
        <w:rPr>
          <w:rFonts w:ascii="Times New Roman" w:hAnsi="Times New Roman"/>
          <w:sz w:val="28"/>
          <w:szCs w:val="28"/>
          <w:lang w:val="uk-UA"/>
        </w:rPr>
        <w:t xml:space="preserve"> 829 с.</w:t>
      </w:r>
    </w:p>
    <w:p w:rsidR="00926FFB" w:rsidRPr="00451FAE" w:rsidRDefault="00926FFB" w:rsidP="00926FFB">
      <w:pPr>
        <w:jc w:val="both"/>
        <w:rPr>
          <w:rFonts w:ascii="Times New Roman" w:hAnsi="Times New Roman"/>
          <w:sz w:val="28"/>
          <w:szCs w:val="28"/>
          <w:lang w:val="uk-UA"/>
        </w:rPr>
      </w:pPr>
      <w:r w:rsidRPr="00451FAE">
        <w:rPr>
          <w:rFonts w:ascii="Times New Roman" w:hAnsi="Times New Roman"/>
          <w:sz w:val="28"/>
          <w:szCs w:val="28"/>
          <w:lang w:val="uk-UA"/>
        </w:rPr>
        <w:t>3. Большой толковый словарь современного украинского языка (с изм. и дополн.) / сост</w:t>
      </w:r>
      <w:r>
        <w:rPr>
          <w:rFonts w:ascii="Times New Roman" w:hAnsi="Times New Roman"/>
          <w:sz w:val="28"/>
          <w:szCs w:val="28"/>
          <w:lang w:val="uk-UA"/>
        </w:rPr>
        <w:t xml:space="preserve">. и глав. редактор В. Т.Бусел. </w:t>
      </w:r>
      <w:r w:rsidRPr="005C77FB">
        <w:rPr>
          <w:rFonts w:ascii="Times New Roman" w:hAnsi="Times New Roman"/>
          <w:b/>
          <w:color w:val="1B1B1B"/>
          <w:sz w:val="28"/>
          <w:szCs w:val="28"/>
          <w:shd w:val="clear" w:color="auto" w:fill="FFFFFF"/>
          <w:lang w:val="uk-UA"/>
        </w:rPr>
        <w:t xml:space="preserve"> —</w:t>
      </w:r>
      <w:r w:rsidRPr="00451FAE">
        <w:rPr>
          <w:rFonts w:ascii="Times New Roman" w:hAnsi="Times New Roman"/>
          <w:sz w:val="28"/>
          <w:szCs w:val="28"/>
          <w:lang w:val="uk-UA"/>
        </w:rPr>
        <w:t xml:space="preserve"> К</w:t>
      </w:r>
      <w:r>
        <w:rPr>
          <w:rFonts w:ascii="Times New Roman" w:hAnsi="Times New Roman"/>
          <w:sz w:val="28"/>
          <w:szCs w:val="28"/>
          <w:lang w:val="uk-UA"/>
        </w:rPr>
        <w:t xml:space="preserve">., Ирпинь : ВТП «Перун», 2005. </w:t>
      </w:r>
      <w:r w:rsidRPr="005C77FB">
        <w:rPr>
          <w:rFonts w:ascii="Times New Roman" w:hAnsi="Times New Roman"/>
          <w:b/>
          <w:color w:val="1B1B1B"/>
          <w:sz w:val="28"/>
          <w:szCs w:val="28"/>
          <w:shd w:val="clear" w:color="auto" w:fill="FFFFFF"/>
          <w:lang w:val="uk-UA"/>
        </w:rPr>
        <w:t xml:space="preserve"> —</w:t>
      </w:r>
      <w:r w:rsidRPr="00451FAE">
        <w:rPr>
          <w:rFonts w:ascii="Times New Roman" w:hAnsi="Times New Roman"/>
          <w:sz w:val="28"/>
          <w:szCs w:val="28"/>
          <w:lang w:val="uk-UA"/>
        </w:rPr>
        <w:t xml:space="preserve"> 1728 с.</w:t>
      </w:r>
    </w:p>
    <w:p w:rsidR="00926FFB" w:rsidRPr="00451FAE" w:rsidRDefault="00926FFB" w:rsidP="00926FFB">
      <w:pPr>
        <w:jc w:val="both"/>
        <w:rPr>
          <w:rFonts w:ascii="Times New Roman" w:hAnsi="Times New Roman"/>
          <w:sz w:val="28"/>
          <w:szCs w:val="28"/>
          <w:lang w:val="uk-UA"/>
        </w:rPr>
      </w:pPr>
      <w:r w:rsidRPr="00451FAE">
        <w:rPr>
          <w:rFonts w:ascii="Times New Roman" w:hAnsi="Times New Roman"/>
          <w:sz w:val="28"/>
          <w:szCs w:val="28"/>
          <w:lang w:val="uk-UA"/>
        </w:rPr>
        <w:t>4. Гумилев Л. Н. Конец и</w:t>
      </w:r>
      <w:r>
        <w:rPr>
          <w:rFonts w:ascii="Times New Roman" w:hAnsi="Times New Roman"/>
          <w:sz w:val="28"/>
          <w:szCs w:val="28"/>
          <w:lang w:val="uk-UA"/>
        </w:rPr>
        <w:t xml:space="preserve"> вновь начало / Л. Н. Гумилев.</w:t>
      </w:r>
      <w:r w:rsidRPr="00B53B2E">
        <w:rPr>
          <w:rFonts w:ascii="Times New Roman" w:hAnsi="Times New Roman"/>
          <w:b/>
          <w:color w:val="1B1B1B"/>
          <w:sz w:val="28"/>
          <w:szCs w:val="28"/>
          <w:shd w:val="clear" w:color="auto" w:fill="FFFFFF"/>
          <w:lang w:val="uk-UA"/>
        </w:rPr>
        <w:t xml:space="preserve"> </w:t>
      </w:r>
      <w:r w:rsidRPr="005C77FB">
        <w:rPr>
          <w:rFonts w:ascii="Times New Roman" w:hAnsi="Times New Roman"/>
          <w:b/>
          <w:color w:val="1B1B1B"/>
          <w:sz w:val="28"/>
          <w:szCs w:val="28"/>
          <w:shd w:val="clear" w:color="auto" w:fill="FFFFFF"/>
          <w:lang w:val="uk-UA"/>
        </w:rPr>
        <w:t>—</w:t>
      </w:r>
      <w:r>
        <w:rPr>
          <w:rFonts w:ascii="Times New Roman" w:hAnsi="Times New Roman"/>
          <w:sz w:val="28"/>
          <w:szCs w:val="28"/>
          <w:lang w:val="uk-UA"/>
        </w:rPr>
        <w:t xml:space="preserve"> </w:t>
      </w:r>
      <w:r w:rsidRPr="00451FAE">
        <w:rPr>
          <w:rFonts w:ascii="Times New Roman" w:hAnsi="Times New Roman"/>
          <w:sz w:val="28"/>
          <w:szCs w:val="28"/>
          <w:lang w:val="uk-UA"/>
        </w:rPr>
        <w:t xml:space="preserve"> М., 1994.</w:t>
      </w:r>
    </w:p>
    <w:p w:rsidR="00926FFB" w:rsidRPr="00451FAE" w:rsidRDefault="00926FFB" w:rsidP="00926FFB">
      <w:pPr>
        <w:jc w:val="both"/>
        <w:rPr>
          <w:rFonts w:ascii="Times New Roman" w:hAnsi="Times New Roman"/>
          <w:sz w:val="28"/>
          <w:szCs w:val="28"/>
          <w:lang w:val="uk-UA"/>
        </w:rPr>
      </w:pPr>
      <w:r w:rsidRPr="00451FAE">
        <w:rPr>
          <w:rFonts w:ascii="Times New Roman" w:hAnsi="Times New Roman"/>
          <w:sz w:val="28"/>
          <w:szCs w:val="28"/>
          <w:lang w:val="uk-UA"/>
        </w:rPr>
        <w:t>5. Дмитренко М. Н</w:t>
      </w:r>
      <w:r>
        <w:rPr>
          <w:rFonts w:ascii="Times New Roman" w:hAnsi="Times New Roman"/>
          <w:sz w:val="28"/>
          <w:szCs w:val="28"/>
          <w:lang w:val="uk-UA"/>
        </w:rPr>
        <w:t>ародні повір’я / М. Дмитренко.</w:t>
      </w:r>
      <w:r w:rsidRPr="005C77FB">
        <w:rPr>
          <w:rFonts w:ascii="Times New Roman" w:hAnsi="Times New Roman"/>
          <w:b/>
          <w:color w:val="1B1B1B"/>
          <w:sz w:val="28"/>
          <w:szCs w:val="28"/>
          <w:shd w:val="clear" w:color="auto" w:fill="FFFFFF"/>
          <w:lang w:val="uk-UA"/>
        </w:rPr>
        <w:t xml:space="preserve"> —</w:t>
      </w:r>
      <w:r w:rsidRPr="00451FAE">
        <w:rPr>
          <w:rFonts w:ascii="Times New Roman" w:hAnsi="Times New Roman"/>
          <w:sz w:val="28"/>
          <w:szCs w:val="28"/>
          <w:lang w:val="uk-UA"/>
        </w:rPr>
        <w:t xml:space="preserve"> К. : Редак. </w:t>
      </w:r>
      <w:r>
        <w:rPr>
          <w:rFonts w:ascii="Times New Roman" w:hAnsi="Times New Roman"/>
          <w:sz w:val="28"/>
          <w:szCs w:val="28"/>
          <w:lang w:val="uk-UA"/>
        </w:rPr>
        <w:t xml:space="preserve">журнала «Народоведение», 1997. </w:t>
      </w:r>
      <w:r w:rsidRPr="005C77FB">
        <w:rPr>
          <w:rFonts w:ascii="Times New Roman" w:hAnsi="Times New Roman"/>
          <w:b/>
          <w:color w:val="1B1B1B"/>
          <w:sz w:val="28"/>
          <w:szCs w:val="28"/>
          <w:shd w:val="clear" w:color="auto" w:fill="FFFFFF"/>
          <w:lang w:val="uk-UA"/>
        </w:rPr>
        <w:t xml:space="preserve"> —</w:t>
      </w:r>
      <w:r w:rsidRPr="00451FAE">
        <w:rPr>
          <w:rFonts w:ascii="Times New Roman" w:hAnsi="Times New Roman"/>
          <w:sz w:val="28"/>
          <w:szCs w:val="28"/>
          <w:lang w:val="uk-UA"/>
        </w:rPr>
        <w:t xml:space="preserve"> 68 с. .</w:t>
      </w:r>
    </w:p>
    <w:p w:rsidR="00926FFB" w:rsidRPr="005C77FB" w:rsidRDefault="00926FFB" w:rsidP="00926FFB">
      <w:pPr>
        <w:spacing w:line="360" w:lineRule="auto"/>
        <w:rPr>
          <w:rFonts w:ascii="Times New Roman" w:hAnsi="Times New Roman"/>
          <w:b/>
          <w:color w:val="1B1B1B"/>
          <w:sz w:val="28"/>
          <w:szCs w:val="28"/>
          <w:shd w:val="clear" w:color="auto" w:fill="FFFFFF"/>
          <w:lang w:val="uk-UA"/>
        </w:rPr>
      </w:pPr>
      <w:r w:rsidRPr="005C77FB">
        <w:rPr>
          <w:rFonts w:ascii="Times New Roman" w:hAnsi="Times New Roman"/>
          <w:b/>
          <w:sz w:val="28"/>
          <w:szCs w:val="28"/>
          <w:lang w:val="uk-UA"/>
        </w:rPr>
        <w:t>6</w:t>
      </w:r>
      <w:r w:rsidRPr="005C77FB">
        <w:rPr>
          <w:rFonts w:ascii="Times New Roman" w:hAnsi="Times New Roman"/>
          <w:b/>
          <w:bCs/>
          <w:color w:val="1B1B1B"/>
          <w:sz w:val="28"/>
          <w:szCs w:val="28"/>
          <w:shd w:val="clear" w:color="auto" w:fill="FFFFFF"/>
          <w:lang w:val="uk-UA"/>
        </w:rPr>
        <w:t>. Лук'янченко О. Г.</w:t>
      </w:r>
      <w:r w:rsidRPr="005C77FB">
        <w:rPr>
          <w:rFonts w:ascii="Times New Roman" w:hAnsi="Times New Roman"/>
          <w:color w:val="1B1B1B"/>
          <w:sz w:val="28"/>
          <w:szCs w:val="28"/>
          <w:lang w:val="uk-UA"/>
        </w:rPr>
        <w:t xml:space="preserve"> </w:t>
      </w:r>
      <w:r w:rsidRPr="005C77FB">
        <w:rPr>
          <w:rStyle w:val="a8"/>
          <w:rFonts w:ascii="Times New Roman" w:hAnsi="Times New Roman"/>
          <w:color w:val="1B1B1B"/>
          <w:sz w:val="28"/>
          <w:szCs w:val="28"/>
          <w:bdr w:val="none" w:sz="0" w:space="0" w:color="auto" w:frame="1"/>
          <w:shd w:val="clear" w:color="auto" w:fill="FFFFFF"/>
          <w:lang w:val="uk-UA"/>
        </w:rPr>
        <w:t>Загальна етнографія</w:t>
      </w:r>
      <w:r w:rsidRPr="005C77FB">
        <w:rPr>
          <w:rStyle w:val="apple-converted-space"/>
          <w:color w:val="1B1B1B"/>
          <w:sz w:val="28"/>
          <w:szCs w:val="28"/>
          <w:shd w:val="clear" w:color="auto" w:fill="FFFFFF"/>
        </w:rPr>
        <w:t> </w:t>
      </w:r>
      <w:r w:rsidRPr="005C77FB">
        <w:rPr>
          <w:rFonts w:ascii="Times New Roman" w:hAnsi="Times New Roman"/>
          <w:color w:val="1B1B1B"/>
          <w:sz w:val="28"/>
          <w:szCs w:val="28"/>
          <w:shd w:val="clear" w:color="auto" w:fill="FFFFFF"/>
          <w:lang w:val="uk-UA"/>
        </w:rPr>
        <w:t xml:space="preserve">: </w:t>
      </w:r>
      <w:r w:rsidRPr="005C77FB">
        <w:rPr>
          <w:rFonts w:ascii="Times New Roman" w:hAnsi="Times New Roman"/>
          <w:b/>
          <w:color w:val="1B1B1B"/>
          <w:sz w:val="28"/>
          <w:szCs w:val="28"/>
          <w:shd w:val="clear" w:color="auto" w:fill="FFFFFF"/>
          <w:lang w:val="uk-UA"/>
        </w:rPr>
        <w:t>навч. посіб. / укладач: О. Г. Лук'янченко ; Луган. держ. ін-т культури і мистецтв. — Луганськ : ЛДАКМ, 2013. — 172</w:t>
      </w:r>
    </w:p>
    <w:p w:rsidR="00926FFB" w:rsidRPr="005C77FB" w:rsidRDefault="00926FFB" w:rsidP="00926FFB">
      <w:pPr>
        <w:spacing w:line="360" w:lineRule="auto"/>
        <w:rPr>
          <w:rFonts w:ascii="Times New Roman" w:hAnsi="Times New Roman"/>
          <w:b/>
          <w:bCs/>
          <w:color w:val="1B1B1B"/>
          <w:sz w:val="28"/>
          <w:szCs w:val="28"/>
          <w:shd w:val="clear" w:color="auto" w:fill="FFFFFF"/>
          <w:lang w:val="uk-UA"/>
        </w:rPr>
      </w:pPr>
      <w:r w:rsidRPr="005C77FB">
        <w:rPr>
          <w:rFonts w:ascii="Times New Roman" w:hAnsi="Times New Roman"/>
          <w:color w:val="1B1B1B"/>
          <w:sz w:val="28"/>
          <w:szCs w:val="28"/>
          <w:shd w:val="clear" w:color="auto" w:fill="FFFFFF"/>
          <w:lang w:val="uk-UA"/>
        </w:rPr>
        <w:t>с.</w:t>
      </w:r>
      <w:hyperlink r:id="rId6" w:history="1">
        <w:r w:rsidRPr="005C77FB">
          <w:rPr>
            <w:rStyle w:val="a7"/>
            <w:rFonts w:ascii="Times New Roman" w:hAnsi="Times New Roman"/>
            <w:sz w:val="28"/>
            <w:szCs w:val="28"/>
            <w:shd w:val="clear" w:color="auto" w:fill="FFFFFF"/>
            <w:lang w:val="uk-UA"/>
          </w:rPr>
          <w:t>http://lib.lgaki.info/page_lib.php?docid=14974&amp;mode=DocBibRecord</w:t>
        </w:r>
      </w:hyperlink>
      <w:r w:rsidRPr="005C77FB">
        <w:rPr>
          <w:rFonts w:ascii="Times New Roman" w:hAnsi="Times New Roman"/>
          <w:bCs/>
          <w:color w:val="1B1B1B"/>
          <w:sz w:val="28"/>
          <w:szCs w:val="28"/>
          <w:shd w:val="clear" w:color="auto" w:fill="FFFFFF"/>
          <w:lang w:val="uk-UA"/>
        </w:rPr>
        <w:t xml:space="preserve"> </w:t>
      </w:r>
    </w:p>
    <w:p w:rsidR="00926FFB" w:rsidRPr="00451FAE" w:rsidRDefault="00926FFB" w:rsidP="00926FFB">
      <w:pPr>
        <w:jc w:val="both"/>
        <w:rPr>
          <w:rFonts w:ascii="Times New Roman" w:hAnsi="Times New Roman"/>
          <w:sz w:val="28"/>
          <w:szCs w:val="28"/>
          <w:lang w:val="uk-UA"/>
        </w:rPr>
      </w:pPr>
      <w:r w:rsidRPr="00451FAE">
        <w:rPr>
          <w:rFonts w:ascii="Times New Roman" w:hAnsi="Times New Roman"/>
          <w:sz w:val="28"/>
          <w:szCs w:val="28"/>
          <w:lang w:val="uk-UA"/>
        </w:rPr>
        <w:t>7. Итс Р. Ф. Введение в этнографию : учебное пос</w:t>
      </w:r>
      <w:r>
        <w:rPr>
          <w:rFonts w:ascii="Times New Roman" w:hAnsi="Times New Roman"/>
          <w:sz w:val="28"/>
          <w:szCs w:val="28"/>
          <w:lang w:val="uk-UA"/>
        </w:rPr>
        <w:t xml:space="preserve">обие / Р. Ф. Итс. </w:t>
      </w:r>
      <w:r w:rsidRPr="005C77FB">
        <w:rPr>
          <w:rFonts w:ascii="Times New Roman" w:hAnsi="Times New Roman"/>
          <w:b/>
          <w:color w:val="1B1B1B"/>
          <w:sz w:val="28"/>
          <w:szCs w:val="28"/>
          <w:shd w:val="clear" w:color="auto" w:fill="FFFFFF"/>
          <w:lang w:val="uk-UA"/>
        </w:rPr>
        <w:t xml:space="preserve"> —</w:t>
      </w:r>
      <w:r w:rsidRPr="00451FAE">
        <w:rPr>
          <w:rFonts w:ascii="Times New Roman" w:hAnsi="Times New Roman"/>
          <w:sz w:val="28"/>
          <w:szCs w:val="28"/>
          <w:lang w:val="uk-UA"/>
        </w:rPr>
        <w:t xml:space="preserve"> Л. </w:t>
      </w:r>
      <w:r>
        <w:rPr>
          <w:rFonts w:ascii="Times New Roman" w:hAnsi="Times New Roman"/>
          <w:sz w:val="28"/>
          <w:szCs w:val="28"/>
          <w:lang w:val="uk-UA"/>
        </w:rPr>
        <w:t xml:space="preserve">: Изд-во Ленингр. ун-та, 1991. </w:t>
      </w:r>
      <w:r w:rsidRPr="005C77FB">
        <w:rPr>
          <w:rFonts w:ascii="Times New Roman" w:hAnsi="Times New Roman"/>
          <w:b/>
          <w:color w:val="1B1B1B"/>
          <w:sz w:val="28"/>
          <w:szCs w:val="28"/>
          <w:shd w:val="clear" w:color="auto" w:fill="FFFFFF"/>
          <w:lang w:val="uk-UA"/>
        </w:rPr>
        <w:t xml:space="preserve"> —</w:t>
      </w:r>
      <w:r w:rsidRPr="00451FAE">
        <w:rPr>
          <w:rFonts w:ascii="Times New Roman" w:hAnsi="Times New Roman"/>
          <w:sz w:val="28"/>
          <w:szCs w:val="28"/>
          <w:lang w:val="uk-UA"/>
        </w:rPr>
        <w:t xml:space="preserve">  168 с.</w:t>
      </w:r>
    </w:p>
    <w:p w:rsidR="00926FFB" w:rsidRPr="00451FAE" w:rsidRDefault="00926FFB" w:rsidP="00926FFB">
      <w:pPr>
        <w:jc w:val="both"/>
        <w:rPr>
          <w:rFonts w:ascii="Times New Roman" w:hAnsi="Times New Roman"/>
          <w:sz w:val="28"/>
          <w:szCs w:val="28"/>
          <w:lang w:val="uk-UA"/>
        </w:rPr>
      </w:pPr>
      <w:r w:rsidRPr="00451FAE">
        <w:rPr>
          <w:rFonts w:ascii="Times New Roman" w:hAnsi="Times New Roman"/>
          <w:sz w:val="28"/>
          <w:szCs w:val="28"/>
          <w:lang w:val="uk-UA"/>
        </w:rPr>
        <w:t>8. Кононенко П. П. Українознавство</w:t>
      </w:r>
      <w:r>
        <w:rPr>
          <w:rFonts w:ascii="Times New Roman" w:hAnsi="Times New Roman"/>
          <w:sz w:val="28"/>
          <w:szCs w:val="28"/>
          <w:lang w:val="uk-UA"/>
        </w:rPr>
        <w:t xml:space="preserve"> : підруч. / П. П. Кононенко. </w:t>
      </w:r>
      <w:r w:rsidRPr="005C77FB">
        <w:rPr>
          <w:rFonts w:ascii="Times New Roman" w:hAnsi="Times New Roman"/>
          <w:b/>
          <w:color w:val="1B1B1B"/>
          <w:sz w:val="28"/>
          <w:szCs w:val="28"/>
          <w:shd w:val="clear" w:color="auto" w:fill="FFFFFF"/>
          <w:lang w:val="uk-UA"/>
        </w:rPr>
        <w:t>. —</w:t>
      </w:r>
      <w:r>
        <w:rPr>
          <w:rFonts w:ascii="Times New Roman" w:hAnsi="Times New Roman"/>
          <w:sz w:val="28"/>
          <w:szCs w:val="28"/>
          <w:lang w:val="uk-UA"/>
        </w:rPr>
        <w:t xml:space="preserve"> К., 1996.</w:t>
      </w:r>
      <w:r w:rsidRPr="001C540A">
        <w:rPr>
          <w:rFonts w:ascii="Times New Roman" w:hAnsi="Times New Roman"/>
          <w:b/>
          <w:color w:val="1B1B1B"/>
          <w:sz w:val="28"/>
          <w:szCs w:val="28"/>
          <w:shd w:val="clear" w:color="auto" w:fill="FFFFFF"/>
          <w:lang w:val="uk-UA"/>
        </w:rPr>
        <w:t xml:space="preserve"> </w:t>
      </w:r>
      <w:r w:rsidRPr="005C77FB">
        <w:rPr>
          <w:rFonts w:ascii="Times New Roman" w:hAnsi="Times New Roman"/>
          <w:b/>
          <w:color w:val="1B1B1B"/>
          <w:sz w:val="28"/>
          <w:szCs w:val="28"/>
          <w:shd w:val="clear" w:color="auto" w:fill="FFFFFF"/>
          <w:lang w:val="uk-UA"/>
        </w:rPr>
        <w:t>. —</w:t>
      </w:r>
      <w:r>
        <w:rPr>
          <w:rFonts w:ascii="Times New Roman" w:hAnsi="Times New Roman"/>
          <w:sz w:val="28"/>
          <w:szCs w:val="28"/>
          <w:lang w:val="uk-UA"/>
        </w:rPr>
        <w:t xml:space="preserve"> </w:t>
      </w:r>
      <w:r w:rsidRPr="00451FAE">
        <w:rPr>
          <w:rFonts w:ascii="Times New Roman" w:hAnsi="Times New Roman"/>
          <w:sz w:val="28"/>
          <w:szCs w:val="28"/>
          <w:lang w:val="uk-UA"/>
        </w:rPr>
        <w:t>384 с.</w:t>
      </w:r>
    </w:p>
    <w:p w:rsidR="00926FFB" w:rsidRPr="00451FAE" w:rsidRDefault="00926FFB" w:rsidP="00926FFB">
      <w:pPr>
        <w:jc w:val="both"/>
        <w:rPr>
          <w:rFonts w:ascii="Times New Roman" w:hAnsi="Times New Roman"/>
          <w:sz w:val="28"/>
          <w:szCs w:val="28"/>
          <w:lang w:val="uk-UA"/>
        </w:rPr>
      </w:pPr>
      <w:r w:rsidRPr="00451FAE">
        <w:rPr>
          <w:rFonts w:ascii="Times New Roman" w:hAnsi="Times New Roman"/>
          <w:sz w:val="28"/>
          <w:szCs w:val="28"/>
          <w:lang w:val="uk-UA"/>
        </w:rPr>
        <w:t>9. Кулишер М. И. Очерки сравнительной этнографии и культуры / М. И. Кулишер. — 2-ое изд. — М.: Либроком, 2011. — 304 с. — (Академия фундаментальных исследований : этнология).</w:t>
      </w:r>
    </w:p>
    <w:p w:rsidR="00926FFB" w:rsidRPr="00451FAE" w:rsidRDefault="00926FFB" w:rsidP="00926FFB">
      <w:pPr>
        <w:jc w:val="both"/>
        <w:rPr>
          <w:rFonts w:ascii="Times New Roman" w:hAnsi="Times New Roman"/>
          <w:b/>
          <w:sz w:val="28"/>
          <w:szCs w:val="28"/>
          <w:lang w:val="uk-UA"/>
        </w:rPr>
      </w:pPr>
      <w:r w:rsidRPr="00451FAE">
        <w:rPr>
          <w:rFonts w:ascii="Times New Roman" w:hAnsi="Times New Roman"/>
          <w:b/>
          <w:sz w:val="28"/>
          <w:szCs w:val="28"/>
          <w:lang w:val="uk-UA"/>
        </w:rPr>
        <w:t>10. Культура та побут  населення Украины : навч.. посіб / В. И. Наулко, Л. Ф</w:t>
      </w:r>
      <w:r>
        <w:rPr>
          <w:rFonts w:ascii="Times New Roman" w:hAnsi="Times New Roman"/>
          <w:b/>
          <w:sz w:val="28"/>
          <w:szCs w:val="28"/>
          <w:lang w:val="uk-UA"/>
        </w:rPr>
        <w:t>.Артюх, В. Ф.Горпенко та ін...</w:t>
      </w:r>
      <w:r w:rsidRPr="001C540A">
        <w:rPr>
          <w:rFonts w:ascii="Times New Roman" w:hAnsi="Times New Roman"/>
          <w:b/>
          <w:color w:val="1B1B1B"/>
          <w:sz w:val="28"/>
          <w:szCs w:val="28"/>
          <w:shd w:val="clear" w:color="auto" w:fill="FFFFFF"/>
          <w:lang w:val="uk-UA"/>
        </w:rPr>
        <w:t xml:space="preserve"> </w:t>
      </w:r>
      <w:r>
        <w:rPr>
          <w:rFonts w:ascii="Times New Roman" w:hAnsi="Times New Roman"/>
          <w:b/>
          <w:color w:val="1B1B1B"/>
          <w:sz w:val="28"/>
          <w:szCs w:val="28"/>
          <w:shd w:val="clear" w:color="auto" w:fill="FFFFFF"/>
          <w:lang w:val="uk-UA"/>
        </w:rPr>
        <w:t>.</w:t>
      </w:r>
      <w:r w:rsidRPr="005C77FB">
        <w:rPr>
          <w:rFonts w:ascii="Times New Roman" w:hAnsi="Times New Roman"/>
          <w:b/>
          <w:color w:val="1B1B1B"/>
          <w:sz w:val="28"/>
          <w:szCs w:val="28"/>
          <w:shd w:val="clear" w:color="auto" w:fill="FFFFFF"/>
          <w:lang w:val="uk-UA"/>
        </w:rPr>
        <w:t>—</w:t>
      </w:r>
      <w:r>
        <w:rPr>
          <w:rFonts w:ascii="Times New Roman" w:hAnsi="Times New Roman"/>
          <w:b/>
          <w:sz w:val="28"/>
          <w:szCs w:val="28"/>
          <w:lang w:val="uk-UA"/>
        </w:rPr>
        <w:t xml:space="preserve">  2-е вид., доп. і перероб. </w:t>
      </w:r>
      <w:r w:rsidRPr="005C77FB">
        <w:rPr>
          <w:rFonts w:ascii="Times New Roman" w:hAnsi="Times New Roman"/>
          <w:b/>
          <w:color w:val="1B1B1B"/>
          <w:sz w:val="28"/>
          <w:szCs w:val="28"/>
          <w:shd w:val="clear" w:color="auto" w:fill="FFFFFF"/>
          <w:lang w:val="uk-UA"/>
        </w:rPr>
        <w:t xml:space="preserve"> —</w:t>
      </w:r>
      <w:r>
        <w:rPr>
          <w:rFonts w:ascii="Times New Roman" w:hAnsi="Times New Roman"/>
          <w:b/>
          <w:sz w:val="28"/>
          <w:szCs w:val="28"/>
          <w:lang w:val="uk-UA"/>
        </w:rPr>
        <w:t xml:space="preserve"> К. : Либідь, 1993. </w:t>
      </w:r>
      <w:r w:rsidRPr="005C77FB">
        <w:rPr>
          <w:rFonts w:ascii="Times New Roman" w:hAnsi="Times New Roman"/>
          <w:b/>
          <w:color w:val="1B1B1B"/>
          <w:sz w:val="28"/>
          <w:szCs w:val="28"/>
          <w:shd w:val="clear" w:color="auto" w:fill="FFFFFF"/>
          <w:lang w:val="uk-UA"/>
        </w:rPr>
        <w:t>. —</w:t>
      </w:r>
      <w:r w:rsidRPr="00451FAE">
        <w:rPr>
          <w:rFonts w:ascii="Times New Roman" w:hAnsi="Times New Roman"/>
          <w:b/>
          <w:sz w:val="28"/>
          <w:szCs w:val="28"/>
          <w:lang w:val="uk-UA"/>
        </w:rPr>
        <w:t xml:space="preserve"> 288 с.: іл.</w:t>
      </w:r>
    </w:p>
    <w:p w:rsidR="00926FFB" w:rsidRPr="00451FAE" w:rsidRDefault="00926FFB" w:rsidP="00926FFB">
      <w:pPr>
        <w:jc w:val="both"/>
        <w:rPr>
          <w:rFonts w:ascii="Times New Roman" w:hAnsi="Times New Roman"/>
          <w:b/>
          <w:sz w:val="28"/>
          <w:szCs w:val="28"/>
          <w:lang w:val="uk-UA"/>
        </w:rPr>
      </w:pPr>
      <w:r w:rsidRPr="00451FAE">
        <w:rPr>
          <w:rFonts w:ascii="Times New Roman" w:hAnsi="Times New Roman"/>
          <w:b/>
          <w:sz w:val="28"/>
          <w:szCs w:val="28"/>
          <w:lang w:val="uk-UA"/>
        </w:rPr>
        <w:t>11. Макарчук С.А. Этнічна історія України : Навч. посіб. / С.А. Макарчук. — К.: Знання, 2008. — 471 с.</w:t>
      </w:r>
    </w:p>
    <w:p w:rsidR="00926FFB" w:rsidRPr="00451FAE" w:rsidRDefault="00926FFB" w:rsidP="00926FFB">
      <w:pPr>
        <w:jc w:val="both"/>
        <w:rPr>
          <w:rFonts w:ascii="Times New Roman" w:hAnsi="Times New Roman"/>
          <w:b/>
          <w:sz w:val="28"/>
          <w:szCs w:val="28"/>
          <w:lang w:val="uk-UA"/>
        </w:rPr>
      </w:pPr>
      <w:r w:rsidRPr="00451FAE">
        <w:rPr>
          <w:rFonts w:ascii="Times New Roman" w:hAnsi="Times New Roman"/>
          <w:b/>
          <w:sz w:val="28"/>
          <w:szCs w:val="28"/>
          <w:lang w:val="uk-UA"/>
        </w:rPr>
        <w:lastRenderedPageBreak/>
        <w:t>12. Мельникова Е. В. Культура и традиции народов мира: этнопсихологический аспект / Е. В. Мельникова. — 2-ое изд. — М.: Диалог культуры, 2009. — 304 с.</w:t>
      </w:r>
    </w:p>
    <w:p w:rsidR="00926FFB" w:rsidRPr="00451FAE" w:rsidRDefault="00926FFB" w:rsidP="00926FFB">
      <w:pPr>
        <w:jc w:val="both"/>
        <w:rPr>
          <w:rFonts w:ascii="Times New Roman" w:hAnsi="Times New Roman"/>
          <w:b/>
          <w:sz w:val="28"/>
          <w:szCs w:val="28"/>
          <w:lang w:val="uk-UA"/>
        </w:rPr>
      </w:pPr>
      <w:r w:rsidRPr="00451FAE">
        <w:rPr>
          <w:rFonts w:ascii="Times New Roman" w:hAnsi="Times New Roman"/>
          <w:b/>
          <w:sz w:val="28"/>
          <w:szCs w:val="28"/>
          <w:lang w:val="uk-UA"/>
        </w:rPr>
        <w:t>13. Садохин А.П. Основы этнологии: Учеб. пособие / А.П. Садохин. — М.: Юнити-дата, 2003. — 351 с.</w:t>
      </w:r>
    </w:p>
    <w:p w:rsidR="00926FFB" w:rsidRPr="00451FAE" w:rsidRDefault="00926FFB" w:rsidP="00926FFB">
      <w:pPr>
        <w:jc w:val="both"/>
        <w:rPr>
          <w:rFonts w:ascii="Times New Roman" w:hAnsi="Times New Roman"/>
          <w:sz w:val="28"/>
          <w:szCs w:val="28"/>
          <w:lang w:val="uk-UA"/>
        </w:rPr>
      </w:pPr>
      <w:r w:rsidRPr="00451FAE">
        <w:rPr>
          <w:rFonts w:ascii="Times New Roman" w:hAnsi="Times New Roman"/>
          <w:sz w:val="28"/>
          <w:szCs w:val="28"/>
          <w:lang w:val="uk-UA"/>
        </w:rPr>
        <w:t>14. Сергеева А. В. Русские : стереотипы поведения, традиции, ментальность / А. В. Сергеева. — 7-ое изд. — М.: Флинта, 2010. — 320 с.</w:t>
      </w:r>
    </w:p>
    <w:p w:rsidR="00926FFB" w:rsidRPr="00451FAE" w:rsidRDefault="00926FFB" w:rsidP="00926FFB">
      <w:pPr>
        <w:jc w:val="both"/>
        <w:rPr>
          <w:rFonts w:ascii="Times New Roman" w:hAnsi="Times New Roman"/>
          <w:sz w:val="28"/>
          <w:szCs w:val="28"/>
          <w:lang w:val="uk-UA"/>
        </w:rPr>
      </w:pPr>
      <w:r w:rsidRPr="00451FAE">
        <w:rPr>
          <w:rFonts w:ascii="Times New Roman" w:hAnsi="Times New Roman"/>
          <w:sz w:val="28"/>
          <w:szCs w:val="28"/>
          <w:lang w:val="uk-UA"/>
        </w:rPr>
        <w:t>15. Скрипник. Этнографические музеи Украины. Становление и развитие /  АН УССР, Ин-т искусствоведения, фольклора и э</w:t>
      </w:r>
      <w:r>
        <w:rPr>
          <w:rFonts w:ascii="Times New Roman" w:hAnsi="Times New Roman"/>
          <w:sz w:val="28"/>
          <w:szCs w:val="28"/>
          <w:lang w:val="uk-UA"/>
        </w:rPr>
        <w:t>тнографии  им. М.Т. Рыльского.</w:t>
      </w:r>
      <w:r w:rsidRPr="001C540A">
        <w:rPr>
          <w:rFonts w:ascii="Times New Roman" w:hAnsi="Times New Roman"/>
          <w:b/>
          <w:color w:val="1B1B1B"/>
          <w:sz w:val="28"/>
          <w:szCs w:val="28"/>
          <w:shd w:val="clear" w:color="auto" w:fill="FFFFFF"/>
          <w:lang w:val="uk-UA"/>
        </w:rPr>
        <w:t xml:space="preserve"> </w:t>
      </w:r>
      <w:r w:rsidRPr="005C77FB">
        <w:rPr>
          <w:rFonts w:ascii="Times New Roman" w:hAnsi="Times New Roman"/>
          <w:b/>
          <w:color w:val="1B1B1B"/>
          <w:sz w:val="28"/>
          <w:szCs w:val="28"/>
          <w:shd w:val="clear" w:color="auto" w:fill="FFFFFF"/>
          <w:lang w:val="uk-UA"/>
        </w:rPr>
        <w:t>. —</w:t>
      </w:r>
      <w:r>
        <w:rPr>
          <w:rFonts w:ascii="Times New Roman" w:hAnsi="Times New Roman"/>
          <w:sz w:val="28"/>
          <w:szCs w:val="28"/>
          <w:lang w:val="uk-UA"/>
        </w:rPr>
        <w:t xml:space="preserve">  К. : Науч. мысль, 1989.</w:t>
      </w:r>
      <w:r w:rsidRPr="001C540A">
        <w:rPr>
          <w:rFonts w:ascii="Times New Roman" w:hAnsi="Times New Roman"/>
          <w:b/>
          <w:color w:val="1B1B1B"/>
          <w:sz w:val="28"/>
          <w:szCs w:val="28"/>
          <w:shd w:val="clear" w:color="auto" w:fill="FFFFFF"/>
          <w:lang w:val="uk-UA"/>
        </w:rPr>
        <w:t xml:space="preserve"> </w:t>
      </w:r>
      <w:r w:rsidRPr="005C77FB">
        <w:rPr>
          <w:rFonts w:ascii="Times New Roman" w:hAnsi="Times New Roman"/>
          <w:b/>
          <w:color w:val="1B1B1B"/>
          <w:sz w:val="28"/>
          <w:szCs w:val="28"/>
          <w:shd w:val="clear" w:color="auto" w:fill="FFFFFF"/>
          <w:lang w:val="uk-UA"/>
        </w:rPr>
        <w:t>. —</w:t>
      </w:r>
      <w:r>
        <w:rPr>
          <w:rFonts w:ascii="Times New Roman" w:hAnsi="Times New Roman"/>
          <w:sz w:val="28"/>
          <w:szCs w:val="28"/>
          <w:lang w:val="uk-UA"/>
        </w:rPr>
        <w:t xml:space="preserve"> </w:t>
      </w:r>
      <w:r w:rsidRPr="00451FAE">
        <w:rPr>
          <w:rFonts w:ascii="Times New Roman" w:hAnsi="Times New Roman"/>
          <w:sz w:val="28"/>
          <w:szCs w:val="28"/>
          <w:lang w:val="uk-UA"/>
        </w:rPr>
        <w:t xml:space="preserve"> 304 с.: ил.</w:t>
      </w:r>
    </w:p>
    <w:p w:rsidR="00926FFB" w:rsidRPr="00451FAE" w:rsidRDefault="00926FFB" w:rsidP="00926FFB">
      <w:pPr>
        <w:jc w:val="both"/>
        <w:rPr>
          <w:rFonts w:ascii="Times New Roman" w:hAnsi="Times New Roman"/>
          <w:sz w:val="28"/>
          <w:szCs w:val="28"/>
          <w:lang w:val="uk-UA"/>
        </w:rPr>
      </w:pPr>
      <w:r w:rsidRPr="00451FAE">
        <w:rPr>
          <w:rFonts w:ascii="Times New Roman" w:hAnsi="Times New Roman"/>
          <w:sz w:val="28"/>
          <w:szCs w:val="28"/>
          <w:lang w:val="uk-UA"/>
        </w:rPr>
        <w:t>16. Сташопович Т. В. Этнографическая нау</w:t>
      </w:r>
      <w:r>
        <w:rPr>
          <w:rFonts w:ascii="Times New Roman" w:hAnsi="Times New Roman"/>
          <w:sz w:val="28"/>
          <w:szCs w:val="28"/>
          <w:lang w:val="uk-UA"/>
        </w:rPr>
        <w:t xml:space="preserve">ка и музеи / Т. В. Сташопович. </w:t>
      </w:r>
      <w:r w:rsidRPr="005C77FB">
        <w:rPr>
          <w:rFonts w:ascii="Times New Roman" w:hAnsi="Times New Roman"/>
          <w:b/>
          <w:color w:val="1B1B1B"/>
          <w:sz w:val="28"/>
          <w:szCs w:val="28"/>
          <w:shd w:val="clear" w:color="auto" w:fill="FFFFFF"/>
          <w:lang w:val="uk-UA"/>
        </w:rPr>
        <w:t>. —</w:t>
      </w:r>
      <w:r>
        <w:rPr>
          <w:rFonts w:ascii="Times New Roman" w:hAnsi="Times New Roman"/>
          <w:sz w:val="28"/>
          <w:szCs w:val="28"/>
          <w:lang w:val="uk-UA"/>
        </w:rPr>
        <w:t xml:space="preserve"> Л., 1978. </w:t>
      </w:r>
      <w:r w:rsidRPr="005C77FB">
        <w:rPr>
          <w:rFonts w:ascii="Times New Roman" w:hAnsi="Times New Roman"/>
          <w:b/>
          <w:color w:val="1B1B1B"/>
          <w:sz w:val="28"/>
          <w:szCs w:val="28"/>
          <w:shd w:val="clear" w:color="auto" w:fill="FFFFFF"/>
          <w:lang w:val="uk-UA"/>
        </w:rPr>
        <w:t>. —</w:t>
      </w:r>
      <w:r w:rsidRPr="00451FAE">
        <w:rPr>
          <w:rFonts w:ascii="Times New Roman" w:hAnsi="Times New Roman"/>
          <w:sz w:val="28"/>
          <w:szCs w:val="28"/>
          <w:lang w:val="uk-UA"/>
        </w:rPr>
        <w:t xml:space="preserve"> 286 с.</w:t>
      </w:r>
    </w:p>
    <w:p w:rsidR="00926FFB" w:rsidRPr="00451FAE" w:rsidRDefault="00926FFB" w:rsidP="00926FFB">
      <w:pPr>
        <w:jc w:val="both"/>
        <w:rPr>
          <w:rFonts w:ascii="Times New Roman" w:hAnsi="Times New Roman"/>
          <w:b/>
          <w:sz w:val="28"/>
          <w:szCs w:val="28"/>
          <w:lang w:val="uk-UA"/>
        </w:rPr>
      </w:pPr>
      <w:r w:rsidRPr="00451FAE">
        <w:rPr>
          <w:rFonts w:ascii="Times New Roman" w:hAnsi="Times New Roman"/>
          <w:b/>
          <w:sz w:val="28"/>
          <w:szCs w:val="28"/>
          <w:lang w:val="uk-UA"/>
        </w:rPr>
        <w:t>17.Украинская этнология: уч. пособие / Под. ред.. В. Борисенко. — К.: Лыбидь, 2007. — 400 с.</w:t>
      </w:r>
    </w:p>
    <w:p w:rsidR="00926FFB" w:rsidRPr="00451FAE" w:rsidRDefault="00926FFB" w:rsidP="00926FFB">
      <w:pPr>
        <w:jc w:val="both"/>
        <w:rPr>
          <w:rFonts w:ascii="Times New Roman" w:hAnsi="Times New Roman"/>
          <w:sz w:val="28"/>
          <w:szCs w:val="28"/>
          <w:lang w:val="uk-UA"/>
        </w:rPr>
      </w:pPr>
      <w:r w:rsidRPr="00451FAE">
        <w:rPr>
          <w:rFonts w:ascii="Times New Roman" w:hAnsi="Times New Roman"/>
          <w:sz w:val="28"/>
          <w:szCs w:val="28"/>
          <w:lang w:val="uk-UA"/>
        </w:rPr>
        <w:t>18. Украинское народоведение: уч. пособие / под ред.. С.П. Павлюка. — 3-е изд., испр. — К.: Знание, 2006. — 568 с.</w:t>
      </w:r>
    </w:p>
    <w:p w:rsidR="00926FFB" w:rsidRPr="00451FAE" w:rsidRDefault="00926FFB" w:rsidP="00926FFB">
      <w:pPr>
        <w:jc w:val="both"/>
        <w:rPr>
          <w:rFonts w:ascii="Times New Roman" w:hAnsi="Times New Roman"/>
          <w:sz w:val="28"/>
          <w:szCs w:val="28"/>
          <w:lang w:val="uk-UA"/>
        </w:rPr>
      </w:pPr>
      <w:r w:rsidRPr="00451FAE">
        <w:rPr>
          <w:rFonts w:ascii="Times New Roman" w:hAnsi="Times New Roman"/>
          <w:sz w:val="28"/>
          <w:szCs w:val="28"/>
          <w:lang w:val="uk-UA"/>
        </w:rPr>
        <w:t xml:space="preserve">19. Чебоксаров Н. И. Народы, расы, культуры / Н. И. </w:t>
      </w:r>
      <w:r>
        <w:rPr>
          <w:rFonts w:ascii="Times New Roman" w:hAnsi="Times New Roman"/>
          <w:sz w:val="28"/>
          <w:szCs w:val="28"/>
          <w:lang w:val="uk-UA"/>
        </w:rPr>
        <w:t xml:space="preserve">Чебоксаров, И. А. Чебоксарова. </w:t>
      </w:r>
      <w:r w:rsidRPr="005C77FB">
        <w:rPr>
          <w:rFonts w:ascii="Times New Roman" w:hAnsi="Times New Roman"/>
          <w:b/>
          <w:color w:val="1B1B1B"/>
          <w:sz w:val="28"/>
          <w:szCs w:val="28"/>
          <w:shd w:val="clear" w:color="auto" w:fill="FFFFFF"/>
          <w:lang w:val="uk-UA"/>
        </w:rPr>
        <w:t>. —</w:t>
      </w:r>
      <w:r w:rsidRPr="00451FAE">
        <w:rPr>
          <w:rFonts w:ascii="Times New Roman" w:hAnsi="Times New Roman"/>
          <w:sz w:val="28"/>
          <w:szCs w:val="28"/>
          <w:lang w:val="uk-UA"/>
        </w:rPr>
        <w:t xml:space="preserve"> М., 1982.</w:t>
      </w:r>
      <w:r w:rsidRPr="001C540A">
        <w:rPr>
          <w:rFonts w:ascii="Times New Roman" w:hAnsi="Times New Roman"/>
          <w:b/>
          <w:color w:val="1B1B1B"/>
          <w:sz w:val="28"/>
          <w:szCs w:val="28"/>
          <w:shd w:val="clear" w:color="auto" w:fill="FFFFFF"/>
          <w:lang w:val="uk-UA"/>
        </w:rPr>
        <w:t xml:space="preserve"> </w:t>
      </w:r>
      <w:r w:rsidRPr="005C77FB">
        <w:rPr>
          <w:rFonts w:ascii="Times New Roman" w:hAnsi="Times New Roman"/>
          <w:b/>
          <w:color w:val="1B1B1B"/>
          <w:sz w:val="28"/>
          <w:szCs w:val="28"/>
          <w:shd w:val="clear" w:color="auto" w:fill="FFFFFF"/>
          <w:lang w:val="uk-UA"/>
        </w:rPr>
        <w:t xml:space="preserve"> —</w:t>
      </w:r>
      <w:r>
        <w:rPr>
          <w:rFonts w:ascii="Times New Roman" w:hAnsi="Times New Roman"/>
          <w:sz w:val="28"/>
          <w:szCs w:val="28"/>
          <w:lang w:val="uk-UA"/>
        </w:rPr>
        <w:t xml:space="preserve"> </w:t>
      </w:r>
      <w:r w:rsidRPr="00451FAE">
        <w:rPr>
          <w:rFonts w:ascii="Times New Roman" w:hAnsi="Times New Roman"/>
          <w:sz w:val="28"/>
          <w:szCs w:val="28"/>
          <w:lang w:val="uk-UA"/>
        </w:rPr>
        <w:t xml:space="preserve"> 321 с.</w:t>
      </w:r>
    </w:p>
    <w:p w:rsidR="00926FFB" w:rsidRPr="00451FAE" w:rsidRDefault="00926FFB" w:rsidP="00926FFB">
      <w:pPr>
        <w:jc w:val="both"/>
        <w:rPr>
          <w:rFonts w:ascii="Times New Roman" w:hAnsi="Times New Roman"/>
          <w:b/>
          <w:sz w:val="28"/>
          <w:szCs w:val="28"/>
          <w:lang w:val="uk-UA"/>
        </w:rPr>
      </w:pPr>
      <w:r w:rsidRPr="00451FAE">
        <w:rPr>
          <w:rFonts w:ascii="Times New Roman" w:hAnsi="Times New Roman"/>
          <w:b/>
          <w:sz w:val="28"/>
          <w:szCs w:val="28"/>
        </w:rPr>
        <w:t>20. Черний А. М. Религиеведение</w:t>
      </w:r>
      <w:r>
        <w:rPr>
          <w:rFonts w:ascii="Times New Roman" w:hAnsi="Times New Roman"/>
          <w:b/>
          <w:sz w:val="28"/>
          <w:szCs w:val="28"/>
        </w:rPr>
        <w:t xml:space="preserve"> : уч. пособие / А. М. Черний.</w:t>
      </w:r>
      <w:proofErr w:type="gramStart"/>
      <w:r>
        <w:rPr>
          <w:rFonts w:ascii="Times New Roman" w:hAnsi="Times New Roman"/>
          <w:b/>
          <w:sz w:val="28"/>
          <w:szCs w:val="28"/>
        </w:rPr>
        <w:t xml:space="preserve"> </w:t>
      </w:r>
      <w:r w:rsidRPr="005C77FB">
        <w:rPr>
          <w:rFonts w:ascii="Times New Roman" w:hAnsi="Times New Roman"/>
          <w:b/>
          <w:color w:val="1B1B1B"/>
          <w:sz w:val="28"/>
          <w:szCs w:val="28"/>
          <w:shd w:val="clear" w:color="auto" w:fill="FFFFFF"/>
          <w:lang w:val="uk-UA"/>
        </w:rPr>
        <w:t>.</w:t>
      </w:r>
      <w:proofErr w:type="gramEnd"/>
      <w:r w:rsidRPr="005C77FB">
        <w:rPr>
          <w:rFonts w:ascii="Times New Roman" w:hAnsi="Times New Roman"/>
          <w:b/>
          <w:color w:val="1B1B1B"/>
          <w:sz w:val="28"/>
          <w:szCs w:val="28"/>
          <w:shd w:val="clear" w:color="auto" w:fill="FFFFFF"/>
          <w:lang w:val="uk-UA"/>
        </w:rPr>
        <w:t xml:space="preserve"> —</w:t>
      </w:r>
      <w:r>
        <w:rPr>
          <w:rFonts w:ascii="Times New Roman" w:hAnsi="Times New Roman"/>
          <w:b/>
          <w:sz w:val="28"/>
          <w:szCs w:val="28"/>
        </w:rPr>
        <w:t xml:space="preserve"> К.: Академвидав, 2005.</w:t>
      </w:r>
      <w:r w:rsidRPr="005C77FB">
        <w:rPr>
          <w:rFonts w:ascii="Times New Roman" w:hAnsi="Times New Roman"/>
          <w:b/>
          <w:color w:val="1B1B1B"/>
          <w:sz w:val="28"/>
          <w:szCs w:val="28"/>
          <w:shd w:val="clear" w:color="auto" w:fill="FFFFFF"/>
          <w:lang w:val="uk-UA"/>
        </w:rPr>
        <w:t>. —</w:t>
      </w:r>
      <w:r>
        <w:rPr>
          <w:rFonts w:ascii="Times New Roman" w:hAnsi="Times New Roman"/>
          <w:b/>
          <w:sz w:val="28"/>
          <w:szCs w:val="28"/>
        </w:rPr>
        <w:t xml:space="preserve"> </w:t>
      </w:r>
      <w:r w:rsidRPr="00451FAE">
        <w:rPr>
          <w:rFonts w:ascii="Times New Roman" w:hAnsi="Times New Roman"/>
          <w:b/>
          <w:sz w:val="28"/>
          <w:szCs w:val="28"/>
        </w:rPr>
        <w:t xml:space="preserve">352 </w:t>
      </w:r>
      <w:r w:rsidRPr="00451FAE">
        <w:rPr>
          <w:rFonts w:ascii="Times New Roman" w:hAnsi="Times New Roman"/>
          <w:b/>
          <w:sz w:val="28"/>
          <w:szCs w:val="28"/>
          <w:lang w:val="uk-UA"/>
        </w:rPr>
        <w:t>с.</w:t>
      </w:r>
    </w:p>
    <w:p w:rsidR="00926FFB" w:rsidRPr="00451FAE" w:rsidRDefault="00926FFB" w:rsidP="00926FFB">
      <w:pPr>
        <w:ind w:left="1211"/>
        <w:jc w:val="center"/>
        <w:rPr>
          <w:rFonts w:ascii="Times New Roman" w:hAnsi="Times New Roman"/>
          <w:b/>
          <w:sz w:val="28"/>
          <w:szCs w:val="28"/>
          <w:lang w:val="uk-UA"/>
        </w:rPr>
      </w:pPr>
      <w:r w:rsidRPr="00451FAE">
        <w:rPr>
          <w:rFonts w:ascii="Times New Roman" w:hAnsi="Times New Roman"/>
          <w:b/>
          <w:sz w:val="28"/>
          <w:szCs w:val="28"/>
          <w:lang w:val="uk-UA"/>
        </w:rPr>
        <w:t>Дополнительная литература</w:t>
      </w:r>
    </w:p>
    <w:p w:rsidR="00926FFB" w:rsidRPr="00451FAE" w:rsidRDefault="00926FFB" w:rsidP="00926FFB">
      <w:pPr>
        <w:jc w:val="both"/>
        <w:rPr>
          <w:rFonts w:ascii="Times New Roman" w:hAnsi="Times New Roman"/>
          <w:sz w:val="28"/>
          <w:szCs w:val="28"/>
          <w:lang w:val="uk-UA"/>
        </w:rPr>
      </w:pPr>
      <w:r w:rsidRPr="00451FAE">
        <w:rPr>
          <w:rFonts w:ascii="Times New Roman" w:hAnsi="Times New Roman"/>
          <w:sz w:val="28"/>
          <w:szCs w:val="28"/>
          <w:lang w:val="uk-UA"/>
        </w:rPr>
        <w:t>1. Воропай О. Звичаї українського народу: етногр. нарис. / О</w:t>
      </w:r>
      <w:r>
        <w:rPr>
          <w:rFonts w:ascii="Times New Roman" w:hAnsi="Times New Roman"/>
          <w:sz w:val="28"/>
          <w:szCs w:val="28"/>
          <w:lang w:val="uk-UA"/>
        </w:rPr>
        <w:t xml:space="preserve">. Воропай. — К. : Школа, 2005. </w:t>
      </w:r>
      <w:r>
        <w:rPr>
          <w:rFonts w:ascii="Times New Roman" w:hAnsi="Times New Roman"/>
          <w:b/>
          <w:color w:val="1B1B1B"/>
          <w:sz w:val="28"/>
          <w:szCs w:val="28"/>
          <w:shd w:val="clear" w:color="auto" w:fill="FFFFFF"/>
          <w:lang w:val="uk-UA"/>
        </w:rPr>
        <w:t>.</w:t>
      </w:r>
      <w:r w:rsidRPr="005C77FB">
        <w:rPr>
          <w:rFonts w:ascii="Times New Roman" w:hAnsi="Times New Roman"/>
          <w:b/>
          <w:color w:val="1B1B1B"/>
          <w:sz w:val="28"/>
          <w:szCs w:val="28"/>
          <w:shd w:val="clear" w:color="auto" w:fill="FFFFFF"/>
          <w:lang w:val="uk-UA"/>
        </w:rPr>
        <w:t>—</w:t>
      </w:r>
      <w:r w:rsidRPr="00451FAE">
        <w:rPr>
          <w:rFonts w:ascii="Times New Roman" w:hAnsi="Times New Roman"/>
          <w:sz w:val="28"/>
          <w:szCs w:val="28"/>
          <w:lang w:val="uk-UA"/>
        </w:rPr>
        <w:t xml:space="preserve"> 384 с.</w:t>
      </w:r>
    </w:p>
    <w:p w:rsidR="00926FFB" w:rsidRPr="00451FAE" w:rsidRDefault="00926FFB" w:rsidP="00926FFB">
      <w:pPr>
        <w:jc w:val="both"/>
        <w:rPr>
          <w:rFonts w:ascii="Times New Roman" w:hAnsi="Times New Roman"/>
          <w:sz w:val="28"/>
          <w:szCs w:val="28"/>
          <w:lang w:val="uk-UA"/>
        </w:rPr>
      </w:pPr>
      <w:r w:rsidRPr="00451FAE">
        <w:rPr>
          <w:rFonts w:ascii="Times New Roman" w:hAnsi="Times New Roman"/>
          <w:sz w:val="28"/>
          <w:szCs w:val="28"/>
          <w:lang w:val="uk-UA"/>
        </w:rPr>
        <w:t>2. Григор’єв-Наш. Історія України в народних ду</w:t>
      </w:r>
      <w:r>
        <w:rPr>
          <w:rFonts w:ascii="Times New Roman" w:hAnsi="Times New Roman"/>
          <w:sz w:val="28"/>
          <w:szCs w:val="28"/>
          <w:lang w:val="uk-UA"/>
        </w:rPr>
        <w:t xml:space="preserve">мах і піснях / Григор’ев-Наш. </w:t>
      </w:r>
      <w:r w:rsidRPr="005C77FB">
        <w:rPr>
          <w:rFonts w:ascii="Times New Roman" w:hAnsi="Times New Roman"/>
          <w:b/>
          <w:color w:val="1B1B1B"/>
          <w:sz w:val="28"/>
          <w:szCs w:val="28"/>
          <w:shd w:val="clear" w:color="auto" w:fill="FFFFFF"/>
          <w:lang w:val="uk-UA"/>
        </w:rPr>
        <w:t>. —</w:t>
      </w:r>
      <w:r>
        <w:rPr>
          <w:rFonts w:ascii="Times New Roman" w:hAnsi="Times New Roman"/>
          <w:sz w:val="28"/>
          <w:szCs w:val="28"/>
          <w:lang w:val="uk-UA"/>
        </w:rPr>
        <w:t xml:space="preserve">  К. : Радуга, 1993.</w:t>
      </w:r>
      <w:r w:rsidRPr="001C540A">
        <w:rPr>
          <w:rFonts w:ascii="Times New Roman" w:hAnsi="Times New Roman"/>
          <w:b/>
          <w:color w:val="1B1B1B"/>
          <w:sz w:val="28"/>
          <w:szCs w:val="28"/>
          <w:shd w:val="clear" w:color="auto" w:fill="FFFFFF"/>
          <w:lang w:val="uk-UA"/>
        </w:rPr>
        <w:t xml:space="preserve"> </w:t>
      </w:r>
      <w:r w:rsidRPr="005C77FB">
        <w:rPr>
          <w:rFonts w:ascii="Times New Roman" w:hAnsi="Times New Roman"/>
          <w:b/>
          <w:color w:val="1B1B1B"/>
          <w:sz w:val="28"/>
          <w:szCs w:val="28"/>
          <w:shd w:val="clear" w:color="auto" w:fill="FFFFFF"/>
          <w:lang w:val="uk-UA"/>
        </w:rPr>
        <w:t>. —</w:t>
      </w:r>
      <w:r>
        <w:rPr>
          <w:rFonts w:ascii="Times New Roman" w:hAnsi="Times New Roman"/>
          <w:sz w:val="28"/>
          <w:szCs w:val="28"/>
          <w:lang w:val="uk-UA"/>
        </w:rPr>
        <w:t xml:space="preserve"> </w:t>
      </w:r>
      <w:r w:rsidRPr="00451FAE">
        <w:rPr>
          <w:rFonts w:ascii="Times New Roman" w:hAnsi="Times New Roman"/>
          <w:sz w:val="28"/>
          <w:szCs w:val="28"/>
          <w:lang w:val="uk-UA"/>
        </w:rPr>
        <w:t>271 с.: іл.</w:t>
      </w:r>
    </w:p>
    <w:p w:rsidR="00926FFB" w:rsidRPr="00451FAE" w:rsidRDefault="00926FFB" w:rsidP="00926FFB">
      <w:pPr>
        <w:jc w:val="both"/>
        <w:rPr>
          <w:rFonts w:ascii="Times New Roman" w:hAnsi="Times New Roman"/>
          <w:sz w:val="28"/>
          <w:szCs w:val="28"/>
          <w:lang w:val="uk-UA"/>
        </w:rPr>
      </w:pPr>
      <w:r w:rsidRPr="00451FAE">
        <w:rPr>
          <w:rFonts w:ascii="Times New Roman" w:hAnsi="Times New Roman"/>
          <w:sz w:val="28"/>
          <w:szCs w:val="28"/>
          <w:lang w:val="uk-UA"/>
        </w:rPr>
        <w:t>3. Ермакова </w:t>
      </w:r>
      <w:r>
        <w:rPr>
          <w:rFonts w:ascii="Times New Roman" w:hAnsi="Times New Roman"/>
          <w:sz w:val="28"/>
          <w:szCs w:val="28"/>
          <w:lang w:val="uk-UA"/>
        </w:rPr>
        <w:t xml:space="preserve">С. О. Европа / С. О. Ермакова. </w:t>
      </w:r>
      <w:r w:rsidRPr="005C77FB">
        <w:rPr>
          <w:rFonts w:ascii="Times New Roman" w:hAnsi="Times New Roman"/>
          <w:b/>
          <w:color w:val="1B1B1B"/>
          <w:sz w:val="28"/>
          <w:szCs w:val="28"/>
          <w:shd w:val="clear" w:color="auto" w:fill="FFFFFF"/>
          <w:lang w:val="uk-UA"/>
        </w:rPr>
        <w:t>. —</w:t>
      </w:r>
      <w:r>
        <w:rPr>
          <w:rFonts w:ascii="Times New Roman" w:hAnsi="Times New Roman"/>
          <w:sz w:val="28"/>
          <w:szCs w:val="28"/>
          <w:lang w:val="uk-UA"/>
        </w:rPr>
        <w:t xml:space="preserve"> М. : Мир книги, 2009.</w:t>
      </w:r>
      <w:r w:rsidRPr="001C540A">
        <w:rPr>
          <w:rFonts w:ascii="Times New Roman" w:hAnsi="Times New Roman"/>
          <w:b/>
          <w:color w:val="1B1B1B"/>
          <w:sz w:val="28"/>
          <w:szCs w:val="28"/>
          <w:shd w:val="clear" w:color="auto" w:fill="FFFFFF"/>
          <w:lang w:val="uk-UA"/>
        </w:rPr>
        <w:t xml:space="preserve"> </w:t>
      </w:r>
      <w:r w:rsidRPr="005C77FB">
        <w:rPr>
          <w:rFonts w:ascii="Times New Roman" w:hAnsi="Times New Roman"/>
          <w:b/>
          <w:color w:val="1B1B1B"/>
          <w:sz w:val="28"/>
          <w:szCs w:val="28"/>
          <w:shd w:val="clear" w:color="auto" w:fill="FFFFFF"/>
          <w:lang w:val="uk-UA"/>
        </w:rPr>
        <w:t>. —</w:t>
      </w:r>
      <w:r>
        <w:rPr>
          <w:rFonts w:ascii="Times New Roman" w:hAnsi="Times New Roman"/>
          <w:sz w:val="28"/>
          <w:szCs w:val="28"/>
          <w:lang w:val="uk-UA"/>
        </w:rPr>
        <w:t xml:space="preserve">  224 с. : ил.</w:t>
      </w:r>
      <w:r w:rsidRPr="001C540A">
        <w:rPr>
          <w:rFonts w:ascii="Times New Roman" w:hAnsi="Times New Roman"/>
          <w:b/>
          <w:color w:val="1B1B1B"/>
          <w:sz w:val="28"/>
          <w:szCs w:val="28"/>
          <w:shd w:val="clear" w:color="auto" w:fill="FFFFFF"/>
          <w:lang w:val="uk-UA"/>
        </w:rPr>
        <w:t xml:space="preserve"> </w:t>
      </w:r>
      <w:r w:rsidRPr="005C77FB">
        <w:rPr>
          <w:rFonts w:ascii="Times New Roman" w:hAnsi="Times New Roman"/>
          <w:b/>
          <w:color w:val="1B1B1B"/>
          <w:sz w:val="28"/>
          <w:szCs w:val="28"/>
          <w:shd w:val="clear" w:color="auto" w:fill="FFFFFF"/>
          <w:lang w:val="uk-UA"/>
        </w:rPr>
        <w:t>. —</w:t>
      </w:r>
      <w:r>
        <w:rPr>
          <w:rFonts w:ascii="Times New Roman" w:hAnsi="Times New Roman"/>
          <w:sz w:val="28"/>
          <w:szCs w:val="28"/>
          <w:lang w:val="uk-UA"/>
        </w:rPr>
        <w:t xml:space="preserve">  Т. 1. </w:t>
      </w:r>
      <w:r w:rsidRPr="005C77FB">
        <w:rPr>
          <w:rFonts w:ascii="Times New Roman" w:hAnsi="Times New Roman"/>
          <w:b/>
          <w:color w:val="1B1B1B"/>
          <w:sz w:val="28"/>
          <w:szCs w:val="28"/>
          <w:shd w:val="clear" w:color="auto" w:fill="FFFFFF"/>
          <w:lang w:val="uk-UA"/>
        </w:rPr>
        <w:t>. —</w:t>
      </w:r>
      <w:r w:rsidRPr="00451FAE">
        <w:rPr>
          <w:rFonts w:ascii="Times New Roman" w:hAnsi="Times New Roman"/>
          <w:sz w:val="28"/>
          <w:szCs w:val="28"/>
          <w:lang w:val="uk-UA"/>
        </w:rPr>
        <w:t xml:space="preserve"> (Обычаи народов мира).</w:t>
      </w:r>
    </w:p>
    <w:p w:rsidR="00926FFB" w:rsidRPr="00451FAE" w:rsidRDefault="00926FFB" w:rsidP="00926FFB">
      <w:pPr>
        <w:jc w:val="both"/>
        <w:rPr>
          <w:rFonts w:ascii="Times New Roman" w:hAnsi="Times New Roman"/>
          <w:sz w:val="28"/>
          <w:szCs w:val="28"/>
          <w:lang w:val="uk-UA"/>
        </w:rPr>
      </w:pPr>
      <w:r w:rsidRPr="00451FAE">
        <w:rPr>
          <w:rFonts w:ascii="Times New Roman" w:hAnsi="Times New Roman"/>
          <w:sz w:val="28"/>
          <w:szCs w:val="28"/>
          <w:lang w:val="uk-UA"/>
        </w:rPr>
        <w:t>4. Ермакова С. О. Европа / С</w:t>
      </w:r>
      <w:r>
        <w:rPr>
          <w:rFonts w:ascii="Times New Roman" w:hAnsi="Times New Roman"/>
          <w:sz w:val="28"/>
          <w:szCs w:val="28"/>
          <w:lang w:val="uk-UA"/>
        </w:rPr>
        <w:t xml:space="preserve">. О. Ермакова. </w:t>
      </w:r>
      <w:r w:rsidRPr="005C77FB">
        <w:rPr>
          <w:rFonts w:ascii="Times New Roman" w:hAnsi="Times New Roman"/>
          <w:b/>
          <w:color w:val="1B1B1B"/>
          <w:sz w:val="28"/>
          <w:szCs w:val="28"/>
          <w:shd w:val="clear" w:color="auto" w:fill="FFFFFF"/>
          <w:lang w:val="uk-UA"/>
        </w:rPr>
        <w:t>. —</w:t>
      </w:r>
      <w:r>
        <w:rPr>
          <w:rFonts w:ascii="Times New Roman" w:hAnsi="Times New Roman"/>
          <w:sz w:val="28"/>
          <w:szCs w:val="28"/>
          <w:lang w:val="uk-UA"/>
        </w:rPr>
        <w:t xml:space="preserve"> М. : Мир книги, 2010. </w:t>
      </w:r>
      <w:r w:rsidRPr="005C77FB">
        <w:rPr>
          <w:rFonts w:ascii="Times New Roman" w:hAnsi="Times New Roman"/>
          <w:b/>
          <w:color w:val="1B1B1B"/>
          <w:sz w:val="28"/>
          <w:szCs w:val="28"/>
          <w:shd w:val="clear" w:color="auto" w:fill="FFFFFF"/>
          <w:lang w:val="uk-UA"/>
        </w:rPr>
        <w:t>. —</w:t>
      </w:r>
      <w:r>
        <w:rPr>
          <w:rFonts w:ascii="Times New Roman" w:hAnsi="Times New Roman"/>
          <w:sz w:val="28"/>
          <w:szCs w:val="28"/>
          <w:lang w:val="uk-UA"/>
        </w:rPr>
        <w:t xml:space="preserve"> 224 с. : цв. вкл. Т. 5.</w:t>
      </w:r>
      <w:r w:rsidRPr="001C540A">
        <w:rPr>
          <w:rFonts w:ascii="Times New Roman" w:hAnsi="Times New Roman"/>
          <w:b/>
          <w:color w:val="1B1B1B"/>
          <w:sz w:val="28"/>
          <w:szCs w:val="28"/>
          <w:shd w:val="clear" w:color="auto" w:fill="FFFFFF"/>
          <w:lang w:val="uk-UA"/>
        </w:rPr>
        <w:t xml:space="preserve"> </w:t>
      </w:r>
      <w:r w:rsidRPr="005C77FB">
        <w:rPr>
          <w:rFonts w:ascii="Times New Roman" w:hAnsi="Times New Roman"/>
          <w:b/>
          <w:color w:val="1B1B1B"/>
          <w:sz w:val="28"/>
          <w:szCs w:val="28"/>
          <w:shd w:val="clear" w:color="auto" w:fill="FFFFFF"/>
          <w:lang w:val="uk-UA"/>
        </w:rPr>
        <w:t>. —</w:t>
      </w:r>
      <w:r>
        <w:rPr>
          <w:rFonts w:ascii="Times New Roman" w:hAnsi="Times New Roman"/>
          <w:sz w:val="28"/>
          <w:szCs w:val="28"/>
          <w:lang w:val="uk-UA"/>
        </w:rPr>
        <w:t xml:space="preserve"> </w:t>
      </w:r>
      <w:r w:rsidRPr="00451FAE">
        <w:rPr>
          <w:rFonts w:ascii="Times New Roman" w:hAnsi="Times New Roman"/>
          <w:sz w:val="28"/>
          <w:szCs w:val="28"/>
          <w:lang w:val="uk-UA"/>
        </w:rPr>
        <w:t xml:space="preserve"> (Обычаи народов мира).</w:t>
      </w:r>
    </w:p>
    <w:p w:rsidR="00926FFB" w:rsidRPr="00451FAE" w:rsidRDefault="00926FFB" w:rsidP="00926FFB">
      <w:pPr>
        <w:tabs>
          <w:tab w:val="left" w:pos="1134"/>
        </w:tabs>
        <w:jc w:val="both"/>
        <w:rPr>
          <w:rFonts w:ascii="Times New Roman" w:hAnsi="Times New Roman"/>
          <w:sz w:val="28"/>
          <w:szCs w:val="28"/>
          <w:lang w:val="uk-UA"/>
        </w:rPr>
      </w:pPr>
      <w:r w:rsidRPr="00451FAE">
        <w:rPr>
          <w:rFonts w:ascii="Times New Roman" w:hAnsi="Times New Roman"/>
          <w:sz w:val="28"/>
          <w:szCs w:val="28"/>
          <w:lang w:val="uk-UA"/>
        </w:rPr>
        <w:t>5. Коверщик С. Украинский год в народных обычаях в историческом освещ</w:t>
      </w:r>
      <w:r>
        <w:rPr>
          <w:rFonts w:ascii="Times New Roman" w:hAnsi="Times New Roman"/>
          <w:sz w:val="28"/>
          <w:szCs w:val="28"/>
          <w:lang w:val="uk-UA"/>
        </w:rPr>
        <w:t>ении. В 3-х кн. / С. Коверщик.</w:t>
      </w:r>
      <w:r w:rsidRPr="005C77FB">
        <w:rPr>
          <w:rFonts w:ascii="Times New Roman" w:hAnsi="Times New Roman"/>
          <w:b/>
          <w:color w:val="1B1B1B"/>
          <w:sz w:val="28"/>
          <w:szCs w:val="28"/>
          <w:shd w:val="clear" w:color="auto" w:fill="FFFFFF"/>
          <w:lang w:val="uk-UA"/>
        </w:rPr>
        <w:t>. —</w:t>
      </w:r>
      <w:r>
        <w:rPr>
          <w:rFonts w:ascii="Times New Roman" w:hAnsi="Times New Roman"/>
          <w:sz w:val="28"/>
          <w:szCs w:val="28"/>
          <w:lang w:val="uk-UA"/>
        </w:rPr>
        <w:t xml:space="preserve"> К., 1994. </w:t>
      </w:r>
      <w:r w:rsidRPr="005C77FB">
        <w:rPr>
          <w:rFonts w:ascii="Times New Roman" w:hAnsi="Times New Roman"/>
          <w:b/>
          <w:color w:val="1B1B1B"/>
          <w:sz w:val="28"/>
          <w:szCs w:val="28"/>
          <w:shd w:val="clear" w:color="auto" w:fill="FFFFFF"/>
          <w:lang w:val="uk-UA"/>
        </w:rPr>
        <w:t xml:space="preserve"> —</w:t>
      </w:r>
      <w:r>
        <w:rPr>
          <w:rFonts w:ascii="Times New Roman" w:hAnsi="Times New Roman"/>
          <w:sz w:val="28"/>
          <w:szCs w:val="28"/>
          <w:lang w:val="uk-UA"/>
        </w:rPr>
        <w:t xml:space="preserve"> </w:t>
      </w:r>
      <w:r w:rsidRPr="00451FAE">
        <w:rPr>
          <w:rFonts w:ascii="Times New Roman" w:hAnsi="Times New Roman"/>
          <w:sz w:val="28"/>
          <w:szCs w:val="28"/>
          <w:lang w:val="uk-UA"/>
        </w:rPr>
        <w:t>928с.</w:t>
      </w:r>
    </w:p>
    <w:p w:rsidR="00926FFB" w:rsidRPr="001C540A" w:rsidRDefault="00926FFB" w:rsidP="00926FFB">
      <w:pPr>
        <w:pStyle w:val="3"/>
        <w:tabs>
          <w:tab w:val="left" w:pos="1134"/>
        </w:tabs>
        <w:spacing w:before="0"/>
        <w:jc w:val="both"/>
        <w:rPr>
          <w:rFonts w:ascii="Times New Roman" w:hAnsi="Times New Roman" w:cs="Times New Roman"/>
          <w:b w:val="0"/>
          <w:sz w:val="28"/>
          <w:szCs w:val="28"/>
          <w:lang w:val="uk-UA"/>
        </w:rPr>
      </w:pPr>
      <w:r w:rsidRPr="001C540A">
        <w:rPr>
          <w:rFonts w:ascii="Times New Roman" w:hAnsi="Times New Roman" w:cs="Times New Roman"/>
          <w:b w:val="0"/>
          <w:sz w:val="28"/>
          <w:szCs w:val="28"/>
          <w:lang w:val="uk-UA"/>
        </w:rPr>
        <w:lastRenderedPageBreak/>
        <w:t xml:space="preserve">6. Культура и быт населения Украины : учеб. пособ. / </w:t>
      </w:r>
      <w:r w:rsidRPr="001C540A">
        <w:rPr>
          <w:rFonts w:ascii="Times New Roman" w:hAnsi="Times New Roman" w:cs="Times New Roman"/>
          <w:b w:val="0"/>
          <w:sz w:val="28"/>
          <w:szCs w:val="28"/>
          <w:lang w:val="uk-UA"/>
        </w:rPr>
        <w:br/>
        <w:t>В. И. Наулко, Л. Ф</w:t>
      </w:r>
      <w:r>
        <w:rPr>
          <w:rFonts w:ascii="Times New Roman" w:hAnsi="Times New Roman" w:cs="Times New Roman"/>
          <w:b w:val="0"/>
          <w:sz w:val="28"/>
          <w:szCs w:val="28"/>
          <w:lang w:val="uk-UA"/>
        </w:rPr>
        <w:t>. Артюх, В. Ф. Горленко и</w:t>
      </w:r>
      <w:r w:rsidRPr="001C540A">
        <w:rPr>
          <w:rFonts w:ascii="Times New Roman" w:hAnsi="Times New Roman" w:cs="Times New Roman"/>
          <w:b w:val="0"/>
          <w:sz w:val="28"/>
          <w:szCs w:val="28"/>
          <w:lang w:val="uk-UA"/>
        </w:rPr>
        <w:t xml:space="preserve"> др. </w:t>
      </w:r>
      <w:r w:rsidRPr="001C540A">
        <w:rPr>
          <w:rFonts w:ascii="Times New Roman" w:hAnsi="Times New Roman" w:cs="Times New Roman"/>
          <w:b w:val="0"/>
          <w:sz w:val="28"/>
          <w:szCs w:val="28"/>
          <w:shd w:val="clear" w:color="auto" w:fill="FFFFFF"/>
          <w:lang w:val="uk-UA"/>
        </w:rPr>
        <w:t xml:space="preserve">. </w:t>
      </w:r>
      <w:r w:rsidRPr="001C540A">
        <w:rPr>
          <w:rFonts w:ascii="Times New Roman" w:hAnsi="Times New Roman"/>
          <w:b w:val="0"/>
          <w:sz w:val="28"/>
          <w:szCs w:val="28"/>
          <w:shd w:val="clear" w:color="auto" w:fill="FFFFFF"/>
          <w:lang w:val="uk-UA"/>
        </w:rPr>
        <w:t>—</w:t>
      </w:r>
      <w:r w:rsidRPr="001C540A">
        <w:rPr>
          <w:rFonts w:ascii="Times New Roman" w:hAnsi="Times New Roman" w:cs="Times New Roman"/>
          <w:b w:val="0"/>
          <w:sz w:val="28"/>
          <w:szCs w:val="28"/>
          <w:lang w:val="uk-UA"/>
        </w:rPr>
        <w:t xml:space="preserve"> 2-ое изд., доп. и перераб. </w:t>
      </w:r>
      <w:r w:rsidRPr="001C540A">
        <w:rPr>
          <w:rFonts w:ascii="Times New Roman" w:hAnsi="Times New Roman" w:cs="Times New Roman"/>
          <w:b w:val="0"/>
          <w:sz w:val="28"/>
          <w:szCs w:val="28"/>
          <w:shd w:val="clear" w:color="auto" w:fill="FFFFFF"/>
          <w:lang w:val="uk-UA"/>
        </w:rPr>
        <w:t>.</w:t>
      </w:r>
      <w:r w:rsidRPr="001C540A">
        <w:rPr>
          <w:rFonts w:ascii="Times New Roman" w:hAnsi="Times New Roman"/>
          <w:b w:val="0"/>
          <w:sz w:val="28"/>
          <w:szCs w:val="28"/>
          <w:shd w:val="clear" w:color="auto" w:fill="FFFFFF"/>
          <w:lang w:val="uk-UA"/>
        </w:rPr>
        <w:t>—</w:t>
      </w:r>
      <w:r w:rsidRPr="001C540A">
        <w:rPr>
          <w:rFonts w:ascii="Times New Roman" w:hAnsi="Times New Roman" w:cs="Times New Roman"/>
          <w:b w:val="0"/>
          <w:sz w:val="28"/>
          <w:szCs w:val="28"/>
          <w:lang w:val="uk-UA"/>
        </w:rPr>
        <w:t xml:space="preserve"> К. : Лыбидь, 1993.</w:t>
      </w:r>
      <w:r w:rsidRPr="001C540A">
        <w:rPr>
          <w:rFonts w:ascii="Times New Roman" w:hAnsi="Times New Roman" w:cs="Times New Roman"/>
          <w:b w:val="0"/>
          <w:sz w:val="28"/>
          <w:szCs w:val="28"/>
          <w:shd w:val="clear" w:color="auto" w:fill="FFFFFF"/>
          <w:lang w:val="uk-UA"/>
        </w:rPr>
        <w:t xml:space="preserve">  </w:t>
      </w:r>
      <w:r w:rsidRPr="001C540A">
        <w:rPr>
          <w:rFonts w:ascii="Times New Roman" w:hAnsi="Times New Roman"/>
          <w:b w:val="0"/>
          <w:sz w:val="28"/>
          <w:szCs w:val="28"/>
          <w:shd w:val="clear" w:color="auto" w:fill="FFFFFF"/>
          <w:lang w:val="uk-UA"/>
        </w:rPr>
        <w:t>—</w:t>
      </w:r>
      <w:r w:rsidRPr="001C540A">
        <w:rPr>
          <w:rFonts w:ascii="Times New Roman" w:hAnsi="Times New Roman" w:cs="Times New Roman"/>
          <w:b w:val="0"/>
          <w:sz w:val="28"/>
          <w:szCs w:val="28"/>
          <w:lang w:val="uk-UA"/>
        </w:rPr>
        <w:t xml:space="preserve">  288 с.: ил.</w:t>
      </w:r>
    </w:p>
    <w:p w:rsidR="00926FFB" w:rsidRPr="00451FAE" w:rsidRDefault="00926FFB" w:rsidP="00926FFB">
      <w:pPr>
        <w:tabs>
          <w:tab w:val="left" w:pos="1134"/>
        </w:tabs>
        <w:jc w:val="both"/>
        <w:rPr>
          <w:rFonts w:ascii="Times New Roman" w:hAnsi="Times New Roman"/>
          <w:sz w:val="28"/>
          <w:szCs w:val="28"/>
          <w:lang w:val="uk-UA"/>
        </w:rPr>
      </w:pPr>
      <w:r w:rsidRPr="00451FAE">
        <w:rPr>
          <w:rFonts w:ascii="Times New Roman" w:hAnsi="Times New Roman"/>
          <w:sz w:val="28"/>
          <w:szCs w:val="28"/>
          <w:lang w:val="uk-UA"/>
        </w:rPr>
        <w:t>7. Скуративский В. Т. Украинский год: Р</w:t>
      </w:r>
      <w:r>
        <w:rPr>
          <w:rFonts w:ascii="Times New Roman" w:hAnsi="Times New Roman"/>
          <w:sz w:val="28"/>
          <w:szCs w:val="28"/>
          <w:lang w:val="uk-UA"/>
        </w:rPr>
        <w:t xml:space="preserve">ассказы / </w:t>
      </w:r>
      <w:r>
        <w:rPr>
          <w:rFonts w:ascii="Times New Roman" w:hAnsi="Times New Roman"/>
          <w:sz w:val="28"/>
          <w:szCs w:val="28"/>
          <w:lang w:val="uk-UA"/>
        </w:rPr>
        <w:br/>
        <w:t>В. Т. Скуративский.</w:t>
      </w:r>
      <w:r w:rsidRPr="001C540A">
        <w:rPr>
          <w:rFonts w:ascii="Times New Roman" w:hAnsi="Times New Roman"/>
          <w:b/>
          <w:color w:val="1B1B1B"/>
          <w:sz w:val="28"/>
          <w:szCs w:val="28"/>
          <w:shd w:val="clear" w:color="auto" w:fill="FFFFFF"/>
          <w:lang w:val="uk-UA"/>
        </w:rPr>
        <w:t xml:space="preserve"> </w:t>
      </w:r>
      <w:r w:rsidRPr="005C77FB">
        <w:rPr>
          <w:rFonts w:ascii="Times New Roman" w:hAnsi="Times New Roman"/>
          <w:b/>
          <w:color w:val="1B1B1B"/>
          <w:sz w:val="28"/>
          <w:szCs w:val="28"/>
          <w:shd w:val="clear" w:color="auto" w:fill="FFFFFF"/>
          <w:lang w:val="uk-UA"/>
        </w:rPr>
        <w:t xml:space="preserve"> —</w:t>
      </w:r>
      <w:r>
        <w:rPr>
          <w:rFonts w:ascii="Times New Roman" w:hAnsi="Times New Roman"/>
          <w:sz w:val="28"/>
          <w:szCs w:val="28"/>
          <w:lang w:val="uk-UA"/>
        </w:rPr>
        <w:t xml:space="preserve">  К. : Радуга, 1996. </w:t>
      </w:r>
      <w:r w:rsidRPr="005C77FB">
        <w:rPr>
          <w:rFonts w:ascii="Times New Roman" w:hAnsi="Times New Roman"/>
          <w:b/>
          <w:color w:val="1B1B1B"/>
          <w:sz w:val="28"/>
          <w:szCs w:val="28"/>
          <w:shd w:val="clear" w:color="auto" w:fill="FFFFFF"/>
          <w:lang w:val="uk-UA"/>
        </w:rPr>
        <w:t>. —</w:t>
      </w:r>
      <w:r w:rsidRPr="00451FAE">
        <w:rPr>
          <w:rFonts w:ascii="Times New Roman" w:hAnsi="Times New Roman"/>
          <w:sz w:val="28"/>
          <w:szCs w:val="28"/>
          <w:lang w:val="uk-UA"/>
        </w:rPr>
        <w:t xml:space="preserve"> 238 с.</w:t>
      </w:r>
    </w:p>
    <w:p w:rsidR="00926FFB" w:rsidRPr="00451FAE" w:rsidRDefault="00926FFB" w:rsidP="00926FFB">
      <w:pPr>
        <w:tabs>
          <w:tab w:val="left" w:pos="1134"/>
        </w:tabs>
        <w:jc w:val="both"/>
        <w:rPr>
          <w:rFonts w:ascii="Times New Roman" w:hAnsi="Times New Roman"/>
          <w:sz w:val="28"/>
          <w:szCs w:val="28"/>
          <w:lang w:val="uk-UA"/>
        </w:rPr>
      </w:pPr>
      <w:r w:rsidRPr="00451FAE">
        <w:rPr>
          <w:rFonts w:ascii="Times New Roman" w:hAnsi="Times New Roman"/>
          <w:sz w:val="28"/>
          <w:szCs w:val="28"/>
          <w:lang w:val="uk-UA"/>
        </w:rPr>
        <w:t>8. Скуративский В. Т. Русалии / В</w:t>
      </w:r>
      <w:r>
        <w:rPr>
          <w:rFonts w:ascii="Times New Roman" w:hAnsi="Times New Roman"/>
          <w:sz w:val="28"/>
          <w:szCs w:val="28"/>
          <w:lang w:val="uk-UA"/>
        </w:rPr>
        <w:t xml:space="preserve">. Т. Скуративский. </w:t>
      </w:r>
      <w:r w:rsidRPr="005C77FB">
        <w:rPr>
          <w:rFonts w:ascii="Times New Roman" w:hAnsi="Times New Roman"/>
          <w:b/>
          <w:color w:val="1B1B1B"/>
          <w:sz w:val="28"/>
          <w:szCs w:val="28"/>
          <w:shd w:val="clear" w:color="auto" w:fill="FFFFFF"/>
          <w:lang w:val="uk-UA"/>
        </w:rPr>
        <w:t>. —</w:t>
      </w:r>
      <w:r>
        <w:rPr>
          <w:rFonts w:ascii="Times New Roman" w:hAnsi="Times New Roman"/>
          <w:sz w:val="28"/>
          <w:szCs w:val="28"/>
          <w:lang w:val="uk-UA"/>
        </w:rPr>
        <w:t xml:space="preserve"> К. : Доверие, 1996. </w:t>
      </w:r>
      <w:r w:rsidRPr="005C77FB">
        <w:rPr>
          <w:rFonts w:ascii="Times New Roman" w:hAnsi="Times New Roman"/>
          <w:b/>
          <w:color w:val="1B1B1B"/>
          <w:sz w:val="28"/>
          <w:szCs w:val="28"/>
          <w:shd w:val="clear" w:color="auto" w:fill="FFFFFF"/>
          <w:lang w:val="uk-UA"/>
        </w:rPr>
        <w:t>—</w:t>
      </w:r>
      <w:r w:rsidRPr="00451FAE">
        <w:rPr>
          <w:rFonts w:ascii="Times New Roman" w:hAnsi="Times New Roman"/>
          <w:sz w:val="28"/>
          <w:szCs w:val="28"/>
          <w:lang w:val="uk-UA"/>
        </w:rPr>
        <w:t xml:space="preserve"> 734 с.</w:t>
      </w:r>
    </w:p>
    <w:p w:rsidR="00926FFB" w:rsidRPr="00451FAE" w:rsidRDefault="00926FFB" w:rsidP="00926FFB">
      <w:pPr>
        <w:ind w:left="1211"/>
        <w:jc w:val="center"/>
        <w:rPr>
          <w:rFonts w:ascii="Times New Roman" w:hAnsi="Times New Roman"/>
          <w:b/>
          <w:sz w:val="28"/>
          <w:szCs w:val="28"/>
          <w:lang w:val="uk-UA"/>
        </w:rPr>
      </w:pPr>
    </w:p>
    <w:p w:rsidR="00926FFB" w:rsidRPr="00451FAE" w:rsidRDefault="00926FFB" w:rsidP="002D4278">
      <w:pPr>
        <w:ind w:left="1211"/>
        <w:jc w:val="center"/>
        <w:rPr>
          <w:rFonts w:ascii="Times New Roman" w:hAnsi="Times New Roman"/>
          <w:sz w:val="28"/>
          <w:szCs w:val="28"/>
          <w:lang w:val="uk-UA"/>
        </w:rPr>
      </w:pPr>
      <w:r w:rsidRPr="00451FAE">
        <w:rPr>
          <w:rFonts w:ascii="Times New Roman" w:hAnsi="Times New Roman"/>
          <w:b/>
          <w:sz w:val="28"/>
          <w:szCs w:val="28"/>
          <w:lang w:val="uk-UA"/>
        </w:rPr>
        <w:t>Информационные  ресурсы</w:t>
      </w:r>
    </w:p>
    <w:p w:rsidR="00926FFB" w:rsidRPr="00451FAE" w:rsidRDefault="00926FFB" w:rsidP="00926FFB">
      <w:pPr>
        <w:rPr>
          <w:rFonts w:ascii="Times New Roman" w:hAnsi="Times New Roman"/>
          <w:b/>
          <w:sz w:val="28"/>
          <w:szCs w:val="28"/>
          <w:lang w:val="uk-UA"/>
        </w:rPr>
      </w:pPr>
    </w:p>
    <w:p w:rsidR="00926FFB" w:rsidRPr="00451FAE" w:rsidRDefault="00926FFB" w:rsidP="00926FFB">
      <w:pPr>
        <w:jc w:val="both"/>
        <w:rPr>
          <w:rFonts w:ascii="Times New Roman" w:hAnsi="Times New Roman"/>
          <w:sz w:val="28"/>
          <w:szCs w:val="28"/>
          <w:lang w:val="uk-UA"/>
        </w:rPr>
      </w:pPr>
      <w:r w:rsidRPr="00451FAE">
        <w:rPr>
          <w:rFonts w:ascii="Times New Roman" w:hAnsi="Times New Roman"/>
          <w:sz w:val="28"/>
          <w:szCs w:val="28"/>
          <w:lang w:val="uk-UA"/>
        </w:rPr>
        <w:t xml:space="preserve"> 1.Этнографический комплекс «Украинское село» [Электронный ресурс]. –        Режим доступа : </w:t>
      </w:r>
      <w:hyperlink r:id="rId7" w:history="1">
        <w:r w:rsidRPr="00451FAE">
          <w:rPr>
            <w:rStyle w:val="a7"/>
            <w:rFonts w:ascii="Times New Roman" w:hAnsi="Times New Roman"/>
            <w:sz w:val="28"/>
            <w:szCs w:val="28"/>
            <w:lang w:val="uk-UA"/>
          </w:rPr>
          <w:t>http://www.ukafolk.kiev.ua/</w:t>
        </w:r>
      </w:hyperlink>
    </w:p>
    <w:p w:rsidR="00926FFB" w:rsidRPr="00451FAE" w:rsidRDefault="00926FFB" w:rsidP="00926FFB">
      <w:pPr>
        <w:jc w:val="both"/>
        <w:rPr>
          <w:rFonts w:ascii="Times New Roman" w:hAnsi="Times New Roman"/>
          <w:sz w:val="28"/>
          <w:szCs w:val="28"/>
        </w:rPr>
      </w:pPr>
      <w:r w:rsidRPr="00451FAE">
        <w:rPr>
          <w:rFonts w:ascii="Times New Roman" w:hAnsi="Times New Roman"/>
          <w:sz w:val="28"/>
          <w:szCs w:val="28"/>
          <w:lang w:val="uk-UA"/>
        </w:rPr>
        <w:t>2.</w:t>
      </w:r>
      <w:r w:rsidRPr="00451FAE">
        <w:rPr>
          <w:rFonts w:ascii="Times New Roman" w:hAnsi="Times New Roman"/>
          <w:sz w:val="28"/>
          <w:szCs w:val="28"/>
        </w:rPr>
        <w:t>Исторические и этнографические области Украины [Электронный ресурс]. – Режим доступа</w:t>
      </w:r>
      <w:proofErr w:type="gramStart"/>
      <w:r w:rsidRPr="00451FAE">
        <w:rPr>
          <w:rFonts w:ascii="Times New Roman" w:hAnsi="Times New Roman"/>
          <w:sz w:val="28"/>
          <w:szCs w:val="28"/>
        </w:rPr>
        <w:t xml:space="preserve"> :</w:t>
      </w:r>
      <w:proofErr w:type="gramEnd"/>
      <w:r w:rsidRPr="00451FAE">
        <w:rPr>
          <w:rFonts w:ascii="Times New Roman" w:hAnsi="Times New Roman"/>
          <w:sz w:val="28"/>
          <w:szCs w:val="28"/>
        </w:rPr>
        <w:t xml:space="preserve"> http://donetsk.kiev.ua.</w:t>
      </w:r>
    </w:p>
    <w:p w:rsidR="00926FFB" w:rsidRPr="00451FAE" w:rsidRDefault="00926FFB" w:rsidP="00926FFB">
      <w:pPr>
        <w:jc w:val="both"/>
        <w:rPr>
          <w:rFonts w:ascii="Times New Roman" w:hAnsi="Times New Roman"/>
          <w:sz w:val="28"/>
          <w:szCs w:val="28"/>
          <w:lang w:val="uk-UA"/>
        </w:rPr>
      </w:pPr>
      <w:r w:rsidRPr="00451FAE">
        <w:rPr>
          <w:rFonts w:ascii="Times New Roman" w:hAnsi="Times New Roman"/>
          <w:sz w:val="28"/>
          <w:szCs w:val="28"/>
          <w:lang w:val="uk-UA"/>
        </w:rPr>
        <w:t>3.</w:t>
      </w:r>
      <w:r w:rsidRPr="00451FAE">
        <w:rPr>
          <w:rFonts w:ascii="Times New Roman" w:hAnsi="Times New Roman"/>
          <w:sz w:val="28"/>
          <w:szCs w:val="28"/>
        </w:rPr>
        <w:t>.</w:t>
      </w:r>
      <w:r w:rsidRPr="00451FAE">
        <w:rPr>
          <w:rFonts w:ascii="Times New Roman" w:hAnsi="Times New Roman"/>
          <w:sz w:val="28"/>
          <w:szCs w:val="28"/>
          <w:lang w:val="uk-UA"/>
        </w:rPr>
        <w:t>Коломыйский музей народного искусства Гуцульщини и Покуття [Электронный ресурс]. – Режим доступа : http://kolomyya.org /museum/</w:t>
      </w:r>
    </w:p>
    <w:p w:rsidR="00926FFB" w:rsidRPr="00451FAE" w:rsidRDefault="00926FFB" w:rsidP="00926FFB">
      <w:pPr>
        <w:jc w:val="both"/>
        <w:rPr>
          <w:rFonts w:ascii="Times New Roman" w:hAnsi="Times New Roman"/>
          <w:sz w:val="28"/>
          <w:szCs w:val="28"/>
          <w:lang w:val="uk-UA"/>
        </w:rPr>
      </w:pPr>
      <w:r w:rsidRPr="00451FAE">
        <w:rPr>
          <w:rFonts w:ascii="Times New Roman" w:hAnsi="Times New Roman"/>
          <w:sz w:val="28"/>
          <w:szCs w:val="28"/>
          <w:lang w:val="uk-UA"/>
        </w:rPr>
        <w:t>4..Словарь символов [Электронный ресурс]. – Режим доступа : http:// ukrlife.org/main/evskan/symbol.htm.</w:t>
      </w:r>
    </w:p>
    <w:p w:rsidR="00926FFB" w:rsidRPr="00451FAE" w:rsidRDefault="00926FFB" w:rsidP="00926FFB">
      <w:pPr>
        <w:jc w:val="both"/>
        <w:rPr>
          <w:rFonts w:ascii="Times New Roman" w:hAnsi="Times New Roman"/>
          <w:sz w:val="28"/>
          <w:szCs w:val="28"/>
          <w:lang w:val="uk-UA"/>
        </w:rPr>
      </w:pPr>
      <w:r w:rsidRPr="00451FAE">
        <w:rPr>
          <w:rFonts w:ascii="Times New Roman" w:hAnsi="Times New Roman"/>
          <w:sz w:val="28"/>
          <w:szCs w:val="28"/>
          <w:lang w:val="uk-UA"/>
        </w:rPr>
        <w:t>5..Украинские праздники [Электронный ресурс]. – Режим доступа : http:// donetsk.kiev.ua.</w:t>
      </w:r>
    </w:p>
    <w:p w:rsidR="00926FFB" w:rsidRPr="001C540A" w:rsidRDefault="00926FFB" w:rsidP="00926FFB">
      <w:pPr>
        <w:jc w:val="both"/>
        <w:rPr>
          <w:rFonts w:ascii="Times New Roman" w:hAnsi="Times New Roman"/>
          <w:sz w:val="28"/>
          <w:szCs w:val="28"/>
          <w:lang w:val="uk-UA"/>
        </w:rPr>
      </w:pPr>
      <w:r w:rsidRPr="00451FAE">
        <w:rPr>
          <w:rFonts w:ascii="Times New Roman" w:hAnsi="Times New Roman"/>
          <w:sz w:val="28"/>
          <w:szCs w:val="28"/>
          <w:lang w:val="uk-UA"/>
        </w:rPr>
        <w:t>6.Украинский фольклор и народное творчество [Электронный ресурс]. – Режим доступа : http://www.ukrfolk.kiev.ua.</w:t>
      </w:r>
    </w:p>
    <w:p w:rsidR="00210A81" w:rsidRPr="00D97C74" w:rsidRDefault="00210A81" w:rsidP="00D97C74">
      <w:pPr>
        <w:rPr>
          <w:rFonts w:ascii="Times New Roman" w:hAnsi="Times New Roman" w:cs="Times New Roman"/>
          <w:sz w:val="26"/>
          <w:szCs w:val="26"/>
        </w:rPr>
      </w:pPr>
    </w:p>
    <w:sectPr w:rsidR="00210A81" w:rsidRPr="00D97C74" w:rsidSect="008A2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620"/>
    <w:multiLevelType w:val="multilevel"/>
    <w:tmpl w:val="10981E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1DE24DE"/>
    <w:multiLevelType w:val="hybridMultilevel"/>
    <w:tmpl w:val="98A6A0AA"/>
    <w:lvl w:ilvl="0" w:tplc="FFFFFFFF">
      <w:start w:val="1"/>
      <w:numFmt w:val="decimal"/>
      <w:lvlText w:val="%1."/>
      <w:lvlJc w:val="left"/>
      <w:pPr>
        <w:tabs>
          <w:tab w:val="num" w:pos="795"/>
        </w:tabs>
        <w:ind w:left="795" w:hanging="360"/>
      </w:pPr>
      <w:rPr>
        <w:rFonts w:hint="default"/>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2">
    <w:nsid w:val="13083E9A"/>
    <w:multiLevelType w:val="hybridMultilevel"/>
    <w:tmpl w:val="DF042590"/>
    <w:lvl w:ilvl="0" w:tplc="AA6A501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8245B66"/>
    <w:multiLevelType w:val="hybridMultilevel"/>
    <w:tmpl w:val="501A4530"/>
    <w:lvl w:ilvl="0" w:tplc="A942CF74">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234D79A7"/>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A94374F"/>
    <w:multiLevelType w:val="hybridMultilevel"/>
    <w:tmpl w:val="DD0EF69C"/>
    <w:lvl w:ilvl="0" w:tplc="FFFFFFFF">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6">
    <w:nsid w:val="376C62ED"/>
    <w:multiLevelType w:val="hybridMultilevel"/>
    <w:tmpl w:val="9B1C189C"/>
    <w:lvl w:ilvl="0" w:tplc="11E8471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38745E9"/>
    <w:multiLevelType w:val="hybridMultilevel"/>
    <w:tmpl w:val="9F1EDC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DC5AC8"/>
    <w:multiLevelType w:val="multilevel"/>
    <w:tmpl w:val="DEB20FD0"/>
    <w:lvl w:ilvl="0">
      <w:start w:val="1"/>
      <w:numFmt w:val="decimal"/>
      <w:lvlText w:val="%1."/>
      <w:lvlJc w:val="left"/>
      <w:pPr>
        <w:tabs>
          <w:tab w:val="num" w:pos="547"/>
        </w:tabs>
        <w:ind w:left="547" w:hanging="36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9">
    <w:nsid w:val="4EE97382"/>
    <w:multiLevelType w:val="multilevel"/>
    <w:tmpl w:val="0986C58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521E2076"/>
    <w:multiLevelType w:val="hybridMultilevel"/>
    <w:tmpl w:val="D9648B7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2C868A7"/>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68537880"/>
    <w:multiLevelType w:val="hybridMultilevel"/>
    <w:tmpl w:val="AD6691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E980054"/>
    <w:multiLevelType w:val="hybridMultilevel"/>
    <w:tmpl w:val="94807B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2C71114"/>
    <w:multiLevelType w:val="multilevel"/>
    <w:tmpl w:val="17E4D81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6E340FF"/>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5"/>
  </w:num>
  <w:num w:numId="3">
    <w:abstractNumId w:val="10"/>
  </w:num>
  <w:num w:numId="4">
    <w:abstractNumId w:val="4"/>
  </w:num>
  <w:num w:numId="5">
    <w:abstractNumId w:val="11"/>
  </w:num>
  <w:num w:numId="6">
    <w:abstractNumId w:val="15"/>
  </w:num>
  <w:num w:numId="7">
    <w:abstractNumId w:val="8"/>
  </w:num>
  <w:num w:numId="8">
    <w:abstractNumId w:val="16"/>
  </w:num>
  <w:num w:numId="9">
    <w:abstractNumId w:val="9"/>
  </w:num>
  <w:num w:numId="10">
    <w:abstractNumId w:val="0"/>
  </w:num>
  <w:num w:numId="11">
    <w:abstractNumId w:val="7"/>
  </w:num>
  <w:num w:numId="12">
    <w:abstractNumId w:val="13"/>
  </w:num>
  <w:num w:numId="13">
    <w:abstractNumId w:val="14"/>
  </w:num>
  <w:num w:numId="14">
    <w:abstractNumId w:val="6"/>
  </w:num>
  <w:num w:numId="15">
    <w:abstractNumId w:val="2"/>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8A24F0"/>
    <w:rsid w:val="000F0832"/>
    <w:rsid w:val="00210A81"/>
    <w:rsid w:val="002D4278"/>
    <w:rsid w:val="004D4376"/>
    <w:rsid w:val="0053074D"/>
    <w:rsid w:val="00547623"/>
    <w:rsid w:val="00670295"/>
    <w:rsid w:val="006B2F86"/>
    <w:rsid w:val="006B7984"/>
    <w:rsid w:val="006F508F"/>
    <w:rsid w:val="00727D52"/>
    <w:rsid w:val="00740157"/>
    <w:rsid w:val="00834080"/>
    <w:rsid w:val="008A24F0"/>
    <w:rsid w:val="00926FFB"/>
    <w:rsid w:val="009E394A"/>
    <w:rsid w:val="00C14E32"/>
    <w:rsid w:val="00D773A7"/>
    <w:rsid w:val="00D97C74"/>
    <w:rsid w:val="00E057BA"/>
    <w:rsid w:val="00E06628"/>
    <w:rsid w:val="00E75F29"/>
    <w:rsid w:val="00E96A64"/>
    <w:rsid w:val="00F93F43"/>
    <w:rsid w:val="00FE6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157"/>
  </w:style>
  <w:style w:type="paragraph" w:styleId="2">
    <w:name w:val="heading 2"/>
    <w:basedOn w:val="a"/>
    <w:next w:val="a"/>
    <w:link w:val="20"/>
    <w:qFormat/>
    <w:rsid w:val="00D773A7"/>
    <w:pPr>
      <w:keepNext/>
      <w:spacing w:after="0" w:line="240" w:lineRule="auto"/>
      <w:outlineLvl w:val="1"/>
    </w:pPr>
    <w:rPr>
      <w:rFonts w:ascii="Times New Roman" w:eastAsia="Times New Roman" w:hAnsi="Times New Roman" w:cs="Times New Roman"/>
      <w:sz w:val="24"/>
      <w:szCs w:val="20"/>
      <w:lang w:val="uk-UA"/>
    </w:rPr>
  </w:style>
  <w:style w:type="paragraph" w:styleId="3">
    <w:name w:val="heading 3"/>
    <w:basedOn w:val="a"/>
    <w:next w:val="a"/>
    <w:link w:val="30"/>
    <w:qFormat/>
    <w:rsid w:val="00D773A7"/>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D773A7"/>
    <w:pPr>
      <w:keepNext/>
      <w:spacing w:after="0" w:line="240" w:lineRule="auto"/>
      <w:jc w:val="center"/>
      <w:outlineLvl w:val="3"/>
    </w:pPr>
    <w:rPr>
      <w:rFonts w:ascii="Times New Roman" w:eastAsia="Times New Roman" w:hAnsi="Times New Roman" w:cs="Times New Roman"/>
      <w:b/>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773A7"/>
    <w:rPr>
      <w:rFonts w:ascii="Times New Roman" w:eastAsia="Times New Roman" w:hAnsi="Times New Roman" w:cs="Times New Roman"/>
      <w:sz w:val="24"/>
      <w:szCs w:val="20"/>
      <w:lang w:val="uk-UA"/>
    </w:rPr>
  </w:style>
  <w:style w:type="character" w:customStyle="1" w:styleId="30">
    <w:name w:val="Заголовок 3 Знак"/>
    <w:basedOn w:val="a0"/>
    <w:link w:val="3"/>
    <w:rsid w:val="00D773A7"/>
    <w:rPr>
      <w:rFonts w:ascii="Arial" w:eastAsia="Times New Roman" w:hAnsi="Arial" w:cs="Arial"/>
      <w:b/>
      <w:bCs/>
      <w:sz w:val="26"/>
      <w:szCs w:val="26"/>
    </w:rPr>
  </w:style>
  <w:style w:type="character" w:customStyle="1" w:styleId="40">
    <w:name w:val="Заголовок 4 Знак"/>
    <w:basedOn w:val="a0"/>
    <w:link w:val="4"/>
    <w:rsid w:val="00D773A7"/>
    <w:rPr>
      <w:rFonts w:ascii="Times New Roman" w:eastAsia="Times New Roman" w:hAnsi="Times New Roman" w:cs="Times New Roman"/>
      <w:b/>
      <w:sz w:val="24"/>
      <w:szCs w:val="20"/>
      <w:lang w:val="uk-UA"/>
    </w:rPr>
  </w:style>
  <w:style w:type="paragraph" w:styleId="a3">
    <w:name w:val="Body Text"/>
    <w:basedOn w:val="a"/>
    <w:link w:val="a4"/>
    <w:rsid w:val="00D773A7"/>
    <w:pPr>
      <w:spacing w:after="120" w:line="240" w:lineRule="auto"/>
    </w:pPr>
    <w:rPr>
      <w:rFonts w:ascii="Times New Roman" w:eastAsia="Times New Roman" w:hAnsi="Times New Roman" w:cs="Times New Roman"/>
      <w:sz w:val="28"/>
      <w:szCs w:val="24"/>
    </w:rPr>
  </w:style>
  <w:style w:type="character" w:customStyle="1" w:styleId="a4">
    <w:name w:val="Основной текст Знак"/>
    <w:basedOn w:val="a0"/>
    <w:link w:val="a3"/>
    <w:rsid w:val="00D773A7"/>
    <w:rPr>
      <w:rFonts w:ascii="Times New Roman" w:eastAsia="Times New Roman" w:hAnsi="Times New Roman" w:cs="Times New Roman"/>
      <w:sz w:val="28"/>
      <w:szCs w:val="24"/>
    </w:rPr>
  </w:style>
  <w:style w:type="paragraph" w:styleId="a5">
    <w:name w:val="Body Text Indent"/>
    <w:basedOn w:val="a"/>
    <w:link w:val="a6"/>
    <w:uiPriority w:val="99"/>
    <w:semiHidden/>
    <w:unhideWhenUsed/>
    <w:rsid w:val="00670295"/>
    <w:pPr>
      <w:spacing w:after="120"/>
      <w:ind w:left="283"/>
    </w:pPr>
  </w:style>
  <w:style w:type="character" w:customStyle="1" w:styleId="a6">
    <w:name w:val="Основной текст с отступом Знак"/>
    <w:basedOn w:val="a0"/>
    <w:link w:val="a5"/>
    <w:uiPriority w:val="99"/>
    <w:semiHidden/>
    <w:rsid w:val="00670295"/>
  </w:style>
  <w:style w:type="character" w:styleId="a7">
    <w:name w:val="Hyperlink"/>
    <w:rsid w:val="00670295"/>
    <w:rPr>
      <w:color w:val="0000FF"/>
      <w:u w:val="single"/>
    </w:rPr>
  </w:style>
  <w:style w:type="character" w:customStyle="1" w:styleId="apple-converted-space">
    <w:name w:val="apple-converted-space"/>
    <w:basedOn w:val="a0"/>
    <w:rsid w:val="0053074D"/>
    <w:rPr>
      <w:rFonts w:cs="Times New Roman"/>
    </w:rPr>
  </w:style>
  <w:style w:type="character" w:styleId="a8">
    <w:name w:val="Strong"/>
    <w:basedOn w:val="a0"/>
    <w:qFormat/>
    <w:rsid w:val="005307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927684">
      <w:bodyDiv w:val="1"/>
      <w:marLeft w:val="0"/>
      <w:marRight w:val="0"/>
      <w:marTop w:val="0"/>
      <w:marBottom w:val="0"/>
      <w:divBdr>
        <w:top w:val="none" w:sz="0" w:space="0" w:color="auto"/>
        <w:left w:val="none" w:sz="0" w:space="0" w:color="auto"/>
        <w:bottom w:val="none" w:sz="0" w:space="0" w:color="auto"/>
        <w:right w:val="none" w:sz="0" w:space="0" w:color="auto"/>
      </w:divBdr>
    </w:div>
    <w:div w:id="733503111">
      <w:bodyDiv w:val="1"/>
      <w:marLeft w:val="0"/>
      <w:marRight w:val="0"/>
      <w:marTop w:val="0"/>
      <w:marBottom w:val="0"/>
      <w:divBdr>
        <w:top w:val="none" w:sz="0" w:space="0" w:color="auto"/>
        <w:left w:val="none" w:sz="0" w:space="0" w:color="auto"/>
        <w:bottom w:val="none" w:sz="0" w:space="0" w:color="auto"/>
        <w:right w:val="none" w:sz="0" w:space="0" w:color="auto"/>
      </w:divBdr>
    </w:div>
    <w:div w:id="929581499">
      <w:bodyDiv w:val="1"/>
      <w:marLeft w:val="0"/>
      <w:marRight w:val="0"/>
      <w:marTop w:val="0"/>
      <w:marBottom w:val="0"/>
      <w:divBdr>
        <w:top w:val="none" w:sz="0" w:space="0" w:color="auto"/>
        <w:left w:val="none" w:sz="0" w:space="0" w:color="auto"/>
        <w:bottom w:val="none" w:sz="0" w:space="0" w:color="auto"/>
        <w:right w:val="none" w:sz="0" w:space="0" w:color="auto"/>
      </w:divBdr>
    </w:div>
    <w:div w:id="1241938763">
      <w:bodyDiv w:val="1"/>
      <w:marLeft w:val="0"/>
      <w:marRight w:val="0"/>
      <w:marTop w:val="0"/>
      <w:marBottom w:val="0"/>
      <w:divBdr>
        <w:top w:val="none" w:sz="0" w:space="0" w:color="auto"/>
        <w:left w:val="none" w:sz="0" w:space="0" w:color="auto"/>
        <w:bottom w:val="none" w:sz="0" w:space="0" w:color="auto"/>
        <w:right w:val="none" w:sz="0" w:space="0" w:color="auto"/>
      </w:divBdr>
    </w:div>
    <w:div w:id="1497382109">
      <w:bodyDiv w:val="1"/>
      <w:marLeft w:val="0"/>
      <w:marRight w:val="0"/>
      <w:marTop w:val="0"/>
      <w:marBottom w:val="0"/>
      <w:divBdr>
        <w:top w:val="none" w:sz="0" w:space="0" w:color="auto"/>
        <w:left w:val="none" w:sz="0" w:space="0" w:color="auto"/>
        <w:bottom w:val="none" w:sz="0" w:space="0" w:color="auto"/>
        <w:right w:val="none" w:sz="0" w:space="0" w:color="auto"/>
      </w:divBdr>
    </w:div>
    <w:div w:id="1740403281">
      <w:bodyDiv w:val="1"/>
      <w:marLeft w:val="0"/>
      <w:marRight w:val="0"/>
      <w:marTop w:val="0"/>
      <w:marBottom w:val="0"/>
      <w:divBdr>
        <w:top w:val="none" w:sz="0" w:space="0" w:color="auto"/>
        <w:left w:val="none" w:sz="0" w:space="0" w:color="auto"/>
        <w:bottom w:val="none" w:sz="0" w:space="0" w:color="auto"/>
        <w:right w:val="none" w:sz="0" w:space="0" w:color="auto"/>
      </w:divBdr>
    </w:div>
    <w:div w:id="1833057155">
      <w:bodyDiv w:val="1"/>
      <w:marLeft w:val="0"/>
      <w:marRight w:val="0"/>
      <w:marTop w:val="0"/>
      <w:marBottom w:val="0"/>
      <w:divBdr>
        <w:top w:val="none" w:sz="0" w:space="0" w:color="auto"/>
        <w:left w:val="none" w:sz="0" w:space="0" w:color="auto"/>
        <w:bottom w:val="none" w:sz="0" w:space="0" w:color="auto"/>
        <w:right w:val="none" w:sz="0" w:space="0" w:color="auto"/>
      </w:divBdr>
    </w:div>
    <w:div w:id="189851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kafolk.kie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lgaki.info/page_lib.php?docid=14974&amp;mode=DocBibRecor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15</Pages>
  <Words>12650</Words>
  <Characters>7212</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Administrator</cp:lastModifiedBy>
  <cp:revision>16</cp:revision>
  <dcterms:created xsi:type="dcterms:W3CDTF">2015-02-18T16:12:00Z</dcterms:created>
  <dcterms:modified xsi:type="dcterms:W3CDTF">2016-03-14T06:04:00Z</dcterms:modified>
</cp:coreProperties>
</file>