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E" w:rsidRPr="00462C9E" w:rsidRDefault="00462C9E" w:rsidP="00462C9E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</w:t>
      </w:r>
      <w:r w:rsidR="0002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6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задани</w:t>
      </w:r>
      <w:r w:rsidR="00026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  <w:r w:rsidRPr="00462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2C9E" w:rsidRPr="00462C9E" w:rsidRDefault="00462C9E" w:rsidP="00462C9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Образование в системе профессиональной подготовки музыкантов призвано вооружать будущих специалистов знанием психолого-педагогических тонкостей, особенностей музыкального искусства. 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Индивидуальное творческое задание является итоговой работой дисциплины и завершает изучение студентами курса «Музыкальная педагогика». 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Для успешного закрепления знаний по курсу индивидуальное задание по дисциплине «Музыкальная педагогика» оформляется в виде </w:t>
      </w:r>
      <w:r w:rsidR="002757A3">
        <w:rPr>
          <w:rFonts w:ascii="Times New Roman" w:eastAsia="Calibri" w:hAnsi="Times New Roman" w:cs="Times New Roman"/>
          <w:sz w:val="28"/>
          <w:szCs w:val="28"/>
        </w:rPr>
        <w:t>реферата</w:t>
      </w:r>
      <w:bookmarkStart w:id="0" w:name="_GoBack"/>
      <w:bookmarkEnd w:id="0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на заданную тематику.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Индивидуальное творческое задание выдается и утверждается преподавателем, содержит рекомендации к выполнению письменной работы, список ориентировочной литературы в соответствии с планом учебной программы дисциплины.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Выполненное индивидуальное творческое задание сдается студентами за одну неделю до начала летней зачетно-экзаменационной сессии в виде письменной исследовательской работы и ее презентации.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Объем выполненного индивидуального творческого задания составляет не менее 15 страниц печатного текста и использование 10 компьютерных слайдов</w:t>
      </w:r>
      <w:r w:rsidRPr="00462C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редактора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Творческое задание выполняется на компьютере и печатается на принтере, на листах формата А4. Поля: верхнее, нижнее – 2 см, правое – 3 см, левое – 1,5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см,  шрифт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, размер шрифта – 14, интервал – 1,5, абзац – 1,25, выравнивание по ширине. Текст работы сопровождается схемами, рисунками, таблицами, графиками, фото, а также снабжается презентацией. Графики, рисунки, таблицы обязательно подписываются (графики и рисунки снизу, таблицы сверху) и располагаются в приложениях в конце работы, в основном тексте на них делается ссылка. Иллюстративный материал с которыми работает студент обязательны.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Готовая печатная работа должна быть скреплена папкой скоросшивателем.</w:t>
      </w:r>
    </w:p>
    <w:p w:rsidR="00462C9E" w:rsidRPr="00462C9E" w:rsidRDefault="00462C9E" w:rsidP="00462C9E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Творческая работа не будет зачтена в следующих случаях: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) при существенных нарушениях правил оформления (отсутствует содержание или список литературы, нет сносок, номеров страниц)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) из-за серьезных недостатков в содержании работы (несоответствие структуры работы ее теме, неполное раскрытие темы, отсутствие презентации, использование устаревшего фактического материала).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Возвращенная студенту работа должна быть исправлена в соответствии с рекомендациями преподавателя.</w:t>
      </w:r>
    </w:p>
    <w:p w:rsidR="00462C9E" w:rsidRPr="00462C9E" w:rsidRDefault="00462C9E" w:rsidP="00462C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В конце четвертого семестра, студент, не получивший зачет по индивидуальной творческой работе, к дифференцированному зачету не допускается.</w:t>
      </w:r>
    </w:p>
    <w:p w:rsidR="00462C9E" w:rsidRDefault="00462C9E" w:rsidP="00462C9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C9E" w:rsidRPr="00462C9E" w:rsidRDefault="00462C9E" w:rsidP="00462C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Тематика индивидуально-творческих работ</w:t>
      </w:r>
      <w:r w:rsidRPr="00462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Проблема самоактуализации личности в процессе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Музыкально-педагогическая мысль и практика в Древнем мире и Средневековье.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Музыкальное образование эпохи Возрождения.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Музыкальное образование эпохи Просвещения.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Музыкально-педагогические концепции мастеров клавирного искусства 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Pr="00462C9E">
        <w:rPr>
          <w:rFonts w:ascii="Times New Roman" w:eastAsia="Calibri" w:hAnsi="Times New Roman" w:cs="Times New Roman"/>
          <w:sz w:val="28"/>
          <w:szCs w:val="28"/>
        </w:rPr>
        <w:t>-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вв.  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C9E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Профессиональное музыкальное образование в Западной Европе конца </w:t>
      </w:r>
      <w:r w:rsidRPr="00462C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XVIII</w:t>
      </w:r>
      <w:r w:rsidRPr="00462C9E">
        <w:rPr>
          <w:rFonts w:ascii="Times New Roman" w:eastAsia="Calibri" w:hAnsi="Times New Roman" w:cs="Times New Roman"/>
          <w:bCs/>
          <w:sz w:val="28"/>
          <w:szCs w:val="28"/>
        </w:rPr>
        <w:t xml:space="preserve"> - начале </w:t>
      </w:r>
      <w:r w:rsidRPr="00462C9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XIX</w:t>
      </w:r>
      <w:r w:rsidRPr="00462C9E">
        <w:rPr>
          <w:rFonts w:ascii="Times New Roman" w:eastAsia="Calibri" w:hAnsi="Times New Roman" w:cs="Times New Roman"/>
          <w:bCs/>
          <w:sz w:val="28"/>
          <w:szCs w:val="28"/>
        </w:rPr>
        <w:t xml:space="preserve"> вв.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C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Педагогическая и просветительская деятельность Л. Бетховена, Р. Шумана, Ф. Шопена, Ф. Листа. 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Основные этапы музыкального образования в России.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Музыкальное образование русского средневековья (XI - 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вв.)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Музыкальное образование в России в Х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- первой половине ХIХ вв.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Создание первых консерваторий, их роль в развитии музыкального образования и просвещения.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Основные тенденции музыкального образования второй половины ХIХ – начала ХХ вв.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Музыкальное образование советского периода.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Основные отечественные профессиональные музыкально-исполнительские школы ХХ в.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Исторические традиции и современные проблемы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цели в современном музыкальном образовании.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музыкального образования как интерпретация его цели.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учителя в музыкальной педагогике и приоритетные профессиональные качества.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Музыкально-педагогическая деятельность учителя.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музыкальной деятельности.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возрастных особенностей детского музыкального восприятия во взглядах Н.А. Ветлугиной. Требования для развития музыкального восприятия у детей.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музыканта-исполнителя и педагога (профессиональные и личностные качества). Эффективные и неэффективные методы обучения.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коллектив и его руководитель. Этапы становления коллектива. Особенности групповой деятельности. Методы развития коллектива. Дирижер и его коллектив: стили общения.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Особенности коммуникативной функции музыки применительно к музыкально-педагогическому процессу.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Традиционные и инновационные методы музыкального образования.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Художественно-педагогический и эмоционально-смысловой анализ музыкального произведения на уроках музыки.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Основные принципы музыкальной педагогики, формы и методы воспитания ученика.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Музыкальная педагогика и исполнительство.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Значение музыкальной педагогики в воспитании и образовании личности.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Методы и способы развития педагогических способностей музыканта.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Музыкальная педагогика как наука и искусство.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Педагогическое общение на уроке музыки. Задачи, функции, современные установки, методы общения.         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Дифференциация содержания и методов в музыкальном образовании.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Основные направления, формы, аспекты и черты музыкального самообразования учащихся.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как приоритетное качество личности учителя.</w:t>
      </w:r>
    </w:p>
    <w:p w:rsidR="00462C9E" w:rsidRPr="00462C9E" w:rsidRDefault="00462C9E" w:rsidP="00462C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На выбор студента…</w:t>
      </w:r>
    </w:p>
    <w:p w:rsidR="00456D73" w:rsidRDefault="00456D73"/>
    <w:p w:rsidR="00462C9E" w:rsidRPr="00462C9E" w:rsidRDefault="00462C9E" w:rsidP="00462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Рекомендованная литература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462C9E" w:rsidRPr="00462C9E" w:rsidRDefault="00462C9E" w:rsidP="00462C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462C9E" w:rsidRPr="00462C9E" w:rsidRDefault="00462C9E" w:rsidP="00462C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proofErr w:type="gramEnd"/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Авратинер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В.И. Обучение и воспитание музыканта-педагога: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по курсу педагогики для муз. вузов. – Гос.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муз.-</w:t>
      </w:r>
      <w:proofErr w:type="spellStart"/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ин-т им. Гнесиных. – М., 1981. – 80 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Гаврилова Е.Н. Вопросы музыкальной педагогики: учебное пособие, Издательство: Издательство Омского государственного университета им. Ф.М. Достоевского, 2014 г.-164 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Крюкова В.В. Музыкальная педагогика / В.В. Крюкова – Ростов на Дону. «Феникс», 2002 – 288 с. – ISBN – 5-222-02201-3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Лагутин А. И., Основы педагогики музыкальной школы: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. М., 1985.- 143с.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Михайличенко О. В., Основы общей и музыкальной педагогики: теория и история: учебное пособие (двуязычное) – Сумы: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Козацький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вал, 2009. – 211 с.</w:t>
      </w:r>
    </w:p>
    <w:p w:rsidR="00462C9E" w:rsidRPr="00462C9E" w:rsidRDefault="00462C9E" w:rsidP="00462C9E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Михайличенко О.В. Основы музыкальной педагогики: учебное пособие для студентов музыкальных специальностей / О. В. Михайличенко – LAP LAMBERT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Academic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Publishing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, 2014. – 197 с.</w:t>
      </w:r>
    </w:p>
    <w:p w:rsidR="00462C9E" w:rsidRPr="00462C9E" w:rsidRDefault="00462C9E" w:rsidP="00462C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C9E" w:rsidRPr="00462C9E" w:rsidRDefault="00462C9E" w:rsidP="00462C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62C9E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  <w:proofErr w:type="gramEnd"/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Абдуллин Э.Б. Методологическая подготовка учителя музыки в вузе // Методология музыкального образования: Проблемы, направления, концепции. М.: МПГУ, 1999. 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Апраксина О. А., Методика музыкального воспитания в школе: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Учебн</w:t>
      </w:r>
      <w:proofErr w:type="spellEnd"/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>. – М.: Просвещение, 1983. – С.54-57.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Арчажникова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Л.Г. Профессия – учитель музыки: книга для учителя – М.: «Просвещение», 1984. – 111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lastRenderedPageBreak/>
        <w:t>Асафьев Б.В. Избранные статьи о музыкальном просвещении и образовании: сб. статей – Изд. 2-е. – Л.: «Музыка», 1973. – 144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Базиков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А.С. Основные аспекты философии музыкального образования в современной России – Тамбов: изд-во ТГМПИ им. С.В. Рахманинова, 1999. –42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Барбазюк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Т.О. </w:t>
      </w:r>
      <w:r w:rsidRPr="00462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отечественного начального музыкального образования как проблема музыкознания 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62C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Магнитогорск, 2008. 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62C9E">
        <w:rPr>
          <w:rFonts w:ascii="Times New Roman" w:eastAsia="Calibri" w:hAnsi="Times New Roman" w:cs="Times New Roman"/>
          <w:color w:val="000000"/>
          <w:sz w:val="28"/>
          <w:szCs w:val="28"/>
        </w:rPr>
        <w:t>246 с.: ил. РГБ ОД, 61 09-17/10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Л. А., Музыкальная педагогика и исполнительство / Л. А.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Баренбойм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Л., 1974.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Д. Б., Музыка и музыкальное воспитание / Д. Б.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1984.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Д.Б. Воспитание ума и сердца. Книга для учителя. – М.: «Просвещение», 1984. – 206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Кабалевский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Д.Б. Педагогические размышления: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Статьи и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докл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М.: «Педагогика», 1986. – 192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Как учат музыке за рубежом (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Musical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: The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Perspective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)/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Переводчик Вадим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Бронгулеев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; Составители Дэвид Дж.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Харгривз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, Адриан К.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Норт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Классика-XXI, 2009 г.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Корнетов Г.Б. Всемирный историко-педагогический процесс: концепции, модели, историография. М., 1996.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Леонтьев А.Н. Деятельность. Сознание. Личность – М.: «Смысл»; изд. Центр «Академия», 2004. – 352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Лосев А.Ф. Музыка как предмет логики – М.: «Правда», 1990. – с. 193-390.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Мелик-Пашаев А.А. Педагогика искусства и творческие способности – М.: «Знание», 1981. – 96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Мелик-Пашаев А.А. Психологические проблемы эстетического воспитания и художественно-творческого развития школьников – Вопросы психологии – 1989. – № 1. – С. 15-23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Немыкина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И.Н. Основы музыкальной педагогики: Учебное пособие. Екатеринбург, 1993.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Николаева Е.В. История музыкального образования / Программы для специальности 03.07.00 – музыкальное образование и программ подготовки выпускников высших учебных заведений для получения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дополни-тельной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квалификации «Преподаватель», «Преподаватель высшей школы» в области музыкального образования. М., 1997.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Николаева Е.В. Концептуальный подход к изучению истории отечественного музыкального образования // Методология музыкального образования: Проблемы, направления, концепции. М.: МПГУ, 1999. С. 81 – 97.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Психология одаренности детей и подростков / ред. Н.</w:t>
      </w:r>
      <w:r w:rsidRPr="00462C9E">
        <w:rPr>
          <w:rFonts w:ascii="Times New Roman" w:eastAsia="Calibri" w:hAnsi="Times New Roman" w:cs="Times New Roman"/>
          <w:sz w:val="28"/>
          <w:szCs w:val="28"/>
          <w:lang w:val="en-US"/>
        </w:rPr>
        <w:t> C</w:t>
      </w: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Лейтеса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М. «Академия», 1996 – 416 с. 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Ражников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В. Г. Диалоги о музыкальной 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педагогике.–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Москва, 2004. С – 144.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lastRenderedPageBreak/>
        <w:t>Серов А. Н., Музыка, музыкальная наука, музыкальная педагогика, в его кн.: Критические статьи, т. 4, СПБ, 1985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Орфа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, /пер. с нем. под ред. Л. А.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Бареноойма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, Л., 1970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Тарасов Г.С. Психология музыкального воспитания школьников – Вопросы психологии. – 1997. – № 2. – С. 14-20.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М. Э. О профессии педагога музыкальной школы / М. Э.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1971.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М. Э., Воспитание и совершенствование музыканта-педагога / М. Э.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1973.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М. Э., Индивидуальность ученика и искусство педагога / М. Э.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Фейгин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>. – М., 1975.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Халабузарь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П. В., Попов В. С., Теория и методика музыкального воспитания: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. – 2-е изд., </w:t>
      </w: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и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доп. – СПб, 2000. – С.6-13.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C9E">
        <w:rPr>
          <w:rFonts w:ascii="Times New Roman" w:eastAsia="Calibri" w:hAnsi="Times New Roman" w:cs="Times New Roman"/>
          <w:sz w:val="28"/>
          <w:szCs w:val="28"/>
        </w:rPr>
        <w:t>Холопова</w:t>
      </w:r>
      <w:proofErr w:type="spell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В.Н. Музыка как вид искусства: учеб</w:t>
      </w:r>
      <w:proofErr w:type="gramStart"/>
      <w:r w:rsidRPr="00462C9E">
        <w:rPr>
          <w:rFonts w:ascii="Times New Roman" w:eastAsia="Calibri" w:hAnsi="Times New Roman" w:cs="Times New Roman"/>
          <w:sz w:val="28"/>
          <w:szCs w:val="28"/>
        </w:rPr>
        <w:t>. пособие</w:t>
      </w:r>
      <w:proofErr w:type="gramEnd"/>
      <w:r w:rsidRPr="00462C9E">
        <w:rPr>
          <w:rFonts w:ascii="Times New Roman" w:eastAsia="Calibri" w:hAnsi="Times New Roman" w:cs="Times New Roman"/>
          <w:sz w:val="28"/>
          <w:szCs w:val="28"/>
        </w:rPr>
        <w:t xml:space="preserve"> – СПб.: изд-во «Лань», 2000. – 320 с.</w:t>
      </w:r>
    </w:p>
    <w:p w:rsidR="00462C9E" w:rsidRPr="00462C9E" w:rsidRDefault="00462C9E" w:rsidP="00462C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C9E">
        <w:rPr>
          <w:rFonts w:ascii="Times New Roman" w:eastAsia="Calibri" w:hAnsi="Times New Roman" w:cs="Times New Roman"/>
          <w:sz w:val="28"/>
          <w:szCs w:val="28"/>
        </w:rPr>
        <w:t>Цыпин Г.М. Человек. Талант. Труд. Музыкант в современном мире. Книга для учителя – М.: «Просвещение», 1992. – 240 с.</w:t>
      </w:r>
    </w:p>
    <w:p w:rsidR="00462C9E" w:rsidRPr="00462C9E" w:rsidRDefault="00462C9E" w:rsidP="00462C9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462C9E" w:rsidRPr="00462C9E" w:rsidRDefault="00462C9E" w:rsidP="00462C9E">
      <w:pPr>
        <w:spacing w:after="0" w:line="240" w:lineRule="auto"/>
        <w:ind w:firstLine="502"/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Интернет-</w:t>
      </w:r>
      <w:proofErr w:type="gramStart"/>
      <w:r w:rsidRPr="00462C9E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4"/>
          <w:lang w:eastAsia="ru-RU"/>
        </w:rPr>
        <w:t>ресурсы :</w:t>
      </w:r>
      <w:proofErr w:type="gramEnd"/>
    </w:p>
    <w:p w:rsidR="00462C9E" w:rsidRPr="00462C9E" w:rsidRDefault="00462C9E" w:rsidP="00462C9E">
      <w:pPr>
        <w:spacing w:after="0" w:line="240" w:lineRule="auto"/>
        <w:ind w:firstLine="502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</w:p>
    <w:p w:rsidR="00462C9E" w:rsidRPr="00462C9E" w:rsidRDefault="00462C9E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http://e.lanbook.com/books/element.php?pl1_id=44212 </w:t>
      </w:r>
    </w:p>
    <w:p w:rsidR="00462C9E" w:rsidRPr="00462C9E" w:rsidRDefault="002757A3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5" w:history="1">
        <w:r w:rsidR="00462C9E" w:rsidRPr="00462C9E">
          <w:rPr>
            <w:rFonts w:ascii="Times New Roman" w:eastAsia="Times New Roman" w:hAnsi="Times New Roman" w:cs="Times New Roman"/>
            <w:color w:val="0000FF"/>
            <w:spacing w:val="-13"/>
            <w:sz w:val="28"/>
            <w:szCs w:val="24"/>
            <w:u w:val="single"/>
            <w:lang w:eastAsia="ru-RU"/>
          </w:rPr>
          <w:t>http://e.lanbook.com/books/element.php?pl1_id=44211</w:t>
        </w:r>
      </w:hyperlink>
    </w:p>
    <w:p w:rsidR="00462C9E" w:rsidRPr="00462C9E" w:rsidRDefault="00462C9E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r w:rsidRPr="00462C9E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  <w:t xml:space="preserve">http://e.lanbook.com/books/element.php?pl1_id=44214 </w:t>
      </w:r>
    </w:p>
    <w:p w:rsidR="00724C40" w:rsidRDefault="002757A3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6" w:history="1">
        <w:r w:rsidR="00724C40" w:rsidRPr="00801043">
          <w:rPr>
            <w:rStyle w:val="a3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http://e.lanbook.com/books/element.php?pl1_id=51926</w:t>
        </w:r>
      </w:hyperlink>
    </w:p>
    <w:p w:rsidR="00462C9E" w:rsidRDefault="002757A3" w:rsidP="00462C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7" w:history="1">
        <w:r w:rsidR="00507E96" w:rsidRPr="00801043">
          <w:rPr>
            <w:rStyle w:val="a3"/>
            <w:rFonts w:ascii="Times New Roman" w:eastAsia="Times New Roman" w:hAnsi="Times New Roman" w:cs="Times New Roman"/>
            <w:spacing w:val="-13"/>
            <w:sz w:val="28"/>
            <w:szCs w:val="24"/>
            <w:lang w:eastAsia="ru-RU"/>
          </w:rPr>
          <w:t>http://www.book.ru/book/908003</w:t>
        </w:r>
      </w:hyperlink>
    </w:p>
    <w:p w:rsidR="00507E96" w:rsidRPr="00462C9E" w:rsidRDefault="002757A3" w:rsidP="00507E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eastAsia="ru-RU"/>
        </w:rPr>
      </w:pPr>
      <w:hyperlink r:id="rId8" w:history="1">
        <w:r w:rsidR="00507E96" w:rsidRPr="00462C9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http://www.twirpx.com/file/1120231/</w:t>
        </w:r>
      </w:hyperlink>
      <w:r w:rsidR="00507E96" w:rsidRPr="00462C9E">
        <w:rPr>
          <w:rFonts w:ascii="Times New Roman" w:eastAsia="Calibri" w:hAnsi="Times New Roman" w:cs="Times New Roman"/>
          <w:sz w:val="28"/>
          <w:szCs w:val="28"/>
        </w:rPr>
        <w:t xml:space="preserve"> – Абдуллин Э.Б., Николаева Е.В. Теория музыкального образования PDF</w:t>
      </w:r>
    </w:p>
    <w:p w:rsidR="00462C9E" w:rsidRDefault="00462C9E"/>
    <w:sectPr w:rsidR="0046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A722C"/>
    <w:multiLevelType w:val="hybridMultilevel"/>
    <w:tmpl w:val="AF222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F97316"/>
    <w:multiLevelType w:val="hybridMultilevel"/>
    <w:tmpl w:val="A29C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0232D"/>
    <w:multiLevelType w:val="hybridMultilevel"/>
    <w:tmpl w:val="680C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5ABE"/>
    <w:multiLevelType w:val="hybridMultilevel"/>
    <w:tmpl w:val="DFF2E4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0E"/>
    <w:rsid w:val="00026948"/>
    <w:rsid w:val="002757A3"/>
    <w:rsid w:val="00456D73"/>
    <w:rsid w:val="00462C9E"/>
    <w:rsid w:val="00507E96"/>
    <w:rsid w:val="00724C40"/>
    <w:rsid w:val="00B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B7F3-5ABA-4101-B250-FF40131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1202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.ru/book/908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51926" TargetMode="External"/><Relationship Id="rId5" Type="http://schemas.openxmlformats.org/officeDocument/2006/relationships/hyperlink" Target="http://e.lanbook.com/books/element.php?pl1_id=442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1522</Words>
  <Characters>8681</Characters>
  <Application>Microsoft Office Word</Application>
  <DocSecurity>0</DocSecurity>
  <Lines>72</Lines>
  <Paragraphs>20</Paragraphs>
  <ScaleCrop>false</ScaleCrop>
  <Company>home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6</cp:revision>
  <dcterms:created xsi:type="dcterms:W3CDTF">2016-01-06T06:10:00Z</dcterms:created>
  <dcterms:modified xsi:type="dcterms:W3CDTF">2016-01-06T06:27:00Z</dcterms:modified>
</cp:coreProperties>
</file>