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A39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9">
        <w:rPr>
          <w:rFonts w:ascii="Times New Roman" w:hAnsi="Times New Roman" w:cs="Times New Roman"/>
          <w:b/>
          <w:sz w:val="28"/>
          <w:szCs w:val="28"/>
        </w:rPr>
        <w:t>ИСПОЛЬЗОВАНИЕ ДОМАШНЕГО ЧТЕНИЯ КАК ВИДА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9">
        <w:rPr>
          <w:rFonts w:ascii="Times New Roman" w:hAnsi="Times New Roman" w:cs="Times New Roman"/>
          <w:b/>
          <w:sz w:val="28"/>
          <w:szCs w:val="28"/>
        </w:rPr>
        <w:t>САМОСТОЯТЕЛЬНОЙ РАБОТЫ СТУДЕНТОВ.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>Benutzung</w:t>
      </w:r>
      <w:proofErr w:type="spellEnd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>Hauslesens</w:t>
      </w:r>
      <w:proofErr w:type="spellEnd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proofErr w:type="gramEnd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 </w:t>
      </w:r>
      <w:proofErr w:type="spellStart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>selbststandigen</w:t>
      </w:r>
      <w:proofErr w:type="spellEnd"/>
      <w:r w:rsidRPr="00981A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981A39">
        <w:rPr>
          <w:rFonts w:ascii="Times New Roman" w:hAnsi="Times New Roman" w:cs="Times New Roman"/>
          <w:sz w:val="28"/>
          <w:szCs w:val="28"/>
        </w:rPr>
        <w:t>культуросозидательная</w:t>
      </w:r>
      <w:proofErr w:type="spellEnd"/>
      <w:r w:rsidRPr="00981A39">
        <w:rPr>
          <w:rFonts w:ascii="Times New Roman" w:hAnsi="Times New Roman" w:cs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981A39">
        <w:rPr>
          <w:rFonts w:ascii="Times New Roman" w:hAnsi="Times New Roman" w:cs="Times New Roman"/>
          <w:sz w:val="28"/>
          <w:szCs w:val="28"/>
        </w:rPr>
        <w:t>культуроцентризм</w:t>
      </w:r>
      <w:proofErr w:type="spellEnd"/>
      <w:r w:rsidRPr="00981A39">
        <w:rPr>
          <w:rFonts w:ascii="Times New Roman" w:hAnsi="Times New Roman" w:cs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981A39">
        <w:rPr>
          <w:rFonts w:ascii="Times New Roman" w:hAnsi="Times New Roman" w:cs="Times New Roman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A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1A39">
        <w:rPr>
          <w:rFonts w:ascii="Times New Roman" w:hAnsi="Times New Roman" w:cs="Times New Roman"/>
          <w:sz w:val="28"/>
          <w:szCs w:val="28"/>
        </w:rPr>
        <w:t xml:space="preserve">ематическая  близость  предмета  изложения  жизненному  опыту  и  интересам  обучаемых. 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1)  аутентичность;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3)  создание положительной мотивации.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E3165A" w:rsidRPr="00981A39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E3165A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981A39" w:rsidRPr="00981A39" w:rsidRDefault="00981A39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981A39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3165A" w:rsidRPr="00981A39" w:rsidRDefault="00E3165A" w:rsidP="00E3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3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E3165A" w:rsidRPr="00981A39" w:rsidTr="00CE230C">
        <w:trPr>
          <w:trHeight w:val="559"/>
          <w:jc w:val="center"/>
        </w:trPr>
        <w:tc>
          <w:tcPr>
            <w:tcW w:w="700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7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3165A" w:rsidRPr="00981A39" w:rsidTr="00CE230C">
        <w:trPr>
          <w:jc w:val="center"/>
        </w:trPr>
        <w:tc>
          <w:tcPr>
            <w:tcW w:w="700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E3165A" w:rsidRPr="00981A39" w:rsidRDefault="00981A39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3165A" w:rsidRPr="00981A39" w:rsidTr="00CE230C">
        <w:trPr>
          <w:trHeight w:val="326"/>
          <w:jc w:val="center"/>
        </w:trPr>
        <w:tc>
          <w:tcPr>
            <w:tcW w:w="700" w:type="dxa"/>
            <w:vAlign w:val="center"/>
          </w:tcPr>
          <w:p w:rsidR="00E3165A" w:rsidRPr="00981A39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E3165A" w:rsidRPr="00981A39" w:rsidRDefault="00E3165A" w:rsidP="00CE2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A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E3165A" w:rsidRPr="00981A39" w:rsidRDefault="00981A39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E3165A" w:rsidRPr="00981A39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E3165A" w:rsidRPr="00981A39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</w:pPr>
      <w:r w:rsidRPr="00981A39">
        <w:rPr>
          <w:rFonts w:ascii="Times New Roman" w:hAnsi="Times New Roman" w:cs="Times New Roman"/>
          <w:b/>
          <w:bCs/>
          <w:spacing w:val="-16"/>
          <w:sz w:val="28"/>
          <w:szCs w:val="28"/>
        </w:rPr>
        <w:t>Интернет</w:t>
      </w:r>
      <w:r w:rsidRPr="00981A39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-</w:t>
      </w:r>
      <w:r w:rsidRPr="00981A39">
        <w:rPr>
          <w:rFonts w:ascii="Times New Roman" w:hAnsi="Times New Roman" w:cs="Times New Roman"/>
          <w:b/>
          <w:bCs/>
          <w:spacing w:val="-16"/>
          <w:sz w:val="28"/>
          <w:szCs w:val="28"/>
        </w:rPr>
        <w:t>ресурсы</w:t>
      </w:r>
      <w:r w:rsidRPr="00981A39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:</w:t>
      </w:r>
    </w:p>
    <w:p w:rsidR="00E3165A" w:rsidRPr="00981A39" w:rsidRDefault="00014228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E3165A" w:rsidRPr="00981A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http://school-collection.edu.ru/</w:t>
        </w:r>
      </w:hyperlink>
    </w:p>
    <w:p w:rsidR="00E3165A" w:rsidRPr="00981A39" w:rsidRDefault="00014228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3165A" w:rsidRPr="00981A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http://pedsovet.org/</w:t>
        </w:r>
      </w:hyperlink>
    </w:p>
    <w:p w:rsidR="00E3165A" w:rsidRPr="00981A39" w:rsidRDefault="00014228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3165A" w:rsidRPr="00981A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http://www.uroki.net/</w:t>
        </w:r>
      </w:hyperlink>
    </w:p>
    <w:p w:rsidR="00E3165A" w:rsidRPr="00981A39" w:rsidRDefault="00014228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E3165A" w:rsidRPr="00981A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http://www.deutschlern.net/</w:t>
        </w:r>
      </w:hyperlink>
    </w:p>
    <w:p w:rsidR="00E3165A" w:rsidRPr="00981A39" w:rsidRDefault="00E3165A" w:rsidP="00E3165A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981A3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http://www.juma.de/</w:t>
      </w:r>
    </w:p>
    <w:p w:rsidR="00205C05" w:rsidRPr="00E3165A" w:rsidRDefault="00205C05">
      <w:pPr>
        <w:rPr>
          <w:lang w:val="en-US"/>
        </w:rPr>
      </w:pPr>
    </w:p>
    <w:sectPr w:rsidR="00205C05" w:rsidRPr="00E3165A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A"/>
    <w:rsid w:val="00014228"/>
    <w:rsid w:val="00205C05"/>
    <w:rsid w:val="00981A39"/>
    <w:rsid w:val="00E3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utschler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org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2016-09-27T16:59:00Z</dcterms:created>
  <dcterms:modified xsi:type="dcterms:W3CDTF">2016-10-01T14:32:00Z</dcterms:modified>
</cp:coreProperties>
</file>