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AE" w:rsidRPr="00DD04A9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DD04A9">
        <w:rPr>
          <w:rFonts w:ascii="Times New Roman" w:hAnsi="Times New Roman" w:cs="Times New Roman"/>
          <w:b/>
          <w:sz w:val="24"/>
          <w:szCs w:val="24"/>
        </w:rPr>
        <w:t xml:space="preserve">Рекомендуемые источники и литература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Основная литература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 разделу № 1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    Петрушко В.И. История Русской Церкви с древнейших времен до установления патриаршества. М.: ПСТГУ, 2007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К разделам № 2-3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    Цыпин В., прот. История Русской Православной Церкви: синодальный и новейший периоды (1700–2005). 2-е изд., перераб. М., 2006.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курсу в целом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Голубинский Е.Е. История Русской Церкви в 2 тт. (в 4-х ч.). М., 1997-1998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    Доброклонский А.П. Руководство по истории Русской Церкви. Рязань, 1890-1893. Т. IV. М., 1999.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5.     Знаменский П.В. История Русской Церкви. М. – Париж, 1996.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6.     Карташев А.В. Очерки по истории Русской Церкви. 2 т. (любое издание).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7.     Макарий (Булгаков), митр. История Русской Церкви  т. 1-7. М., Изд. Валаамского мя, 1994-1997 [Электр. ресурс]: http://www.sedmitza.ru/text/435711.html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8.     Митрофанов Г., прот. История Русской Православной Церкви: 1900-1927. СПб., 2002.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9.     Православная энциклопедия. Вводный том «Русская Православная Церковь». М., 2000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10.  Смолич И.К. История Русской Церкви: 1700–1917. М., 1996–1997 [Электр. ресурс]: http://www.sedmitza.ru/text/439961.html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11.  Смолич И.К. Русское монашество: Возникновение. Развитие. Сущность (988-1917). М.: Церковно-научный центр «Православная Энциклопедия», 1997 [Электр. ресурс]: http://www.sedmitza.ru/text/436420.html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12.  Тальберг Н. История Русской Церкви (любое издание).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13.  Толстой М.В. История Русской Церкви. (любое издание).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14.  Цыпин В., прот. История Русской Православной Церкви, 1917 – 1990: Учебник для православных духовных семинарий. М.: Издательский дом «Хроника», 1994 [Электр. ресурс]: http://www.sedmitza.ru/text/439986.html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15.  Флоровский Г., прот. Пути русского богословия. Париж, 1937. Вильнюс, 1991.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Стоглав. СПб., 2011.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Записки о Московии Сигизмунда, вольного барона в Герберштейне, Нойперге и Гутенхаге. – М., 1988.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Иосиф Волоцкий, прп. Просветитель. – М., 2011.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4. Путешествие в Москву антиохийского патриарха Макария в половине XVII в., описанное его сыном, архидиаконом Павлом Алепским. – М., 2005.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Полное собрание русских летописей. – М., СПб., 1856 – 2007.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6. Великие Минеи Четьи. – СПб., М., 1869–1917.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7. Уния в документах. – Мн., 1997.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Интернет-источники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60B84">
        <w:rPr>
          <w:rFonts w:ascii="Times New Roman" w:hAnsi="Times New Roman" w:cs="Times New Roman"/>
          <w:sz w:val="24"/>
          <w:szCs w:val="24"/>
        </w:rPr>
        <w:t>Научный богословский портал Богослов. Ru http://www.bogoslov.ru/library/text/369915/index.html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0B84">
        <w:rPr>
          <w:rFonts w:ascii="Times New Roman" w:hAnsi="Times New Roman" w:cs="Times New Roman"/>
          <w:sz w:val="24"/>
          <w:szCs w:val="24"/>
        </w:rPr>
        <w:t>Пушкарев С.Г. Историография Русской Православной Церкви: http://www.golubinski.ru/history/istoriogr.htm</w:t>
      </w:r>
    </w:p>
    <w:p w:rsidR="007248AE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60B84">
        <w:rPr>
          <w:rFonts w:ascii="Times New Roman" w:hAnsi="Times New Roman" w:cs="Times New Roman"/>
          <w:b/>
          <w:sz w:val="24"/>
          <w:szCs w:val="24"/>
        </w:rPr>
        <w:t xml:space="preserve">Список источников и дополнительной литературы (по темам)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860B84">
        <w:rPr>
          <w:rFonts w:ascii="Times New Roman" w:hAnsi="Times New Roman" w:cs="Times New Roman"/>
          <w:b/>
          <w:sz w:val="24"/>
          <w:szCs w:val="24"/>
        </w:rPr>
        <w:t xml:space="preserve">Раздел 1. Досинодальный период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Дополнительная литература по теме №1</w:t>
      </w:r>
      <w:r>
        <w:rPr>
          <w:rFonts w:ascii="Times New Roman" w:hAnsi="Times New Roman" w:cs="Times New Roman"/>
          <w:i/>
          <w:sz w:val="24"/>
          <w:szCs w:val="24"/>
        </w:rPr>
        <w:t>.1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(«Введение в изучение дисциплины»):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Сергий Мансуров, иерей. Очерки по истории Церкви. М., 1994.  С. 3-11.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2.Православная энциклопедия. Том «Русская Православная Церковь». М., 2000. Статья «Периодизация истории Русской Церкви».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2 («Крещение Руси – свободный выбор Православия русским народом»):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Повесть временных лет. М., 1996.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 Иоакимовская летопись (по Татищеву или Соловьёву)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И 1.4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(«Становление православного государства и общества на Руси»):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Житие свв. муч. Бориса и Глеба.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Вопрошение Кирика Новгородца // РИБ. СПб., 1880. Т. 6.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3.Поучение Владимира Мономаха [Электр. ресурс]: http://www.pravoslavie.ru/archiv/monomah.htm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Киево-Печерский патерик [Электр. ресурс]: http://www.sedmitza.ru/text/438020.html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5 («Возвышение Москвы как центра митрополии и государственности Руси»):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Прохоров Г.М. Русь и Византия в эпоху Куликовской битвы. Т. 1-2. СПб., 2000.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6 («Преподобный Сергий Радонежский и становление древнерусской аскетической традиции»):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Житие преп. Сергия. М., 1991.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Лазарев В. Н. Русская иконопись от истоков до начала XVI в. М., 1983.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lastRenderedPageBreak/>
        <w:t>Источники и дополнительная литература к т</w:t>
      </w:r>
      <w:r>
        <w:rPr>
          <w:rFonts w:ascii="Times New Roman" w:hAnsi="Times New Roman" w:cs="Times New Roman"/>
          <w:i/>
          <w:sz w:val="24"/>
          <w:szCs w:val="24"/>
        </w:rPr>
        <w:t xml:space="preserve">еме № 1.7 («Флорентийская уния и </w:t>
      </w:r>
      <w:r w:rsidRPr="00860B84">
        <w:rPr>
          <w:rFonts w:ascii="Times New Roman" w:hAnsi="Times New Roman" w:cs="Times New Roman"/>
          <w:i/>
          <w:sz w:val="24"/>
          <w:szCs w:val="24"/>
        </w:rPr>
        <w:t>её последствия»):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Послания старца Филофея к Мисюрю Мунехину и великому князю Василию III // Библиотека литературы Древней Руси. СПб., 2000. Т. 9. С. 290-305.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Повесть о новгородском белом клобуке // Памятники литературы Древней Руси. М., 1985. Середина XVI века. С. 198-233.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Макарий (Веретенников), архим. Святитель Макарий, митрополит Московский, и архиереи его времени. М.: Изд-во Сретенского монастыря, Московской духовной академии, 2007.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Синицына Н.В. Третий Рим. Истоки и эволюция русской средневековой концепции. М.: "Индрик", 1998.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Успенский Б.А. Царь и патриарх. М., 1998.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8 («Значение борьбы русских святых с ересью жидовствующих  для Русской Церкви и государства»):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1.Иосиф Волоцкий, прп. Просветитель. М., 1993 [Электр. ресурс]: http://www.sedmitza.ru/text/438619.html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Ромадановская Е.А. Геннадий Новгородский // Православная энциклопедия. Т. 10. С. 588–598 [Электр. ресурс]: http://www.pravenc.ru/text/162054.html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Казакова Н.А., Лурье Я.С. Антифеодальные еретические движения на Руси XIV - начала XVI в. М.; Л., 1955 [Электр. ресурс]: http://www.sedmitza.ru/text/433543.html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 и 1.10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(«Монастыри и монашество в XV – начале XVI века. Богословское значение спора о монастырском землевладении»):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1.Послания Иосифа Волоцкого. М.; Л., 1959 (см. на сайтте http://www.sedmitza.ru/lib/280629/index.html ).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2.Синицина Н.В. Вассиан (Патрикеев) // Православная энциклопедия. Т. 7. С. 257–257 [Электр. ресурс]: http://www.pravenc.ru/text/149879.html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1.Сказание об отроках Иакове и Иоанне Менюжских // Святые Новгородской земли. Великий Новгород, 2006. Т. 2. С. 1160-1165.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Житие св. отрока Артемия Веркольского.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3.Дворкин А. Л. Иван Грозный как религиозный тип. М., 2005 [Электр. ресурс]: http://halkidon2006.orthodoxy.ru/i/d/dv.htm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темам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11 и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12 («Брестская уния и борьба с униатской экспансией на территории Западной Руси»):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 Флоря Б.Н. Брестская уния // Православная энциклопедия. Т. 6.  С. 238 – 242 [Электр. ресурс]: http://www.pravenc.ru/text/153419.html 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13 (Роль Русской Церкви в преодолении Смуты).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1. Горский А.В. Историческое описание Св.-Троицкой Сергиевой Лавры. Сергиев Посад, 1996.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Смирнова Е. А. Святитель Ермоген, Патриарх Московский. М.: Братство св. Ермогена, Патриарха Моск., 2005.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Вовина-Лебедева В.Г. Гермоген // Православная энциклопедия. Т. 6.  С. 633 – 646 [Электр. ресурс]: http://www.pravenc.ru/text/190175.html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и 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14 («История формирования и характерные черты идеологии старообрядческого раскола»):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60B84">
        <w:rPr>
          <w:rFonts w:ascii="Times New Roman" w:hAnsi="Times New Roman" w:cs="Times New Roman"/>
          <w:sz w:val="24"/>
          <w:szCs w:val="24"/>
        </w:rPr>
        <w:t xml:space="preserve">.Петрушко В.И. Русская Церковь в период патриаршества Никона [Электр. ресурс]: http://www.sedmitza.ru/text/436326.html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>1.</w:t>
      </w:r>
      <w:r w:rsidRPr="00860B84">
        <w:rPr>
          <w:rFonts w:ascii="Times New Roman" w:hAnsi="Times New Roman" w:cs="Times New Roman"/>
          <w:i/>
          <w:sz w:val="24"/>
          <w:szCs w:val="24"/>
        </w:rPr>
        <w:t>15 («Духовно-нравственный кризис русского общества в преддверии петровских реформ»):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Богданов А.П. Русские патриархи. Т. 1-2. М., 1999 (все разделы книги см. на сайте http://www.sedmitza.ru/lib/280631/index.html ).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Стефанович П. С. Приход и приходское духовенство в России в XVI-XVII веках. М., 2002.</w:t>
      </w:r>
    </w:p>
    <w:p w:rsidR="007248AE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b/>
          <w:sz w:val="24"/>
        </w:rPr>
        <w:t xml:space="preserve">                                                      Раздел 2. Синодальный период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по теме № </w:t>
      </w:r>
      <w:r>
        <w:rPr>
          <w:rFonts w:ascii="Times New Roman" w:hAnsi="Times New Roman" w:cs="Times New Roman"/>
          <w:i/>
          <w:sz w:val="24"/>
          <w:szCs w:val="24"/>
        </w:rPr>
        <w:t>2.1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(«Общая характеристика Синодального периода»):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1.Православная энциклопедия. Том «Русская Православная Церковь». М., 2000. Статья «Периодизация истории Русской Церкви».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Кириченко О. Дворянское благочестие. XVIII век. М., 2002.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Карташев А.В. Очерки по истории Русской Церкви. Т. 2. Раздел «Общая характеристика Синодального периода».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Источники к теме № </w:t>
      </w:r>
      <w:r>
        <w:rPr>
          <w:rFonts w:ascii="Times New Roman" w:hAnsi="Times New Roman" w:cs="Times New Roman"/>
          <w:i/>
          <w:sz w:val="24"/>
          <w:szCs w:val="24"/>
        </w:rPr>
        <w:t>2.2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(«Император Петр I и  церковные реформы его царствования»):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Духовный регламент, тщанием и повелением Всепресветлейшего, Державнейшего Государя Петра Первого, императора и самодержца всероссийского, по соизволению и приговору Всероссийского духовного чина и Правительствующего Сената в царствующем  Санкт-Петербурге в лето от Рождества Христова 1721 сочиненный. СПб., 1721.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Объявление императора Петра Первого о монашестве 31 января 1724 г. // Верховский П.В. Учреждение Духовной Коллегии и Духовный Регламент. Ростов-на-Дону, 1916. Т. 2. Материалы.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</w:t>
      </w:r>
      <w:r>
        <w:rPr>
          <w:rFonts w:ascii="Times New Roman" w:hAnsi="Times New Roman" w:cs="Times New Roman"/>
          <w:i/>
          <w:sz w:val="24"/>
          <w:szCs w:val="24"/>
        </w:rPr>
        <w:t>олнительная литература к теме № 2.3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(«Политика просвещенного абсолютизма  в церковной сфере»):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Первое доношение Св. Синоду Ростовского митрополита Арсения // Попов М., свящ. Арсений Мациевич, митрополит Ростовский и Ярославский. М.,2001. С. 279-292.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2. Филарет (Дроздов), свт. Мысли о вопросе: полезно ли в церковном и государственном отношениях, чтобы церкви и монастыри владели и недвижимыми имениями // ДЧ. 1868. Ч. 1. № 4. С. 279—287.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Вернадский Г. В. Русское масонство в царствование Екатерины II. СПб., 1999.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к теме № </w:t>
      </w:r>
      <w:r>
        <w:rPr>
          <w:rFonts w:ascii="Times New Roman" w:hAnsi="Times New Roman" w:cs="Times New Roman"/>
          <w:i/>
          <w:sz w:val="24"/>
          <w:szCs w:val="24"/>
        </w:rPr>
        <w:t xml:space="preserve">2.4 («Переход </w:t>
      </w:r>
      <w:r w:rsidRPr="00860B84">
        <w:rPr>
          <w:rFonts w:ascii="Times New Roman" w:hAnsi="Times New Roman" w:cs="Times New Roman"/>
          <w:i/>
          <w:sz w:val="24"/>
          <w:szCs w:val="24"/>
        </w:rPr>
        <w:t>от рационализма к мистицизму в первой четверти XIX века»):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Кондаков Ю. Е. Государство и Православная Церковь в России: эволюция отношений в первой половине XIX века. СПб., 2003.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Пыпин А. И. Русское масонство XV</w:t>
      </w:r>
      <w:r>
        <w:rPr>
          <w:rFonts w:ascii="Times New Roman" w:hAnsi="Times New Roman" w:cs="Times New Roman"/>
          <w:sz w:val="24"/>
          <w:szCs w:val="24"/>
        </w:rPr>
        <w:t>III – первой четверти XIX вв. Пр</w:t>
      </w:r>
      <w:r w:rsidRPr="00860B84">
        <w:rPr>
          <w:rFonts w:ascii="Times New Roman" w:hAnsi="Times New Roman" w:cs="Times New Roman"/>
          <w:sz w:val="24"/>
          <w:szCs w:val="24"/>
        </w:rPr>
        <w:t>., 1916.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Пыпин А. Н. Религиозные движения при Александре I. СПб., 2000.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</w:t>
      </w:r>
      <w:r>
        <w:rPr>
          <w:rFonts w:ascii="Times New Roman" w:hAnsi="Times New Roman" w:cs="Times New Roman"/>
          <w:i/>
          <w:sz w:val="24"/>
          <w:szCs w:val="24"/>
        </w:rPr>
        <w:t>лнительная литература к теме № 2.5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(«Эпоха святителя Филарета (Дроздова) в истории Русской Церкви»):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Филарет (Дроздов), свт. Избранные труды, письма, воспоминания. М: ПСТГУ, 2003.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Филарет (Дроздов), свт. Слова и речи. В 5-ти тт. М., 1873-1885. Репринт: М., 2003-2006.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Филаретовский альманах. Вып.1-7. М.: ПСТГУ, 2005-2011.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Яковлев А.И. Светоч Русской Церкви. Жизнеописание святителя Филарета (Дроздова), митрополита Московского и Коломенского. М., 2007.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2.6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(«Закрепление официального статуса Православия в царствование Николая I (1825 – 1855)»):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1.Грибовский В. Н. Церковное управление в царствование императора Николая Павловича // Исторический Вестник. Т. 84. 1902.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Котович А. Духовная цензура в России (1799-1856). Вып. 1-2. СПб., 1909.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Сергий (Василевский), архим. Святитель Филарет (Амфитиатров), митрополит Киевский и Галицкий и его время. В 2-х кн. М., 2000.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2.7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(«Эпоха «великих реформ» и кризисные последствия ее для Русской Церкви»):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Игнатий (Брянчанинов), святитель. О необходимости Собора по нынешнему состоянию Российской Православной Церкви: Записки епископа Игнатия, 1862-1866 гг. М., 2003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2.Жемчужников В.М. «Записка о настоящем положении Православной Российской Церкви». Мнение святителя Филарета (Дроздова) на записку В.М. Жемчужникова // Филаретовский альманах. М: ПСТГУ, 2004. Вып. 1. С. 128-143 [Электр. ресурс]: http://www.pagez.ru/philaret/about042.php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3.Алексеева С. И. Святейший синод в системе высших и центральных государственных учреждений Российской империи. (1856-1904 гг.).  СПб., 2003.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Римский С. В. Российская Церковь в эпоху Великих реформ.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2.8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(«Переход от либерализма к консерватизму в последней четверти XIX века»):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1. Победоносцев К.П. Статьи [Электр. ресурс]: http://www.sedmitza.ru/text/439863.html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Пашков Д., диак. Соборы епископов при К. П. Победоносцеве // Богословский Вестник. Вып. 4. М.: ПСТБИ. 1999. С. 265-293.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Пешков А.И. «Кто разоряет – мал во Царствии Христовом» [Электр. ресурс]: http://www.pereplet.ru:8080/history/Author/Russ/P/Peshkov/pobedonos.html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2.9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(«Первенствующее положение Православной Церкви и государственная политика в отношении других конфессий и вероисповеданий»):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1.Записка о постановлениях Церкви по предмету содействия ей христианских правительств против ересей. Собрание мнений и отзывов Филарета, митрополита Московского и Коломенского по учебным и церковно-государственным вопросам: В 5 т. / Изд. под ред. преосвященного Саввы, архиепископа Тверского и Кашинского. С.-Пб., 1885-1888.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Смирнов П. С. История русского раскола старообрядчества. Рязань, 1893.</w:t>
      </w:r>
    </w:p>
    <w:p w:rsidR="007248AE" w:rsidRPr="00A779DF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9DF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2.10</w:t>
      </w:r>
      <w:r w:rsidRPr="00A779DF">
        <w:rPr>
          <w:rFonts w:ascii="Times New Roman" w:hAnsi="Times New Roman" w:cs="Times New Roman"/>
          <w:i/>
          <w:sz w:val="24"/>
          <w:szCs w:val="24"/>
        </w:rPr>
        <w:t xml:space="preserve"> («Богословская наука и осмысление места Церкви в мире в церковно-общественной мысли XIX – нач. ХХ века»):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Феофан (Говоров), еп. Путь ко спасению. М., 1997.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Хомяков А. С. Сочинения богословские. СПб., 1995.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Георгий (Тертышников), архим. Святитель Феофан Затворник и его учение о спасении.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Марк (Лозинский), игумен. Духовная жизнь мирянина и монаха по творениям и письмам епископа Игнатия (Брянчанинова). М., 1997.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5.Соколов Л. Епископ Игнатий (Брянчанинов). Его жизнь и морально-аскетические творения. В 2-х тт. Киев, 1915.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6.Сухова Н.Ю. Вертоград наук духовный. Сборник статей по истории высшего духовного образования в России XIX – нач. ХХ века. М., 2007.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дополнительная л</w:t>
      </w:r>
      <w:r>
        <w:rPr>
          <w:rFonts w:ascii="Times New Roman" w:hAnsi="Times New Roman" w:cs="Times New Roman"/>
          <w:i/>
          <w:sz w:val="24"/>
          <w:szCs w:val="24"/>
        </w:rPr>
        <w:t>итература к теме № 2.11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и армия»):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Филарет (Дроздов), свт. Пространный Катихизис Православной Церкви. Любое изд.2.     Основы социальной концепции Русской православной Церкви.  М., 2000.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Антоний (Храповицкий), митр. О религиозном воспитании армии // Христолюбивое воинство: Православная традиция Русской Армии / Составители: А. Е. Савинкин и др. – М.: Военный университет: Независимый военно-научный центр «Отечество и Воин»: Русский путь, 1997.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Жукова Л.В. Военное духовенство в Порт-Артуре в период русско-японской войны // Вестник Моск. Ун-та. 2003. № 2. С. 33-43.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5. Кострюков А. А. Военное духовенство и развал армии в 1917 году // Церковь и время. 2005.  №2(31). С. 143 – 198.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6. Котков В.М. Военное духовенство в России. Страницы истории. СПб., 2003.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 xml:space="preserve">7. Мельникова Л. В. Армия и православная церковь в Российской империи в эпоху наполеоновских войн. М., 2007.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8. Никулина Е.Н. Агиология: Курс лекций. М., ПСТГУ, 2008.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9. Святой праведный воин Феодор (Ф. Ф. Ушаков, адмирал флота Российского). Житие. Служба. – Киев: Изд. им. свт. Льва, папы Римского, 2001.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10. Фирсов С. Л. Военное духовенство накануне и в годы Первой Мировой войны // Новый часовой. 1995. №3. C. 21-32.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11. Фирсов С.Л. Протопресвитеры русской армии и флота (1880 – февраль 1917 гг.) // Новый часовой.  1994. №1. С.332-333.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12. Фруменкова Т.Г. Православное духовенство в годы Крымской войны // Новый часовой. 1994. №2.  С. 13-18.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13. Шавельский Г. И., протопресв. Воспоминания протопресвитера русской армии и флота. В 2-хх. М.: Крутицкое патриаршее подворье, 1996.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2.12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в революционное  время. Личность и подвиг императора Николая II»):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Дневники императора Николая II. М., 1991.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Царственные мученики в воспоминаниях верноподданных.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Российское духовенство и свержение монархии: материалы и архивные документы. М., 2008.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 Фирсов С. Русская Церковь накануне перемен (конец 1890-1918 гг). М., 2002.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4. Ювеналий, митр. Крутицкий и Коломенский. Доклад о мученической кончине Царской Семьи. // Канонизация святых в ХХ веке. М., 1999.</w:t>
      </w:r>
    </w:p>
    <w:p w:rsidR="007248AE" w:rsidRPr="00A779DF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779DF">
        <w:rPr>
          <w:rFonts w:ascii="Times New Roman" w:hAnsi="Times New Roman" w:cs="Times New Roman"/>
          <w:b/>
          <w:sz w:val="24"/>
          <w:szCs w:val="24"/>
        </w:rPr>
        <w:t>Раздел 3. Новейший период в истории Русской Православной Церкви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(«Общая характеристика Новейшего периода истории Русской Церкви»):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1.Православная энциклопедия. Том «Русская Православная Церковь». М., 2000. Статья «Периодизация истории Русской Церкви».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2.Ювеналий, митр. Крутицкий и Коломенский. Об отношении Церкви к подвигу мученичества // Канонизация святых в ХХ веке.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3.2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(«Осмысление идеи Поместного Собора русским обществом в начале ХХ в.  Подготовка и проведение Поместного Собора 1917-1918 гг.»):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B84">
        <w:rPr>
          <w:rFonts w:ascii="Times New Roman" w:hAnsi="Times New Roman" w:cs="Times New Roman"/>
          <w:sz w:val="24"/>
          <w:szCs w:val="24"/>
        </w:rPr>
        <w:t xml:space="preserve">Священный Собор Православной Российской Церкви. Собрание определений и постановлений. М., 1918. Репринт М., 1994.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B84">
        <w:rPr>
          <w:rFonts w:ascii="Times New Roman" w:hAnsi="Times New Roman" w:cs="Times New Roman"/>
          <w:sz w:val="24"/>
          <w:szCs w:val="24"/>
        </w:rPr>
        <w:t xml:space="preserve">Игнатий (Брянчанинов), святитель. О необходимости Собора по нынешнему состоянию Российской Православной Церкви. Записки епископа Игнатия, 1862-1866 гг. М., 2003 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3.Ореханов Г., иер. На пути к Собору. Церковные реформы и первая русская революция. М., ПСТБИ. 2002.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дополнительная литерату</w:t>
      </w:r>
      <w:r>
        <w:rPr>
          <w:rFonts w:ascii="Times New Roman" w:hAnsi="Times New Roman" w:cs="Times New Roman"/>
          <w:i/>
          <w:sz w:val="24"/>
          <w:szCs w:val="24"/>
        </w:rPr>
        <w:t>ра к теме № 3.3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после февральской революции и подвиг святителя Тихона, патриарха Московского»):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Послания, слова и указы святителя Тихона патриарха Московского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82-85; 103-105; 107-109; 142-143; 144-147; 149-151; 163-164; 188-190; 283-285.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 Вострышев М. Патриарх Тихон. М., 2004.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Кривова Н. А. Власть и Церковь в 1922-1925 гг. М., 1997.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к темам № 3.4-3.5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(«Вопрос о легализации церковного управления и лояльности Церкви к Советской власти после кончины святителя Тихона. Несостоятельность попытки митр. Сергия спасти Церковь и новая волна гонений»):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 Июльская декларация митрополита Сергия Страгородского и ее проект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473-475; 509-513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2. Кашеваров А. И. Государство и Церковь: Из истории взаимоотношений Советской власти и Русской Православной Церкви 1917-1945. СПб., 1995.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3. Мазырин А., иерей. Высшие иерархи о преемстве власти в Русской Православной Церкви в 1920-х – 1930-х годах. М.: ПСТГУ, 2006.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3.6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(«Переориентация политического курса Советской власти по отношению к Церкви»):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Кашеваров А. И. Государство и Церковь: Из истории взаимоотношений Советской власти и Русской Православной Церкви 1917-1945. СПб., 1995.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Шкаровский М. В. Нацистская Германия и Православная Церковь. М., 2002.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 Шкаровский М. В. Церковь зовет к защите Родины. Религиозная жизнь Ленинграда и Северо-Запада в годы Великой Отечественной войны. СПб., 2005.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4. Шкаровский М. В. Крест и свастика. Нацистская Германия и Православная Церковь. Спб., 2007.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5. Русская Православная Церковь и Великая Отечественная война: Сборник церковных документов. [Электр. ресурс]:  http://www.sedmitza.ru/text/439888.html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Источники и допол</w:t>
      </w:r>
      <w:r>
        <w:rPr>
          <w:rFonts w:ascii="Times New Roman" w:hAnsi="Times New Roman" w:cs="Times New Roman"/>
          <w:i/>
          <w:sz w:val="24"/>
          <w:szCs w:val="24"/>
        </w:rPr>
        <w:t>нительная литература к теме № 3.7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(«Проблема сохранения единства Русской Церкви после исчезновения Российской Империи (1917-1945)»):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1.Послание святителя Тихона грузинским епископам «автокефалистам» // Акты Святейшего Тихона, Патриарха Московского и всея России, позднейшие документы и переписка о каноническом преемстве высшей церковной власти, 1917-1943 / Сост. М. Е. Губонин. М., 1994. С. 71-75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lastRenderedPageBreak/>
        <w:t>2. Алексий II, патр. Православие в Эстонии.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>3.Андрей Голиков, свящ. Кровью убеленные. Мученики и исповедники Северо-Запада России и Прибалтики (1940-1955). М., 1999.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0B84">
        <w:rPr>
          <w:rFonts w:ascii="Times New Roman" w:hAnsi="Times New Roman" w:cs="Times New Roman"/>
          <w:sz w:val="24"/>
          <w:szCs w:val="24"/>
        </w:rPr>
        <w:t>. Феодосий (Процюк), митр. Обособленческие движения в Православной Церкви на Украине (1917-1943).  М., 2004.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3.8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(«Определение взаимоотношений Русской Церкви и Советской власти после Великой Отечественной войны»):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1.Шкаровский М. В. Русская Православная Церковь при Сталине и Хрущеве: государственно-церковные отношения в СССР в 1939-1964 гг. М., 2005.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39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(«Программа построения атеистического государства в годы правления Н.С.  Хрущева»):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1.Шкаровский М. В. Русская Православная Церковь при Сталине и Хрущеве: государственно-церковные отношения в СССР в 1939-1964 гг. М., 2005.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Васильева О. Ю. Русская Православная Церковь и II Ватиканский собор. М., 2004.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Источники к теме № 3.10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(«Возрождение Русской Церкви в условиях духовно-нравственного кризиса в России постсоветского периода (1988-2008 гг.)»):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1.Основы социальной концепции Русской православной Церкви.  М., 2000 [Электр. ресурс]: http://www.sedmitza.ru/text/435520.html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Петрушко В.И. Автокефалистcкие расколы на Украине в постсоветский период 1989-1997. М.: Св.-Тихоновский богословский ин-т, 1998 [Электр. ресурс]: http://www.sedmitza.ru/text/440052.html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</w:t>
      </w:r>
      <w:r>
        <w:rPr>
          <w:rFonts w:ascii="Times New Roman" w:hAnsi="Times New Roman" w:cs="Times New Roman"/>
          <w:i/>
          <w:sz w:val="24"/>
          <w:szCs w:val="24"/>
        </w:rPr>
        <w:t>по теме № 3.11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(«Русская Церковь за рубежом: от разделения к единству»):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1.Кострюков А.А. Русская Зарубежная Церковь в первой половине 1920-х годов. Организация церковного управления в эмиграции. М.: ПСТГУ, 2007.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84">
        <w:rPr>
          <w:rFonts w:ascii="Times New Roman" w:hAnsi="Times New Roman" w:cs="Times New Roman"/>
          <w:i/>
          <w:sz w:val="24"/>
          <w:szCs w:val="24"/>
        </w:rPr>
        <w:t>Дополн</w:t>
      </w:r>
      <w:r>
        <w:rPr>
          <w:rFonts w:ascii="Times New Roman" w:hAnsi="Times New Roman" w:cs="Times New Roman"/>
          <w:i/>
          <w:sz w:val="24"/>
          <w:szCs w:val="24"/>
        </w:rPr>
        <w:t>ительная литература по теме № 3.12</w:t>
      </w:r>
      <w:r w:rsidRPr="00860B84">
        <w:rPr>
          <w:rFonts w:ascii="Times New Roman" w:hAnsi="Times New Roman" w:cs="Times New Roman"/>
          <w:i/>
          <w:sz w:val="24"/>
          <w:szCs w:val="24"/>
        </w:rPr>
        <w:t xml:space="preserve"> («История Церкви как история святости»):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1.     Живов В.М. Святость. Краткий словарь агиографических терминов. М., 1994 [Электр. ресурс]: http://arhiv-knig.ucoz.ru/_ld/5/533_L9L.htm 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  <w:r w:rsidRPr="00860B84">
        <w:rPr>
          <w:rFonts w:ascii="Times New Roman" w:hAnsi="Times New Roman" w:cs="Times New Roman"/>
          <w:sz w:val="24"/>
          <w:szCs w:val="24"/>
        </w:rPr>
        <w:t xml:space="preserve">2.     Никулина Е.Н. Агиология: Курс лекций. М., ПСТГУ, 2008. </w:t>
      </w: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8AE" w:rsidRPr="00860B84" w:rsidRDefault="007248AE" w:rsidP="007248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8AE" w:rsidRPr="00900559" w:rsidRDefault="007248AE" w:rsidP="007248AE">
      <w:pPr>
        <w:rPr>
          <w:rFonts w:ascii="Times New Roman" w:hAnsi="Times New Roman" w:cs="Times New Roman"/>
        </w:rPr>
      </w:pPr>
    </w:p>
    <w:p w:rsidR="00370F7F" w:rsidRDefault="007248AE">
      <w:bookmarkStart w:id="0" w:name="_GoBack"/>
      <w:bookmarkEnd w:id="0"/>
    </w:p>
    <w:sectPr w:rsidR="00370F7F" w:rsidSect="002F0CA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972437"/>
      <w:docPartObj>
        <w:docPartGallery w:val="Page Numbers (Bottom of Page)"/>
        <w:docPartUnique/>
      </w:docPartObj>
    </w:sdtPr>
    <w:sdtEndPr/>
    <w:sdtContent>
      <w:p w:rsidR="00DD04A9" w:rsidRDefault="007248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8AE">
          <w:rPr>
            <w:noProof/>
            <w:lang w:val="ru-RU"/>
          </w:rPr>
          <w:t>9</w:t>
        </w:r>
        <w:r>
          <w:fldChar w:fldCharType="end"/>
        </w:r>
      </w:p>
    </w:sdtContent>
  </w:sdt>
  <w:p w:rsidR="00DD04A9" w:rsidRDefault="007248A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66"/>
    <w:rsid w:val="001D668C"/>
    <w:rsid w:val="005B76D4"/>
    <w:rsid w:val="007248AE"/>
    <w:rsid w:val="007A3BBE"/>
    <w:rsid w:val="00A67AF4"/>
    <w:rsid w:val="00AE4766"/>
    <w:rsid w:val="00DC0823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24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72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Нижний колонтитул Знак1"/>
    <w:basedOn w:val="a0"/>
    <w:uiPriority w:val="99"/>
    <w:semiHidden/>
    <w:rsid w:val="007248A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E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24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72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Нижний колонтитул Знак1"/>
    <w:basedOn w:val="a0"/>
    <w:uiPriority w:val="99"/>
    <w:semiHidden/>
    <w:rsid w:val="007248A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12902</Words>
  <Characters>7355</Characters>
  <Application>Microsoft Office Word</Application>
  <DocSecurity>0</DocSecurity>
  <Lines>61</Lines>
  <Paragraphs>40</Paragraphs>
  <ScaleCrop>false</ScaleCrop>
  <Company>SPecialiST RePack</Company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2017-12-14T12:29:00Z</dcterms:created>
  <dcterms:modified xsi:type="dcterms:W3CDTF">2017-12-14T12:29:00Z</dcterms:modified>
</cp:coreProperties>
</file>