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06" w:rsidRPr="00C45FF1" w:rsidRDefault="00FA5706" w:rsidP="00965EE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45FF1">
        <w:rPr>
          <w:b/>
          <w:sz w:val="28"/>
          <w:szCs w:val="28"/>
          <w:lang w:val="uk-UA"/>
        </w:rPr>
        <w:t>САМОСТОЯТЕЛЬНАЯ РАБОТА</w:t>
      </w:r>
    </w:p>
    <w:p w:rsidR="00FA5706" w:rsidRPr="00486E19" w:rsidRDefault="00FA5706" w:rsidP="001A5589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Программой комплекса предусмотрена самостоятельная работа студента. Объем времени на самостоятельную работу определяется учебным планом. Самостоятельная работа направлена на углубление</w:t>
      </w:r>
      <w:r>
        <w:rPr>
          <w:sz w:val="28"/>
          <w:szCs w:val="28"/>
        </w:rPr>
        <w:t xml:space="preserve"> основны</w:t>
      </w:r>
      <w:r w:rsidRPr="00486E19">
        <w:rPr>
          <w:sz w:val="28"/>
          <w:szCs w:val="28"/>
        </w:rPr>
        <w:t>х знаний и умений, усиление связи с предметами специального цикла. Самостоятельная работа планируется преподавателем и проверяется, так же учитывается при выставлении итоговой успеваемости за семестр.</w:t>
      </w:r>
    </w:p>
    <w:p w:rsidR="00FA5706" w:rsidRPr="00486E19" w:rsidRDefault="00FA5706" w:rsidP="00965EE8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Для самостоятельной работы предлагаются темы или отдельные вопросы дисциплины, которые не рассматриваются на лекциях.</w:t>
      </w:r>
    </w:p>
    <w:p w:rsidR="00FA5706" w:rsidRPr="00486E19" w:rsidRDefault="00FA5706" w:rsidP="001A55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6E19">
        <w:rPr>
          <w:b/>
          <w:sz w:val="28"/>
          <w:szCs w:val="28"/>
        </w:rPr>
        <w:t>Методические рекомендации</w:t>
      </w:r>
    </w:p>
    <w:p w:rsidR="00FA5706" w:rsidRPr="00486E19" w:rsidRDefault="00FA5706" w:rsidP="001A55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компилирования данных тем</w:t>
      </w:r>
      <w:r w:rsidRPr="00486E19">
        <w:rPr>
          <w:sz w:val="28"/>
          <w:szCs w:val="28"/>
        </w:rPr>
        <w:t xml:space="preserve"> рекомендуется иметь отдельную тетрадь, где студент мог бы делать соответствующие пометки, записи,</w:t>
      </w:r>
      <w:r>
        <w:rPr>
          <w:sz w:val="28"/>
          <w:szCs w:val="28"/>
        </w:rPr>
        <w:t xml:space="preserve"> составлять тезисы или делать вы</w:t>
      </w:r>
      <w:r w:rsidRPr="00486E19">
        <w:rPr>
          <w:sz w:val="28"/>
          <w:szCs w:val="28"/>
        </w:rPr>
        <w:t>держки из первоисточников</w:t>
      </w:r>
      <w:r>
        <w:rPr>
          <w:sz w:val="28"/>
          <w:szCs w:val="28"/>
        </w:rPr>
        <w:t>. Материал для анализа – профессиональная литература о истории хорового исполнительства, хоровом мастерстве</w:t>
      </w:r>
      <w:r w:rsidRPr="00486E19">
        <w:rPr>
          <w:sz w:val="28"/>
          <w:szCs w:val="28"/>
        </w:rPr>
        <w:t>. Для более сознательного</w:t>
      </w:r>
      <w:r>
        <w:rPr>
          <w:sz w:val="28"/>
          <w:szCs w:val="28"/>
        </w:rPr>
        <w:t xml:space="preserve"> усвоения материала</w:t>
      </w:r>
      <w:r w:rsidRPr="00486E19">
        <w:rPr>
          <w:sz w:val="28"/>
          <w:szCs w:val="28"/>
        </w:rPr>
        <w:t xml:space="preserve"> работа сначала пишется частями, только потом оформляется целостно и развернуто.</w:t>
      </w:r>
    </w:p>
    <w:p w:rsidR="00FA5706" w:rsidRPr="00486E19" w:rsidRDefault="00FA5706" w:rsidP="00965EE8">
      <w:pPr>
        <w:spacing w:line="360" w:lineRule="auto"/>
        <w:ind w:firstLine="709"/>
        <w:jc w:val="both"/>
        <w:rPr>
          <w:sz w:val="28"/>
          <w:szCs w:val="28"/>
        </w:rPr>
      </w:pPr>
      <w:r w:rsidRPr="00486E19">
        <w:rPr>
          <w:sz w:val="28"/>
          <w:szCs w:val="28"/>
        </w:rPr>
        <w:t>Студент должен внимательно ознакомиться с темой, содержанием данной литературы, найти для осветления того или другого вопроса отдельные разделы, изучить нотный материал и записать в конспекте номера страниц, отвечающих содержанию задания. Потом внимательно прочитать выбранное, законспектировать и сделать выдержки из литературных текстов. В конце, студент по развернутому плану и законспектированным материалам пишет работу. Обязательно делает обобще</w:t>
      </w:r>
      <w:r>
        <w:rPr>
          <w:sz w:val="28"/>
          <w:szCs w:val="28"/>
        </w:rPr>
        <w:t>ние и вывод по каждому вопросу.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1"/>
        <w:gridCol w:w="2394"/>
        <w:gridCol w:w="1747"/>
        <w:gridCol w:w="1418"/>
        <w:gridCol w:w="3969"/>
      </w:tblGrid>
      <w:tr w:rsidR="00FA5706" w:rsidTr="003F2859">
        <w:tc>
          <w:tcPr>
            <w:tcW w:w="821" w:type="dxa"/>
          </w:tcPr>
          <w:p w:rsidR="00FA5706" w:rsidRPr="003F2859" w:rsidRDefault="00FA5706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394" w:type="dxa"/>
          </w:tcPr>
          <w:p w:rsidR="00FA5706" w:rsidRPr="003F2859" w:rsidRDefault="00FA5706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747" w:type="dxa"/>
          </w:tcPr>
          <w:p w:rsidR="00FA5706" w:rsidRPr="003F2859" w:rsidRDefault="00FA5706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1418" w:type="dxa"/>
          </w:tcPr>
          <w:p w:rsidR="00FA5706" w:rsidRPr="003F2859" w:rsidRDefault="00FA5706" w:rsidP="003F2859">
            <w:pPr>
              <w:jc w:val="both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л</w:t>
            </w:r>
            <w:r w:rsidRPr="003F2859">
              <w:rPr>
                <w:b/>
                <w:sz w:val="28"/>
                <w:szCs w:val="28"/>
              </w:rPr>
              <w:t>ичество часов на изучение</w:t>
            </w:r>
          </w:p>
        </w:tc>
        <w:tc>
          <w:tcPr>
            <w:tcW w:w="3969" w:type="dxa"/>
          </w:tcPr>
          <w:p w:rsidR="00FA5706" w:rsidRPr="003F2859" w:rsidRDefault="00FA5706" w:rsidP="003F2859">
            <w:pPr>
              <w:jc w:val="center"/>
              <w:rPr>
                <w:b/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</w:rPr>
              <w:t>Литературные источники</w:t>
            </w:r>
          </w:p>
        </w:tc>
      </w:tr>
      <w:tr w:rsidR="00FA5706" w:rsidTr="003F2859">
        <w:tc>
          <w:tcPr>
            <w:tcW w:w="821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b/>
                <w:sz w:val="28"/>
                <w:szCs w:val="28"/>
                <w:lang w:val="uk-UA"/>
              </w:rPr>
              <w:t>Р</w:t>
            </w:r>
            <w:r w:rsidRPr="003F2859">
              <w:rPr>
                <w:b/>
                <w:sz w:val="28"/>
                <w:szCs w:val="28"/>
              </w:rPr>
              <w:t>аздел</w:t>
            </w:r>
            <w:r w:rsidRPr="003F2859">
              <w:rPr>
                <w:b/>
                <w:sz w:val="28"/>
                <w:szCs w:val="28"/>
                <w:lang w:val="uk-UA"/>
              </w:rPr>
              <w:t xml:space="preserve"> 1. </w:t>
            </w:r>
            <w:r>
              <w:rPr>
                <w:b/>
                <w:sz w:val="28"/>
                <w:szCs w:val="28"/>
                <w:lang w:val="uk-UA"/>
              </w:rPr>
              <w:t>Хоровая культура.</w:t>
            </w:r>
          </w:p>
        </w:tc>
      </w:tr>
      <w:tr w:rsidR="00FA5706" w:rsidTr="003F2859">
        <w:tc>
          <w:tcPr>
            <w:tcW w:w="821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FA5706" w:rsidRPr="003F2859" w:rsidRDefault="00FA5706" w:rsidP="00672CB3">
            <w:pPr>
              <w:spacing w:after="200"/>
              <w:jc w:val="both"/>
              <w:rPr>
                <w:sz w:val="28"/>
                <w:szCs w:val="28"/>
              </w:rPr>
            </w:pPr>
            <w:r w:rsidRPr="00515C30">
              <w:rPr>
                <w:sz w:val="28"/>
                <w:szCs w:val="28"/>
              </w:rPr>
              <w:t>Этапы развития исполнительства.</w:t>
            </w:r>
          </w:p>
        </w:tc>
        <w:tc>
          <w:tcPr>
            <w:tcW w:w="1747" w:type="dxa"/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 w:rsidRPr="00672CB3">
              <w:rPr>
                <w:b/>
                <w:sz w:val="28"/>
                <w:szCs w:val="28"/>
              </w:rPr>
              <w:t>Асафьев</w:t>
            </w:r>
            <w:r w:rsidRPr="00672CB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72CB3">
              <w:rPr>
                <w:b/>
                <w:sz w:val="28"/>
                <w:szCs w:val="28"/>
              </w:rPr>
              <w:t>Б</w:t>
            </w:r>
            <w:r w:rsidRPr="00255A81">
              <w:rPr>
                <w:sz w:val="28"/>
                <w:szCs w:val="28"/>
              </w:rPr>
              <w:t>.</w:t>
            </w:r>
            <w:r w:rsidRPr="00255A81">
              <w:rPr>
                <w:sz w:val="28"/>
                <w:szCs w:val="28"/>
                <w:lang w:val="uk-UA"/>
              </w:rPr>
              <w:t xml:space="preserve"> </w:t>
            </w:r>
            <w:r w:rsidRPr="00255A81">
              <w:rPr>
                <w:sz w:val="28"/>
                <w:szCs w:val="28"/>
              </w:rPr>
              <w:t>«О хоровом искусстве» Л.</w:t>
            </w:r>
            <w:r w:rsidRPr="00255A81">
              <w:rPr>
                <w:sz w:val="28"/>
                <w:szCs w:val="28"/>
                <w:lang w:val="uk-UA"/>
              </w:rPr>
              <w:t>,</w:t>
            </w:r>
            <w:r w:rsidRPr="00255A81">
              <w:rPr>
                <w:sz w:val="28"/>
                <w:szCs w:val="28"/>
              </w:rPr>
              <w:t xml:space="preserve"> «Музыка», 1980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706" w:rsidTr="00772188">
        <w:trPr>
          <w:trHeight w:val="255"/>
        </w:trPr>
        <w:tc>
          <w:tcPr>
            <w:tcW w:w="821" w:type="dxa"/>
            <w:tcBorders>
              <w:bottom w:val="single" w:sz="4" w:space="0" w:color="auto"/>
            </w:tcBorders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  <w:tcBorders>
              <w:bottom w:val="single" w:sz="4" w:space="0" w:color="auto"/>
            </w:tcBorders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Pr="00672CB3">
              <w:rPr>
                <w:b/>
                <w:sz w:val="28"/>
                <w:szCs w:val="28"/>
              </w:rPr>
              <w:t>Хоровое искусство европейской художественной традиции.</w:t>
            </w:r>
          </w:p>
        </w:tc>
      </w:tr>
      <w:tr w:rsidR="00FA5706" w:rsidTr="008A08D9">
        <w:trPr>
          <w:trHeight w:val="4027"/>
        </w:trPr>
        <w:tc>
          <w:tcPr>
            <w:tcW w:w="821" w:type="dxa"/>
            <w:tcBorders>
              <w:top w:val="single" w:sz="4" w:space="0" w:color="auto"/>
            </w:tcBorders>
          </w:tcPr>
          <w:p w:rsidR="00FA5706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A5706" w:rsidRDefault="00FA5706" w:rsidP="003F2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Возникновение прифессионального хорового искусства.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FA5706" w:rsidRDefault="00FA5706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Конспект, 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5706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A5706" w:rsidRPr="008A08D9" w:rsidRDefault="00FA5706" w:rsidP="003F2859">
            <w:pPr>
              <w:jc w:val="both"/>
              <w:rPr>
                <w:sz w:val="28"/>
                <w:szCs w:val="28"/>
              </w:rPr>
            </w:pPr>
            <w:r w:rsidRPr="008A08D9">
              <w:rPr>
                <w:b/>
                <w:sz w:val="28"/>
                <w:szCs w:val="28"/>
              </w:rPr>
              <w:t xml:space="preserve">Бронфин Є. </w:t>
            </w:r>
            <w:r w:rsidRPr="000E024D">
              <w:rPr>
                <w:sz w:val="28"/>
                <w:szCs w:val="28"/>
              </w:rPr>
              <w:t>Клаудио Монтеверди. / Є. Бронфин. – М., 1970.</w:t>
            </w:r>
            <w:r>
              <w:rPr>
                <w:sz w:val="28"/>
                <w:szCs w:val="28"/>
              </w:rPr>
              <w:t xml:space="preserve">; </w:t>
            </w:r>
            <w:r w:rsidRPr="008A08D9">
              <w:rPr>
                <w:b/>
                <w:sz w:val="28"/>
                <w:szCs w:val="28"/>
              </w:rPr>
              <w:t>Дубравская Т.</w:t>
            </w:r>
            <w:r>
              <w:rPr>
                <w:sz w:val="28"/>
                <w:szCs w:val="28"/>
              </w:rPr>
              <w:t xml:space="preserve"> Мадригал (жанр и форма). / Т. </w:t>
            </w:r>
            <w:r w:rsidRPr="002344AF">
              <w:rPr>
                <w:sz w:val="28"/>
                <w:szCs w:val="28"/>
              </w:rPr>
              <w:t>Дубравская. // Теоретические наблюдения над историей музыки. – М., 1978.</w:t>
            </w:r>
            <w:r>
              <w:rPr>
                <w:sz w:val="28"/>
                <w:szCs w:val="28"/>
              </w:rPr>
              <w:t xml:space="preserve">; </w:t>
            </w:r>
            <w:r w:rsidRPr="008A08D9">
              <w:rPr>
                <w:b/>
                <w:sz w:val="28"/>
                <w:szCs w:val="28"/>
                <w:lang w:val="uk-UA"/>
              </w:rPr>
              <w:t>И</w:t>
            </w:r>
            <w:r w:rsidRPr="008A08D9">
              <w:rPr>
                <w:b/>
                <w:sz w:val="28"/>
                <w:szCs w:val="28"/>
              </w:rPr>
              <w:t>ванов-Борецкий М.</w:t>
            </w:r>
            <w:r w:rsidRPr="002344AF">
              <w:rPr>
                <w:sz w:val="28"/>
                <w:szCs w:val="28"/>
              </w:rPr>
              <w:t xml:space="preserve"> Очерк истории м</w:t>
            </w:r>
            <w:r>
              <w:rPr>
                <w:sz w:val="28"/>
                <w:szCs w:val="28"/>
              </w:rPr>
              <w:t>ессы. / М. И</w:t>
            </w:r>
            <w:r w:rsidRPr="002344AF">
              <w:rPr>
                <w:sz w:val="28"/>
                <w:szCs w:val="28"/>
              </w:rPr>
              <w:t>ванов-Борецкий. – М., 1910.</w:t>
            </w:r>
            <w:r>
              <w:rPr>
                <w:sz w:val="28"/>
                <w:szCs w:val="28"/>
              </w:rPr>
              <w:t xml:space="preserve">; </w:t>
            </w:r>
            <w:r w:rsidRPr="008A08D9">
              <w:rPr>
                <w:b/>
                <w:sz w:val="28"/>
                <w:szCs w:val="28"/>
              </w:rPr>
              <w:t>Ушкарёв А.</w:t>
            </w:r>
            <w:r w:rsidRPr="002B179F">
              <w:rPr>
                <w:sz w:val="28"/>
                <w:szCs w:val="28"/>
              </w:rPr>
              <w:t xml:space="preserve"> Основы хорового письма. — М., 1986.</w:t>
            </w:r>
          </w:p>
        </w:tc>
      </w:tr>
      <w:tr w:rsidR="00FA5706" w:rsidTr="003F2859">
        <w:tc>
          <w:tcPr>
            <w:tcW w:w="821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Pr="003F285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Хоровая культура России.</w:t>
            </w:r>
          </w:p>
        </w:tc>
      </w:tr>
      <w:tr w:rsidR="00FA5706" w:rsidTr="003F2859">
        <w:tc>
          <w:tcPr>
            <w:tcW w:w="821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FA5706" w:rsidRPr="00BA0DDD" w:rsidRDefault="00FA5706" w:rsidP="006066FE">
            <w:pPr>
              <w:rPr>
                <w:sz w:val="28"/>
                <w:szCs w:val="28"/>
              </w:rPr>
            </w:pPr>
            <w:r w:rsidRPr="00BA0DDD">
              <w:rPr>
                <w:sz w:val="28"/>
                <w:szCs w:val="28"/>
              </w:rPr>
              <w:t>Возникновение оперы в России, ее развитие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47" w:type="dxa"/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1418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A5706" w:rsidRPr="00BA0DDD" w:rsidRDefault="00FA5706" w:rsidP="00BA0DDD">
            <w:pPr>
              <w:jc w:val="both"/>
              <w:rPr>
                <w:b/>
                <w:sz w:val="28"/>
                <w:szCs w:val="28"/>
              </w:rPr>
            </w:pPr>
            <w:r w:rsidRPr="00BA0DDD">
              <w:rPr>
                <w:b/>
                <w:sz w:val="28"/>
                <w:szCs w:val="28"/>
              </w:rPr>
              <w:t xml:space="preserve">Друскин Н. </w:t>
            </w:r>
            <w:r w:rsidRPr="00BA0DDD">
              <w:rPr>
                <w:sz w:val="28"/>
                <w:szCs w:val="28"/>
              </w:rPr>
              <w:t xml:space="preserve">Идейные основы русской оперной классики,- Л.,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BA0DDD">
                <w:rPr>
                  <w:sz w:val="28"/>
                  <w:szCs w:val="28"/>
                </w:rPr>
                <w:t>1952 г</w:t>
              </w:r>
            </w:smartTag>
            <w:r w:rsidRPr="00BA0D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; </w:t>
            </w:r>
            <w:r w:rsidRPr="00BA0DDD">
              <w:rPr>
                <w:b/>
                <w:sz w:val="28"/>
                <w:szCs w:val="28"/>
              </w:rPr>
              <w:t>Рабинович А.</w:t>
            </w:r>
            <w:r w:rsidRPr="00BA0DDD">
              <w:rPr>
                <w:sz w:val="28"/>
                <w:szCs w:val="28"/>
              </w:rPr>
              <w:t xml:space="preserve"> Русская опера до Глинки.- М.,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BA0DDD">
                <w:rPr>
                  <w:sz w:val="28"/>
                  <w:szCs w:val="28"/>
                </w:rPr>
                <w:t>1948 г</w:t>
              </w:r>
            </w:smartTag>
            <w:r w:rsidRPr="00BA0DDD">
              <w:rPr>
                <w:sz w:val="28"/>
                <w:szCs w:val="28"/>
              </w:rPr>
              <w:t>.</w:t>
            </w:r>
          </w:p>
        </w:tc>
      </w:tr>
      <w:tr w:rsidR="00FA5706" w:rsidTr="003F2859">
        <w:tc>
          <w:tcPr>
            <w:tcW w:w="821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8" w:type="dxa"/>
            <w:gridSpan w:val="4"/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  <w:r w:rsidRPr="003F285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Хоровая культура Украины.</w:t>
            </w:r>
          </w:p>
        </w:tc>
      </w:tr>
      <w:tr w:rsidR="00FA5706" w:rsidTr="00B71B43">
        <w:tc>
          <w:tcPr>
            <w:tcW w:w="821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FA5706" w:rsidRPr="00BA0DDD" w:rsidRDefault="00FA5706" w:rsidP="003F2859">
            <w:pPr>
              <w:jc w:val="both"/>
              <w:rPr>
                <w:sz w:val="28"/>
                <w:szCs w:val="28"/>
              </w:rPr>
            </w:pPr>
            <w:r w:rsidRPr="00BA0DDD">
              <w:rPr>
                <w:sz w:val="28"/>
                <w:szCs w:val="28"/>
              </w:rPr>
              <w:t>Самодеятельные хоровые коллективы, как вид музыкального искусства и часть духовной культуры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47" w:type="dxa"/>
          </w:tcPr>
          <w:p w:rsidR="00FA5706" w:rsidRPr="003F2859" w:rsidRDefault="00FA5706" w:rsidP="003F2859">
            <w:pPr>
              <w:jc w:val="both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1418" w:type="dxa"/>
          </w:tcPr>
          <w:p w:rsidR="00FA5706" w:rsidRPr="003F2859" w:rsidRDefault="00FA5706" w:rsidP="003F2859">
            <w:pPr>
              <w:jc w:val="center"/>
              <w:rPr>
                <w:sz w:val="28"/>
                <w:szCs w:val="28"/>
              </w:rPr>
            </w:pPr>
            <w:r w:rsidRPr="003F2859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A5706" w:rsidRPr="0006448E" w:rsidRDefault="00FA5706" w:rsidP="0006448E">
            <w:pPr>
              <w:jc w:val="both"/>
              <w:rPr>
                <w:color w:val="000000"/>
                <w:sz w:val="28"/>
                <w:szCs w:val="28"/>
              </w:rPr>
            </w:pPr>
            <w:r w:rsidRPr="0006448E">
              <w:rPr>
                <w:b/>
                <w:color w:val="000000"/>
                <w:sz w:val="28"/>
                <w:szCs w:val="28"/>
              </w:rPr>
              <w:t>Кеериг О.</w:t>
            </w:r>
            <w:r w:rsidRPr="0006448E">
              <w:rPr>
                <w:color w:val="000000"/>
                <w:sz w:val="28"/>
                <w:szCs w:val="28"/>
              </w:rPr>
              <w:t xml:space="preserve"> Хороведение: Учебное пособие / О.П.Кеериг; Санкт-Петербург. гос. ун-т культуры и искусств. – СПб.: СПбГУКИ, 2004.; </w:t>
            </w:r>
            <w:r w:rsidRPr="0006448E">
              <w:rPr>
                <w:b/>
                <w:color w:val="000000"/>
                <w:sz w:val="28"/>
                <w:szCs w:val="28"/>
              </w:rPr>
              <w:t>Кустов Ю.</w:t>
            </w:r>
            <w:r w:rsidRPr="0006448E">
              <w:rPr>
                <w:color w:val="000000"/>
                <w:sz w:val="28"/>
                <w:szCs w:val="28"/>
              </w:rPr>
              <w:t xml:space="preserve"> Управление самодеятельным хоровым коллективом / В.Чабанный, Ю.Кустов. – Л., 1984.;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448E">
              <w:rPr>
                <w:b/>
                <w:color w:val="000000"/>
                <w:sz w:val="28"/>
                <w:szCs w:val="28"/>
              </w:rPr>
              <w:t>Осеннева М. С., Самарин В. А.</w:t>
            </w:r>
            <w:r w:rsidRPr="0006448E">
              <w:rPr>
                <w:color w:val="000000"/>
                <w:sz w:val="28"/>
                <w:szCs w:val="28"/>
              </w:rPr>
              <w:t xml:space="preserve"> Хоровой класс и практическая работа с хором: Учеб. пособие для студ. муз. фак. высш. пед. учеб. заведений. – М.: Издательский центр «Академия», 2003.;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448E">
              <w:rPr>
                <w:b/>
                <w:color w:val="000000"/>
                <w:sz w:val="28"/>
                <w:szCs w:val="28"/>
              </w:rPr>
              <w:t>Самарин В. А.</w:t>
            </w:r>
            <w:r w:rsidRPr="0006448E">
              <w:rPr>
                <w:color w:val="000000"/>
                <w:sz w:val="28"/>
                <w:szCs w:val="28"/>
              </w:rPr>
              <w:t xml:space="preserve"> Хороведение: Учеб. пособие для студ. сред. муз.-пед. учеб. заведений. – М.: Издательский центр «Академия», 1998</w:t>
            </w:r>
            <w:r w:rsidRPr="0006448E">
              <w:rPr>
                <w:b/>
                <w:color w:val="000000"/>
                <w:sz w:val="28"/>
                <w:szCs w:val="28"/>
              </w:rPr>
              <w:t xml:space="preserve">.; Шамина Л. </w:t>
            </w:r>
            <w:r w:rsidRPr="0006448E">
              <w:rPr>
                <w:color w:val="000000"/>
                <w:sz w:val="28"/>
                <w:szCs w:val="28"/>
              </w:rPr>
              <w:t>Работа с самодеятельным хоровым коллективом. – М.: Музыка, 1988.</w:t>
            </w:r>
          </w:p>
        </w:tc>
      </w:tr>
    </w:tbl>
    <w:p w:rsidR="00FA5706" w:rsidRDefault="00FA5706"/>
    <w:sectPr w:rsidR="00FA5706" w:rsidSect="009140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C624E8"/>
    <w:multiLevelType w:val="hybridMultilevel"/>
    <w:tmpl w:val="18F26BC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04ACA"/>
    <w:multiLevelType w:val="hybridMultilevel"/>
    <w:tmpl w:val="C16CEF1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EA1F13"/>
    <w:multiLevelType w:val="hybridMultilevel"/>
    <w:tmpl w:val="927C1B6E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FF6D54"/>
    <w:multiLevelType w:val="hybridMultilevel"/>
    <w:tmpl w:val="EC90D068"/>
    <w:lvl w:ilvl="0" w:tplc="79E6CC3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E71AE4"/>
    <w:multiLevelType w:val="hybridMultilevel"/>
    <w:tmpl w:val="EB907A0C"/>
    <w:lvl w:ilvl="0" w:tplc="BCEEA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3B1B1D"/>
    <w:multiLevelType w:val="hybridMultilevel"/>
    <w:tmpl w:val="A826396C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CE7E93"/>
    <w:multiLevelType w:val="hybridMultilevel"/>
    <w:tmpl w:val="5ADAB9D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EFE"/>
    <w:rsid w:val="0006448E"/>
    <w:rsid w:val="000929F0"/>
    <w:rsid w:val="000E024D"/>
    <w:rsid w:val="001A5589"/>
    <w:rsid w:val="002344AF"/>
    <w:rsid w:val="00255A81"/>
    <w:rsid w:val="002B179F"/>
    <w:rsid w:val="0037380B"/>
    <w:rsid w:val="003D7C27"/>
    <w:rsid w:val="003F2859"/>
    <w:rsid w:val="00486E19"/>
    <w:rsid w:val="00487994"/>
    <w:rsid w:val="00515C30"/>
    <w:rsid w:val="005369A6"/>
    <w:rsid w:val="00546EC4"/>
    <w:rsid w:val="00574FF5"/>
    <w:rsid w:val="005A2863"/>
    <w:rsid w:val="005D1C18"/>
    <w:rsid w:val="006066FE"/>
    <w:rsid w:val="00672CB3"/>
    <w:rsid w:val="006760FF"/>
    <w:rsid w:val="006E2904"/>
    <w:rsid w:val="0076623D"/>
    <w:rsid w:val="00772188"/>
    <w:rsid w:val="007C5AA2"/>
    <w:rsid w:val="00870C0A"/>
    <w:rsid w:val="008A08D9"/>
    <w:rsid w:val="008D3EFE"/>
    <w:rsid w:val="009140F0"/>
    <w:rsid w:val="00915A1B"/>
    <w:rsid w:val="00965EE8"/>
    <w:rsid w:val="00B71B43"/>
    <w:rsid w:val="00B83D9E"/>
    <w:rsid w:val="00BA0DDD"/>
    <w:rsid w:val="00BC12F1"/>
    <w:rsid w:val="00C23035"/>
    <w:rsid w:val="00C45FF1"/>
    <w:rsid w:val="00E16930"/>
    <w:rsid w:val="00E4415B"/>
    <w:rsid w:val="00E8395D"/>
    <w:rsid w:val="00FA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0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066F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066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5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470</Words>
  <Characters>2682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9</cp:revision>
  <dcterms:created xsi:type="dcterms:W3CDTF">2016-03-02T19:27:00Z</dcterms:created>
  <dcterms:modified xsi:type="dcterms:W3CDTF">2016-07-11T12:30:00Z</dcterms:modified>
</cp:coreProperties>
</file>