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FA" w:rsidRPr="003965B9" w:rsidRDefault="000771FA" w:rsidP="001E5F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2.1</w:t>
      </w:r>
      <w:r w:rsidRPr="003965B9">
        <w:rPr>
          <w:b/>
          <w:sz w:val="28"/>
          <w:szCs w:val="28"/>
        </w:rPr>
        <w:t xml:space="preserve"> </w:t>
      </w:r>
      <w:r w:rsidRPr="001230D2">
        <w:rPr>
          <w:b/>
          <w:sz w:val="28"/>
          <w:szCs w:val="28"/>
          <w:lang w:val="uk-UA"/>
        </w:rPr>
        <w:t>Характеристик</w:t>
      </w:r>
      <w:r>
        <w:rPr>
          <w:b/>
          <w:sz w:val="28"/>
          <w:szCs w:val="28"/>
          <w:lang w:val="uk-UA"/>
        </w:rPr>
        <w:t>а хорових партий и составляющих</w:t>
      </w:r>
      <w:r w:rsidRPr="001230D2">
        <w:rPr>
          <w:b/>
          <w:sz w:val="28"/>
          <w:szCs w:val="28"/>
          <w:lang w:val="uk-UA"/>
        </w:rPr>
        <w:t xml:space="preserve"> их голоса.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965B9">
        <w:rPr>
          <w:color w:val="000000"/>
          <w:spacing w:val="-1"/>
          <w:sz w:val="28"/>
          <w:szCs w:val="28"/>
        </w:rPr>
        <w:t xml:space="preserve">Хоровая партия как вокальная организация. </w:t>
      </w:r>
      <w:r w:rsidRPr="003965B9">
        <w:rPr>
          <w:color w:val="000000"/>
          <w:spacing w:val="-3"/>
          <w:sz w:val="28"/>
          <w:szCs w:val="28"/>
        </w:rPr>
        <w:t>Диапазон (общий и рабочий диапазон). Тембр. Тесситура в пении.</w:t>
      </w:r>
      <w:r>
        <w:rPr>
          <w:color w:val="000000"/>
          <w:spacing w:val="-3"/>
          <w:sz w:val="28"/>
          <w:szCs w:val="28"/>
        </w:rPr>
        <w:t xml:space="preserve"> </w:t>
      </w:r>
      <w:r w:rsidRPr="003965B9">
        <w:rPr>
          <w:color w:val="000000"/>
          <w:spacing w:val="-1"/>
          <w:sz w:val="28"/>
          <w:szCs w:val="28"/>
        </w:rPr>
        <w:t>Тесситура и тип голоса. Исполнительские трудности в связи с тесситурой</w:t>
      </w:r>
      <w:r>
        <w:rPr>
          <w:color w:val="000000"/>
          <w:spacing w:val="-1"/>
          <w:sz w:val="28"/>
          <w:szCs w:val="28"/>
        </w:rPr>
        <w:t xml:space="preserve"> </w:t>
      </w:r>
      <w:r w:rsidRPr="003965B9">
        <w:rPr>
          <w:color w:val="000000"/>
          <w:spacing w:val="-3"/>
          <w:sz w:val="28"/>
          <w:szCs w:val="28"/>
        </w:rPr>
        <w:t xml:space="preserve">партии (высокой, низкой). Связь тесситурных возможностей голоса </w:t>
      </w:r>
      <w:r w:rsidRPr="003965B9">
        <w:rPr>
          <w:color w:val="000000"/>
          <w:spacing w:val="-3"/>
          <w:sz w:val="28"/>
          <w:szCs w:val="28"/>
          <w:lang w:val="en-US"/>
        </w:rPr>
        <w:t>c</w:t>
      </w:r>
      <w:r>
        <w:rPr>
          <w:color w:val="000000"/>
          <w:spacing w:val="-3"/>
          <w:sz w:val="28"/>
          <w:szCs w:val="28"/>
        </w:rPr>
        <w:t xml:space="preserve"> </w:t>
      </w:r>
      <w:r w:rsidRPr="003965B9">
        <w:rPr>
          <w:color w:val="000000"/>
          <w:spacing w:val="-1"/>
          <w:sz w:val="28"/>
          <w:szCs w:val="28"/>
        </w:rPr>
        <w:t xml:space="preserve">исполнительскими требованиями - </w:t>
      </w:r>
      <w:r w:rsidRPr="003965B9">
        <w:rPr>
          <w:color w:val="000000"/>
          <w:spacing w:val="2"/>
          <w:sz w:val="28"/>
          <w:szCs w:val="28"/>
        </w:rPr>
        <w:t xml:space="preserve">важное условие художественного </w:t>
      </w:r>
      <w:r w:rsidRPr="003965B9">
        <w:rPr>
          <w:color w:val="000000"/>
          <w:spacing w:val="-4"/>
          <w:sz w:val="28"/>
          <w:szCs w:val="28"/>
        </w:rPr>
        <w:t>исполнения.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5B9">
        <w:rPr>
          <w:color w:val="000000"/>
          <w:spacing w:val="2"/>
          <w:sz w:val="28"/>
          <w:szCs w:val="28"/>
        </w:rPr>
        <w:t xml:space="preserve">Понятие о хоровой партии как о группе певцов, имеющих голоса </w:t>
      </w:r>
      <w:r w:rsidRPr="003965B9">
        <w:rPr>
          <w:color w:val="000000"/>
          <w:spacing w:val="-3"/>
          <w:sz w:val="28"/>
          <w:szCs w:val="28"/>
        </w:rPr>
        <w:t>приблизи</w:t>
      </w:r>
      <w:r>
        <w:rPr>
          <w:color w:val="000000"/>
          <w:spacing w:val="-3"/>
          <w:sz w:val="28"/>
          <w:szCs w:val="28"/>
        </w:rPr>
        <w:t>тельно одинакового диапазона и родственного</w:t>
      </w:r>
      <w:r w:rsidRPr="003965B9">
        <w:rPr>
          <w:color w:val="000000"/>
          <w:spacing w:val="-3"/>
          <w:sz w:val="28"/>
          <w:szCs w:val="28"/>
        </w:rPr>
        <w:t xml:space="preserve"> тембра. </w:t>
      </w:r>
      <w:r>
        <w:rPr>
          <w:color w:val="000000"/>
          <w:spacing w:val="-2"/>
          <w:sz w:val="28"/>
          <w:szCs w:val="28"/>
        </w:rPr>
        <w:t xml:space="preserve">Количественный состав хоровой </w:t>
      </w:r>
      <w:r w:rsidRPr="003965B9">
        <w:rPr>
          <w:color w:val="000000"/>
          <w:spacing w:val="-2"/>
          <w:sz w:val="28"/>
          <w:szCs w:val="28"/>
        </w:rPr>
        <w:t>партии</w:t>
      </w:r>
      <w:r>
        <w:rPr>
          <w:color w:val="000000"/>
          <w:spacing w:val="-2"/>
          <w:sz w:val="28"/>
          <w:szCs w:val="28"/>
        </w:rPr>
        <w:t xml:space="preserve">. Формирование </w:t>
      </w:r>
      <w:r w:rsidRPr="003965B9">
        <w:rPr>
          <w:color w:val="000000"/>
          <w:spacing w:val="-2"/>
          <w:sz w:val="28"/>
          <w:szCs w:val="28"/>
        </w:rPr>
        <w:t xml:space="preserve">хоровых партий. </w:t>
      </w:r>
      <w:r w:rsidRPr="003965B9">
        <w:rPr>
          <w:color w:val="000000"/>
          <w:spacing w:val="-4"/>
          <w:sz w:val="28"/>
          <w:szCs w:val="28"/>
        </w:rPr>
        <w:t>Классификация певческих голосов по основным типам. Группа детских голосов, их исполнительские возможности:</w:t>
      </w:r>
    </w:p>
    <w:p w:rsidR="000771FA" w:rsidRPr="003965B9" w:rsidRDefault="000771FA" w:rsidP="001E5FEB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4"/>
          <w:sz w:val="28"/>
          <w:szCs w:val="28"/>
        </w:rPr>
        <w:t>дисканты (сопрано);</w:t>
      </w:r>
    </w:p>
    <w:p w:rsidR="000771FA" w:rsidRPr="003965B9" w:rsidRDefault="000771FA" w:rsidP="001E5FEB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5"/>
          <w:sz w:val="28"/>
          <w:szCs w:val="28"/>
        </w:rPr>
        <w:t>альты.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3965B9">
        <w:rPr>
          <w:color w:val="000000"/>
          <w:spacing w:val="-5"/>
          <w:sz w:val="28"/>
          <w:szCs w:val="28"/>
        </w:rPr>
        <w:t xml:space="preserve">Мутационный (переходный) период в развитии детских голосов. 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965B9">
        <w:rPr>
          <w:i/>
          <w:color w:val="000000"/>
          <w:spacing w:val="-4"/>
          <w:sz w:val="28"/>
          <w:szCs w:val="28"/>
        </w:rPr>
        <w:t>Группа женских голосов:</w:t>
      </w:r>
    </w:p>
    <w:p w:rsidR="000771FA" w:rsidRPr="003965B9" w:rsidRDefault="000771FA" w:rsidP="001E5FEB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5"/>
          <w:sz w:val="28"/>
          <w:szCs w:val="28"/>
        </w:rPr>
        <w:t>партия сопрано, составляющие ее голоса и исполнительские возможности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(сопрано колоратурные, </w:t>
      </w:r>
      <w:r w:rsidRPr="003965B9">
        <w:rPr>
          <w:color w:val="000000"/>
          <w:spacing w:val="-4"/>
          <w:sz w:val="28"/>
          <w:szCs w:val="28"/>
        </w:rPr>
        <w:t>лирико-колоратурны</w:t>
      </w:r>
      <w:r>
        <w:rPr>
          <w:color w:val="000000"/>
          <w:spacing w:val="-4"/>
          <w:sz w:val="28"/>
          <w:szCs w:val="28"/>
        </w:rPr>
        <w:t xml:space="preserve">е, лирические, </w:t>
      </w:r>
      <w:r w:rsidRPr="003965B9">
        <w:rPr>
          <w:color w:val="000000"/>
          <w:spacing w:val="-4"/>
          <w:sz w:val="28"/>
          <w:szCs w:val="28"/>
        </w:rPr>
        <w:t>лирико-драматические, драматические);</w:t>
      </w:r>
    </w:p>
    <w:p w:rsidR="000771FA" w:rsidRPr="003965B9" w:rsidRDefault="000771FA" w:rsidP="001E5FEB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4"/>
          <w:sz w:val="28"/>
          <w:szCs w:val="28"/>
        </w:rPr>
        <w:t>партия альтов, составляющие ее голоса и исполнительские возможности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3965B9">
        <w:rPr>
          <w:color w:val="000000"/>
          <w:spacing w:val="-4"/>
          <w:sz w:val="28"/>
          <w:szCs w:val="28"/>
        </w:rPr>
        <w:t xml:space="preserve">(меццо-сопрано </w:t>
      </w:r>
      <w:r>
        <w:rPr>
          <w:color w:val="000000"/>
          <w:spacing w:val="-4"/>
          <w:sz w:val="28"/>
          <w:szCs w:val="28"/>
        </w:rPr>
        <w:t xml:space="preserve">– </w:t>
      </w:r>
      <w:r w:rsidRPr="003965B9">
        <w:rPr>
          <w:color w:val="000000"/>
          <w:spacing w:val="-4"/>
          <w:sz w:val="28"/>
          <w:szCs w:val="28"/>
        </w:rPr>
        <w:t>лирические</w:t>
      </w:r>
      <w:r>
        <w:rPr>
          <w:color w:val="000000"/>
          <w:spacing w:val="-4"/>
          <w:sz w:val="28"/>
          <w:szCs w:val="28"/>
        </w:rPr>
        <w:t xml:space="preserve"> и драматические</w:t>
      </w:r>
      <w:r w:rsidRPr="003965B9">
        <w:rPr>
          <w:color w:val="000000"/>
          <w:spacing w:val="-4"/>
          <w:sz w:val="28"/>
          <w:szCs w:val="28"/>
        </w:rPr>
        <w:t>, контральто).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965B9">
        <w:rPr>
          <w:i/>
          <w:color w:val="000000"/>
          <w:spacing w:val="-4"/>
          <w:sz w:val="28"/>
          <w:szCs w:val="28"/>
        </w:rPr>
        <w:t>Группа мужских голосов:</w:t>
      </w:r>
    </w:p>
    <w:p w:rsidR="000771FA" w:rsidRPr="003965B9" w:rsidRDefault="000771FA" w:rsidP="001E5FE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5"/>
          <w:sz w:val="28"/>
          <w:szCs w:val="28"/>
        </w:rPr>
        <w:t>партия теноров, составляющие ее голоса и исполнительские возможности</w:t>
      </w:r>
      <w:r>
        <w:rPr>
          <w:color w:val="000000"/>
          <w:spacing w:val="-5"/>
          <w:sz w:val="28"/>
          <w:szCs w:val="28"/>
        </w:rPr>
        <w:t xml:space="preserve"> </w:t>
      </w:r>
      <w:r w:rsidRPr="003965B9">
        <w:rPr>
          <w:color w:val="000000"/>
          <w:spacing w:val="-4"/>
          <w:sz w:val="28"/>
          <w:szCs w:val="28"/>
        </w:rPr>
        <w:t>(тенора-альтино, лирические, лирико-драматические, драматические);</w:t>
      </w:r>
    </w:p>
    <w:p w:rsidR="000771FA" w:rsidRPr="003965B9" w:rsidRDefault="000771FA" w:rsidP="001E5FE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65B9">
        <w:rPr>
          <w:color w:val="000000"/>
          <w:spacing w:val="-3"/>
          <w:sz w:val="28"/>
          <w:szCs w:val="28"/>
        </w:rPr>
        <w:t>партия басов, составляющие ее голоса и исполнительские возможности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(баритоны лирические, драматические; басы высокие, </w:t>
      </w:r>
      <w:r w:rsidRPr="003965B9">
        <w:rPr>
          <w:color w:val="000000"/>
          <w:spacing w:val="-5"/>
          <w:sz w:val="28"/>
          <w:szCs w:val="28"/>
        </w:rPr>
        <w:t>центральные,</w:t>
      </w:r>
      <w:r>
        <w:rPr>
          <w:color w:val="000000"/>
          <w:spacing w:val="-5"/>
          <w:sz w:val="28"/>
          <w:szCs w:val="28"/>
        </w:rPr>
        <w:t xml:space="preserve"> </w:t>
      </w:r>
      <w:r w:rsidRPr="003965B9">
        <w:rPr>
          <w:color w:val="000000"/>
          <w:spacing w:val="-5"/>
          <w:sz w:val="28"/>
          <w:szCs w:val="28"/>
        </w:rPr>
        <w:t>октависты).</w:t>
      </w:r>
    </w:p>
    <w:p w:rsidR="000771FA" w:rsidRPr="003965B9" w:rsidRDefault="000771FA" w:rsidP="001E5FE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965B9">
        <w:rPr>
          <w:color w:val="000000"/>
          <w:spacing w:val="-5"/>
          <w:sz w:val="28"/>
          <w:szCs w:val="28"/>
        </w:rPr>
        <w:t xml:space="preserve">Характеристика хоровых партий по вокально-хоровым, техническим, художественно-выразительным возможностям. Определение типов певческих </w:t>
      </w:r>
      <w:r w:rsidRPr="003965B9">
        <w:rPr>
          <w:color w:val="000000"/>
          <w:spacing w:val="-4"/>
          <w:sz w:val="28"/>
          <w:szCs w:val="28"/>
        </w:rPr>
        <w:t xml:space="preserve">голосов, пригодных для пения в той или иной партии. </w:t>
      </w:r>
    </w:p>
    <w:p w:rsidR="000771FA" w:rsidRPr="007A29EB" w:rsidRDefault="000771FA" w:rsidP="001E5FE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A29EB">
        <w:rPr>
          <w:color w:val="000000"/>
          <w:spacing w:val="2"/>
          <w:sz w:val="28"/>
          <w:szCs w:val="28"/>
        </w:rPr>
        <w:t xml:space="preserve">Расстановка (размещение) </w:t>
      </w:r>
      <w:r w:rsidRPr="007A29EB">
        <w:rPr>
          <w:color w:val="000000"/>
          <w:spacing w:val="6"/>
          <w:sz w:val="28"/>
          <w:szCs w:val="28"/>
        </w:rPr>
        <w:t xml:space="preserve">партий в хоре. Различные варианты расстановки хоровых партий и </w:t>
      </w:r>
      <w:r w:rsidRPr="007A29EB">
        <w:rPr>
          <w:color w:val="000000"/>
          <w:spacing w:val="1"/>
          <w:sz w:val="28"/>
          <w:szCs w:val="28"/>
        </w:rPr>
        <w:t xml:space="preserve">художественные задачи произведения. </w:t>
      </w:r>
    </w:p>
    <w:p w:rsidR="000771FA" w:rsidRDefault="000771FA" w:rsidP="001E5FE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29EB">
        <w:rPr>
          <w:color w:val="000000"/>
          <w:spacing w:val="2"/>
          <w:sz w:val="28"/>
          <w:szCs w:val="28"/>
        </w:rPr>
        <w:t>Самостоятельное значение хоровых партий и их эпизодическое</w:t>
      </w:r>
      <w:r>
        <w:rPr>
          <w:color w:val="000000"/>
          <w:spacing w:val="2"/>
          <w:sz w:val="28"/>
          <w:szCs w:val="28"/>
        </w:rPr>
        <w:t xml:space="preserve"> </w:t>
      </w:r>
      <w:r w:rsidRPr="007A29EB">
        <w:rPr>
          <w:color w:val="000000"/>
          <w:spacing w:val="2"/>
          <w:sz w:val="28"/>
          <w:szCs w:val="28"/>
        </w:rPr>
        <w:t>разделение (</w:t>
      </w:r>
      <w:r w:rsidRPr="007A29EB">
        <w:rPr>
          <w:color w:val="000000"/>
          <w:spacing w:val="2"/>
          <w:sz w:val="28"/>
          <w:szCs w:val="28"/>
          <w:lang w:val="en-US"/>
        </w:rPr>
        <w:t>divisi</w:t>
      </w:r>
      <w:r w:rsidRPr="007A29EB">
        <w:rPr>
          <w:color w:val="000000"/>
          <w:spacing w:val="2"/>
          <w:sz w:val="28"/>
          <w:szCs w:val="28"/>
        </w:rPr>
        <w:t>).</w:t>
      </w:r>
    </w:p>
    <w:p w:rsidR="000771FA" w:rsidRDefault="000771FA" w:rsidP="001E5FEB">
      <w:pPr>
        <w:spacing w:line="360" w:lineRule="auto"/>
        <w:ind w:firstLine="709"/>
        <w:rPr>
          <w:sz w:val="28"/>
          <w:szCs w:val="28"/>
        </w:rPr>
      </w:pPr>
      <w:r w:rsidRPr="001E5FEB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>:</w:t>
      </w:r>
    </w:p>
    <w:p w:rsidR="000771FA" w:rsidRDefault="000771FA" w:rsidP="00396DD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Подобрать произведения с различными тесситурными условиями партий.</w:t>
      </w:r>
    </w:p>
    <w:p w:rsidR="000771FA" w:rsidRDefault="000771FA" w:rsidP="00396DD0">
      <w:pPr>
        <w:spacing w:line="360" w:lineRule="auto"/>
        <w:ind w:firstLine="709"/>
        <w:jc w:val="both"/>
        <w:rPr>
          <w:sz w:val="28"/>
          <w:szCs w:val="28"/>
        </w:rPr>
      </w:pPr>
      <w:r w:rsidRPr="00396DD0">
        <w:rPr>
          <w:color w:val="000000"/>
          <w:spacing w:val="-2"/>
          <w:sz w:val="28"/>
          <w:szCs w:val="28"/>
        </w:rPr>
        <w:t>Подобрать произведени</w:t>
      </w:r>
      <w:r>
        <w:rPr>
          <w:color w:val="000000"/>
          <w:spacing w:val="-2"/>
          <w:sz w:val="28"/>
          <w:szCs w:val="28"/>
        </w:rPr>
        <w:t>я для различных составов хора,</w:t>
      </w:r>
      <w:r w:rsidRPr="00396DD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 w:rsidRPr="00396DD0">
        <w:rPr>
          <w:color w:val="000000"/>
          <w:spacing w:val="-2"/>
          <w:sz w:val="28"/>
          <w:szCs w:val="28"/>
        </w:rPr>
        <w:t xml:space="preserve"> последующ</w:t>
      </w:r>
      <w:r w:rsidRPr="00396DD0">
        <w:rPr>
          <w:color w:val="000000"/>
          <w:spacing w:val="-4"/>
          <w:sz w:val="28"/>
          <w:szCs w:val="28"/>
        </w:rPr>
        <w:t>им разбором и показом на фортепиано в классе.</w:t>
      </w:r>
    </w:p>
    <w:p w:rsidR="000771FA" w:rsidRDefault="000771FA" w:rsidP="001E5F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Привести примеры хоровых коллективов с различными вариантами расстановки партий.</w:t>
      </w:r>
    </w:p>
    <w:p w:rsidR="000771FA" w:rsidRDefault="000771FA" w:rsidP="00396DD0">
      <w:pPr>
        <w:shd w:val="clear" w:color="auto" w:fill="FFFFFF"/>
        <w:tabs>
          <w:tab w:val="num" w:pos="720"/>
        </w:tabs>
        <w:suppressAutoHyphens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96DD0">
        <w:rPr>
          <w:color w:val="000000"/>
          <w:spacing w:val="-5"/>
          <w:sz w:val="28"/>
          <w:szCs w:val="28"/>
        </w:rPr>
        <w:t xml:space="preserve">Привести примеры упражнений или песен, которые можно использовать </w:t>
      </w:r>
      <w:r w:rsidRPr="00396DD0">
        <w:rPr>
          <w:color w:val="000000"/>
          <w:spacing w:val="-4"/>
          <w:sz w:val="28"/>
          <w:szCs w:val="28"/>
        </w:rPr>
        <w:t xml:space="preserve">для начальной работы над многоголосием </w:t>
      </w:r>
      <w:r>
        <w:rPr>
          <w:color w:val="000000"/>
          <w:spacing w:val="-4"/>
          <w:sz w:val="28"/>
          <w:szCs w:val="28"/>
        </w:rPr>
        <w:t xml:space="preserve">в детском хоровом коллективе </w:t>
      </w:r>
      <w:r w:rsidRPr="00396DD0">
        <w:rPr>
          <w:color w:val="000000"/>
          <w:spacing w:val="-4"/>
          <w:sz w:val="28"/>
          <w:szCs w:val="28"/>
        </w:rPr>
        <w:t>(2-3 примера).</w:t>
      </w:r>
    </w:p>
    <w:p w:rsidR="000771FA" w:rsidRPr="00396DD0" w:rsidRDefault="000771FA" w:rsidP="00396DD0">
      <w:pPr>
        <w:shd w:val="clear" w:color="auto" w:fill="FFFFFF"/>
        <w:tabs>
          <w:tab w:val="num" w:pos="720"/>
        </w:tabs>
        <w:suppressAutoHyphens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0771FA" w:rsidRPr="003808D2" w:rsidRDefault="000771FA" w:rsidP="00A074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Тема 2.3. </w:t>
      </w:r>
      <w:r w:rsidRPr="001230D2">
        <w:rPr>
          <w:b/>
          <w:sz w:val="28"/>
          <w:szCs w:val="28"/>
          <w:lang w:val="uk-UA"/>
        </w:rPr>
        <w:t>Методика комплексной работы над элементами хоровой звучности. Строй.</w:t>
      </w:r>
    </w:p>
    <w:p w:rsidR="000771FA" w:rsidRPr="009124E6" w:rsidRDefault="000771FA" w:rsidP="00A07470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8"/>
        </w:rPr>
      </w:pPr>
      <w:r w:rsidRPr="009124E6">
        <w:rPr>
          <w:color w:val="000000"/>
          <w:sz w:val="28"/>
          <w:szCs w:val="28"/>
        </w:rPr>
        <w:t xml:space="preserve">Закономерности мелодического (горизонтального) строя. </w:t>
      </w:r>
      <w:r w:rsidRPr="009124E6">
        <w:rPr>
          <w:color w:val="000000"/>
          <w:spacing w:val="2"/>
          <w:sz w:val="28"/>
          <w:szCs w:val="28"/>
        </w:rPr>
        <w:t xml:space="preserve">Приемы правильного интонирования ступеней лада как соотношение звуков </w:t>
      </w:r>
      <w:r w:rsidRPr="009124E6">
        <w:rPr>
          <w:color w:val="000000"/>
          <w:spacing w:val="4"/>
          <w:sz w:val="28"/>
          <w:szCs w:val="28"/>
        </w:rPr>
        <w:t xml:space="preserve">устойчивых (интонируются устойчиво) и неустойчивых (интонируются </w:t>
      </w:r>
      <w:r w:rsidRPr="009124E6">
        <w:rPr>
          <w:color w:val="000000"/>
          <w:spacing w:val="2"/>
          <w:sz w:val="28"/>
          <w:szCs w:val="28"/>
        </w:rPr>
        <w:t>неустойчиво - с тенденцией к повышению или понижению):</w:t>
      </w:r>
      <w:bookmarkStart w:id="0" w:name="_GoBack"/>
      <w:bookmarkEnd w:id="0"/>
    </w:p>
    <w:p w:rsidR="000771FA" w:rsidRPr="009124E6" w:rsidRDefault="000771FA" w:rsidP="00A0747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интонирование ступеней мажорного лада (натурального </w:t>
      </w:r>
      <w:r w:rsidRPr="009124E6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9124E6">
        <w:rPr>
          <w:color w:val="000000"/>
          <w:spacing w:val="1"/>
          <w:sz w:val="28"/>
          <w:szCs w:val="28"/>
        </w:rPr>
        <w:t>гармонического) в восходящем и нисходящем движении;</w:t>
      </w:r>
    </w:p>
    <w:p w:rsidR="000771FA" w:rsidRPr="003808D2" w:rsidRDefault="000771FA" w:rsidP="00A07470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24E6">
        <w:rPr>
          <w:color w:val="000000"/>
          <w:spacing w:val="2"/>
          <w:sz w:val="28"/>
          <w:szCs w:val="28"/>
        </w:rPr>
        <w:t>интонирование ступеней минорного лада (натурального, гармонического</w:t>
      </w:r>
      <w:r>
        <w:rPr>
          <w:color w:val="000000"/>
          <w:spacing w:val="2"/>
          <w:sz w:val="28"/>
          <w:szCs w:val="28"/>
        </w:rPr>
        <w:t xml:space="preserve"> </w:t>
      </w:r>
      <w:r w:rsidRPr="009124E6">
        <w:rPr>
          <w:color w:val="000000"/>
          <w:spacing w:val="1"/>
          <w:sz w:val="28"/>
          <w:szCs w:val="28"/>
        </w:rPr>
        <w:t>и мелодического) в восходящем и нисходящем движении.</w:t>
      </w:r>
    </w:p>
    <w:p w:rsidR="000771FA" w:rsidRDefault="000771FA" w:rsidP="008A6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строя в работе над унисонным звучанием в каждой партии.</w:t>
      </w:r>
    </w:p>
    <w:p w:rsidR="000771FA" w:rsidRDefault="000771FA" w:rsidP="008A66E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1AAD">
        <w:rPr>
          <w:b/>
          <w:i/>
          <w:sz w:val="28"/>
          <w:szCs w:val="28"/>
        </w:rPr>
        <w:t>Задание:</w:t>
      </w:r>
    </w:p>
    <w:p w:rsidR="000771FA" w:rsidRDefault="000771FA" w:rsidP="008A6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анализ мелодического строя каждой партии в выбранном произведении.</w:t>
      </w:r>
    </w:p>
    <w:p w:rsidR="000771FA" w:rsidRDefault="000771FA" w:rsidP="008A66E1">
      <w:pPr>
        <w:spacing w:line="360" w:lineRule="auto"/>
        <w:ind w:firstLine="709"/>
        <w:jc w:val="both"/>
        <w:rPr>
          <w:sz w:val="28"/>
          <w:szCs w:val="28"/>
        </w:rPr>
      </w:pPr>
    </w:p>
    <w:p w:rsidR="000771FA" w:rsidRPr="00C41AAD" w:rsidRDefault="000771FA" w:rsidP="008A66E1">
      <w:pPr>
        <w:spacing w:line="360" w:lineRule="auto"/>
        <w:ind w:firstLine="709"/>
        <w:jc w:val="both"/>
        <w:rPr>
          <w:sz w:val="28"/>
          <w:szCs w:val="28"/>
        </w:rPr>
      </w:pPr>
    </w:p>
    <w:p w:rsidR="000771FA" w:rsidRDefault="000771FA" w:rsidP="00E549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2.4</w:t>
      </w:r>
      <w:r w:rsidRPr="00E5499F">
        <w:rPr>
          <w:b/>
          <w:sz w:val="28"/>
          <w:szCs w:val="28"/>
        </w:rPr>
        <w:t xml:space="preserve">. </w:t>
      </w:r>
      <w:r w:rsidRPr="001230D2">
        <w:rPr>
          <w:b/>
          <w:sz w:val="28"/>
          <w:szCs w:val="28"/>
          <w:lang w:val="uk-UA"/>
        </w:rPr>
        <w:t>Методика комплексной работы над элем</w:t>
      </w:r>
      <w:r>
        <w:rPr>
          <w:b/>
          <w:sz w:val="28"/>
          <w:szCs w:val="28"/>
          <w:lang w:val="uk-UA"/>
        </w:rPr>
        <w:t>ентами хоровой звучности. Ансамбль.</w:t>
      </w:r>
    </w:p>
    <w:p w:rsidR="000771FA" w:rsidRDefault="000771FA" w:rsidP="00E54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Согласованность громкости звучания хоровых партий в общем ансамбле. Подвижные и неподвижные нюансы. Естественный и искусственный ансамбль. В зависимости от фактуры хоровых произведений существуют: унисонный, гармонический, гамофонно-гармонический и полифонический ансамбль.</w:t>
      </w:r>
    </w:p>
    <w:p w:rsidR="000771FA" w:rsidRDefault="000771FA" w:rsidP="00E549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2E1B">
        <w:rPr>
          <w:b/>
          <w:i/>
          <w:sz w:val="28"/>
          <w:szCs w:val="28"/>
        </w:rPr>
        <w:t>Задание:</w:t>
      </w:r>
    </w:p>
    <w:p w:rsidR="000771FA" w:rsidRDefault="000771FA" w:rsidP="00312E1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12E1B">
        <w:rPr>
          <w:color w:val="000000"/>
          <w:spacing w:val="1"/>
          <w:sz w:val="28"/>
          <w:szCs w:val="28"/>
        </w:rPr>
        <w:t xml:space="preserve">Подобрать не </w:t>
      </w:r>
      <w:r w:rsidRPr="00312E1B">
        <w:rPr>
          <w:color w:val="000000"/>
          <w:spacing w:val="-2"/>
          <w:sz w:val="28"/>
          <w:szCs w:val="28"/>
        </w:rPr>
        <w:t xml:space="preserve">менее трех примеров из хоровых произведений, в которых необходимо </w:t>
      </w:r>
      <w:r w:rsidRPr="00312E1B">
        <w:rPr>
          <w:color w:val="000000"/>
          <w:spacing w:val="-4"/>
          <w:sz w:val="28"/>
          <w:szCs w:val="28"/>
        </w:rPr>
        <w:t>создать динамический ансамбль путем искусственного уравновешивания</w:t>
      </w:r>
      <w:r>
        <w:rPr>
          <w:color w:val="000000"/>
          <w:spacing w:val="-4"/>
          <w:sz w:val="28"/>
          <w:szCs w:val="28"/>
        </w:rPr>
        <w:t xml:space="preserve"> хоровых партий. Преодоление трудностей объяснить.</w:t>
      </w:r>
    </w:p>
    <w:p w:rsidR="000771FA" w:rsidRPr="0091155F" w:rsidRDefault="000771FA" w:rsidP="00B876C2">
      <w:pPr>
        <w:tabs>
          <w:tab w:val="left" w:pos="1440"/>
        </w:tabs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2.5</w:t>
      </w:r>
      <w:r w:rsidRPr="0091155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Вокально-хоровая дикция.</w:t>
      </w:r>
    </w:p>
    <w:p w:rsidR="000771FA" w:rsidRPr="0091155F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 xml:space="preserve">Хоровое пение как искусство, органически объединяющее литературно-поэтическое и музыкальное творчество. </w:t>
      </w:r>
      <w:r w:rsidRPr="0091155F">
        <w:rPr>
          <w:color w:val="000000"/>
          <w:spacing w:val="-3"/>
          <w:sz w:val="28"/>
          <w:szCs w:val="28"/>
        </w:rPr>
        <w:t xml:space="preserve">Понятие о хоровой дикции как о навыке осмысленного, грамотного и </w:t>
      </w:r>
      <w:r w:rsidRPr="0091155F">
        <w:rPr>
          <w:color w:val="000000"/>
          <w:spacing w:val="-1"/>
          <w:sz w:val="28"/>
          <w:szCs w:val="28"/>
        </w:rPr>
        <w:t xml:space="preserve">отчетливого произношения слов в хоровом пении. Значение литературного </w:t>
      </w:r>
      <w:r w:rsidRPr="0091155F">
        <w:rPr>
          <w:color w:val="000000"/>
          <w:spacing w:val="-3"/>
          <w:sz w:val="28"/>
          <w:szCs w:val="28"/>
        </w:rPr>
        <w:t>текста в вокально-хоровом искусстве.</w:t>
      </w:r>
    </w:p>
    <w:p w:rsidR="000771FA" w:rsidRPr="0091155F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55F">
        <w:rPr>
          <w:color w:val="000000"/>
          <w:spacing w:val="-3"/>
          <w:sz w:val="28"/>
          <w:szCs w:val="28"/>
        </w:rPr>
        <w:t xml:space="preserve">Классификация литературно-текстового материала, используемого в </w:t>
      </w:r>
      <w:r w:rsidRPr="0091155F">
        <w:rPr>
          <w:color w:val="000000"/>
          <w:spacing w:val="-4"/>
          <w:sz w:val="28"/>
          <w:szCs w:val="28"/>
        </w:rPr>
        <w:t>хоровой музыке: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1"/>
          <w:sz w:val="28"/>
          <w:szCs w:val="28"/>
        </w:rPr>
        <w:t>силлабо-тоническая (слого-ударная) система стихосложения (основные</w:t>
      </w:r>
      <w:r>
        <w:rPr>
          <w:color w:val="000000"/>
          <w:spacing w:val="-1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>размеры: хорей, ямб, дактиль, амфибрахий, анапест),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>тоническое стихосложение,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6"/>
          <w:sz w:val="28"/>
          <w:szCs w:val="28"/>
        </w:rPr>
        <w:t>проза,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3"/>
          <w:sz w:val="28"/>
          <w:szCs w:val="28"/>
        </w:rPr>
        <w:t>типы окончаний фраз (мужское и женское).</w:t>
      </w:r>
      <w:r>
        <w:rPr>
          <w:color w:val="000000"/>
          <w:spacing w:val="-3"/>
          <w:sz w:val="28"/>
          <w:szCs w:val="28"/>
        </w:rPr>
        <w:t xml:space="preserve"> </w:t>
      </w:r>
      <w:r w:rsidRPr="0091155F">
        <w:rPr>
          <w:color w:val="000000"/>
          <w:spacing w:val="-4"/>
          <w:sz w:val="28"/>
          <w:szCs w:val="28"/>
        </w:rPr>
        <w:t>Характер произношения литературного текста в пении: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>распев,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3"/>
          <w:sz w:val="28"/>
          <w:szCs w:val="28"/>
        </w:rPr>
        <w:t>декламация,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5"/>
          <w:sz w:val="28"/>
          <w:szCs w:val="28"/>
        </w:rPr>
        <w:t>вокализация,</w:t>
      </w:r>
    </w:p>
    <w:p w:rsidR="000771FA" w:rsidRPr="0091155F" w:rsidRDefault="000771FA" w:rsidP="00B876C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>скороговорка.</w:t>
      </w:r>
    </w:p>
    <w:p w:rsidR="000771FA" w:rsidRPr="0091155F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55F">
        <w:rPr>
          <w:color w:val="000000"/>
          <w:spacing w:val="-3"/>
          <w:sz w:val="28"/>
          <w:szCs w:val="28"/>
        </w:rPr>
        <w:t>Две стороны работы над литературным текстом в хоре:</w:t>
      </w:r>
    </w:p>
    <w:p w:rsidR="000771FA" w:rsidRPr="0091155F" w:rsidRDefault="000771FA" w:rsidP="00B876C2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>смысловая,</w:t>
      </w:r>
    </w:p>
    <w:p w:rsidR="000771FA" w:rsidRPr="0091155F" w:rsidRDefault="000771FA" w:rsidP="00B876C2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>техническая.</w:t>
      </w:r>
    </w:p>
    <w:p w:rsidR="000771FA" w:rsidRPr="0091155F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55F">
        <w:rPr>
          <w:color w:val="000000"/>
          <w:spacing w:val="-4"/>
          <w:sz w:val="28"/>
          <w:szCs w:val="28"/>
        </w:rPr>
        <w:t xml:space="preserve">Работа над выявлением и выражением </w:t>
      </w:r>
      <w:r w:rsidRPr="0091155F">
        <w:rPr>
          <w:color w:val="000000"/>
          <w:spacing w:val="-4"/>
          <w:sz w:val="28"/>
          <w:szCs w:val="28"/>
          <w:u w:val="single"/>
        </w:rPr>
        <w:t>смысла</w:t>
      </w:r>
      <w:r w:rsidRPr="0091155F">
        <w:rPr>
          <w:color w:val="000000"/>
          <w:spacing w:val="-4"/>
          <w:sz w:val="28"/>
          <w:szCs w:val="28"/>
        </w:rPr>
        <w:t xml:space="preserve"> (содержания) и характера литературно</w:t>
      </w:r>
      <w:r>
        <w:rPr>
          <w:color w:val="000000"/>
          <w:spacing w:val="-4"/>
          <w:sz w:val="28"/>
          <w:szCs w:val="28"/>
        </w:rPr>
        <w:t>го текста.</w:t>
      </w:r>
    </w:p>
    <w:p w:rsidR="000771FA" w:rsidRPr="0091155F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55F">
        <w:rPr>
          <w:color w:val="000000"/>
          <w:spacing w:val="-1"/>
          <w:sz w:val="28"/>
          <w:szCs w:val="28"/>
        </w:rPr>
        <w:t xml:space="preserve">Работа над техникой правильного и отчетливого произношения </w:t>
      </w:r>
      <w:r>
        <w:rPr>
          <w:color w:val="000000"/>
          <w:spacing w:val="-4"/>
          <w:sz w:val="28"/>
          <w:szCs w:val="28"/>
        </w:rPr>
        <w:t>литературного текста.</w:t>
      </w:r>
      <w:r>
        <w:rPr>
          <w:sz w:val="28"/>
          <w:szCs w:val="28"/>
        </w:rPr>
        <w:t xml:space="preserve"> Р</w:t>
      </w:r>
      <w:r w:rsidRPr="0091155F">
        <w:rPr>
          <w:color w:val="000000"/>
          <w:spacing w:val="-4"/>
          <w:sz w:val="28"/>
          <w:szCs w:val="28"/>
        </w:rPr>
        <w:t>оль артикуляционного аппарата,</w:t>
      </w:r>
      <w:r>
        <w:rPr>
          <w:color w:val="000000"/>
          <w:spacing w:val="-4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>значение и роль гласных и согласных звуков,</w:t>
      </w:r>
      <w:r>
        <w:rPr>
          <w:color w:val="000000"/>
          <w:spacing w:val="-3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>типы гласных, необходимость однотипного их формирования,</w:t>
      </w:r>
      <w:r>
        <w:rPr>
          <w:color w:val="000000"/>
          <w:spacing w:val="-3"/>
          <w:sz w:val="28"/>
          <w:szCs w:val="28"/>
        </w:rPr>
        <w:t xml:space="preserve"> </w:t>
      </w:r>
      <w:r w:rsidRPr="0091155F">
        <w:rPr>
          <w:color w:val="000000"/>
          <w:spacing w:val="-1"/>
          <w:sz w:val="28"/>
          <w:szCs w:val="28"/>
        </w:rPr>
        <w:t>типы согласных, влияние их на формирование гласных, необходимость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>их отчетливого произношения («пропевания»),</w:t>
      </w:r>
      <w:r>
        <w:rPr>
          <w:color w:val="000000"/>
          <w:spacing w:val="-3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 xml:space="preserve">понятие об орфоэпии (учении о произношении), </w:t>
      </w:r>
      <w:r w:rsidRPr="0091155F">
        <w:rPr>
          <w:color w:val="000000"/>
          <w:spacing w:val="-2"/>
          <w:sz w:val="28"/>
          <w:szCs w:val="28"/>
        </w:rPr>
        <w:t>установление логики поэтической фразы и отдельного слова (выявление</w:t>
      </w:r>
      <w:r>
        <w:rPr>
          <w:color w:val="000000"/>
          <w:spacing w:val="-2"/>
          <w:sz w:val="28"/>
          <w:szCs w:val="28"/>
        </w:rPr>
        <w:t xml:space="preserve"> </w:t>
      </w:r>
      <w:r w:rsidRPr="0091155F">
        <w:rPr>
          <w:color w:val="000000"/>
          <w:spacing w:val="-3"/>
          <w:sz w:val="28"/>
          <w:szCs w:val="28"/>
        </w:rPr>
        <w:t>определяющих фраз, слов, слогов).</w:t>
      </w:r>
    </w:p>
    <w:p w:rsidR="000771FA" w:rsidRPr="008D00B7" w:rsidRDefault="000771FA" w:rsidP="00B876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Иноязычные тексты (на </w:t>
      </w:r>
      <w:r w:rsidRPr="0091155F">
        <w:rPr>
          <w:color w:val="000000"/>
          <w:spacing w:val="2"/>
          <w:sz w:val="28"/>
          <w:szCs w:val="28"/>
        </w:rPr>
        <w:t>украинск</w:t>
      </w:r>
      <w:r>
        <w:rPr>
          <w:color w:val="000000"/>
          <w:spacing w:val="2"/>
          <w:sz w:val="28"/>
          <w:szCs w:val="28"/>
        </w:rPr>
        <w:t>ом, латинском,</w:t>
      </w:r>
      <w:r w:rsidRPr="0091155F">
        <w:rPr>
          <w:color w:val="000000"/>
          <w:spacing w:val="2"/>
          <w:sz w:val="28"/>
          <w:szCs w:val="28"/>
        </w:rPr>
        <w:t xml:space="preserve"> английском, </w:t>
      </w:r>
      <w:r w:rsidRPr="0091155F">
        <w:rPr>
          <w:color w:val="000000"/>
          <w:spacing w:val="1"/>
          <w:sz w:val="28"/>
          <w:szCs w:val="28"/>
        </w:rPr>
        <w:t>итальянском, немецком и других языках). Случ</w:t>
      </w:r>
      <w:r>
        <w:rPr>
          <w:color w:val="000000"/>
          <w:spacing w:val="1"/>
          <w:sz w:val="28"/>
          <w:szCs w:val="28"/>
        </w:rPr>
        <w:t>аи бестекстового хорового пения.</w:t>
      </w:r>
    </w:p>
    <w:p w:rsidR="000771FA" w:rsidRDefault="000771FA" w:rsidP="00B876C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гласные и йотированные, правила их произношения. Редуцирование в пении.</w:t>
      </w:r>
    </w:p>
    <w:p w:rsidR="000771FA" w:rsidRDefault="000771FA" w:rsidP="00B876C2">
      <w:pPr>
        <w:spacing w:line="360" w:lineRule="auto"/>
        <w:ind w:firstLine="709"/>
        <w:rPr>
          <w:b/>
          <w:i/>
          <w:sz w:val="28"/>
          <w:szCs w:val="28"/>
        </w:rPr>
      </w:pPr>
      <w:r w:rsidRPr="009E48D4">
        <w:rPr>
          <w:b/>
          <w:i/>
          <w:sz w:val="28"/>
          <w:szCs w:val="28"/>
        </w:rPr>
        <w:t>Задание:</w:t>
      </w:r>
    </w:p>
    <w:p w:rsidR="000771FA" w:rsidRDefault="000771FA" w:rsidP="00B876C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Подобрать примеры произведений на произношение ударных и безударных гласных.</w:t>
      </w:r>
    </w:p>
    <w:p w:rsidR="000771FA" w:rsidRDefault="000771FA" w:rsidP="00B876C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Подобрать упражнения для распевания хора на совмещение основных и йотированных гласных.</w:t>
      </w:r>
    </w:p>
    <w:p w:rsidR="000771FA" w:rsidRDefault="000771FA" w:rsidP="004A7AC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2.6</w:t>
      </w:r>
      <w:r w:rsidRPr="000377A8">
        <w:rPr>
          <w:b/>
          <w:color w:val="000000"/>
          <w:sz w:val="28"/>
          <w:szCs w:val="28"/>
        </w:rPr>
        <w:t xml:space="preserve">. </w:t>
      </w:r>
      <w:r w:rsidRPr="001230D2">
        <w:rPr>
          <w:b/>
          <w:sz w:val="28"/>
          <w:szCs w:val="28"/>
          <w:lang w:val="uk-UA"/>
        </w:rPr>
        <w:t>Методика распевки академического хора. Составление цикла упражнений для распевки хора.</w:t>
      </w:r>
    </w:p>
    <w:p w:rsidR="000771FA" w:rsidRPr="000377A8" w:rsidRDefault="000771FA" w:rsidP="004A7A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7A8">
        <w:rPr>
          <w:i/>
          <w:color w:val="000000"/>
          <w:sz w:val="28"/>
          <w:szCs w:val="28"/>
        </w:rPr>
        <w:t>Задачи распевания хора</w:t>
      </w:r>
      <w:r w:rsidRPr="000377A8">
        <w:rPr>
          <w:color w:val="000000"/>
          <w:spacing w:val="-1"/>
          <w:sz w:val="28"/>
          <w:szCs w:val="28"/>
        </w:rPr>
        <w:t>:</w:t>
      </w:r>
    </w:p>
    <w:p w:rsidR="000771FA" w:rsidRPr="000377A8" w:rsidRDefault="000771FA" w:rsidP="004A7AC1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«настройка» коллектива, приведение его в «рабочее состояние»,</w:t>
      </w:r>
    </w:p>
    <w:p w:rsidR="000771FA" w:rsidRPr="000377A8" w:rsidRDefault="000771FA" w:rsidP="004A7AC1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работа над специальными вокально-хоровыми навыками </w:t>
      </w:r>
      <w:r w:rsidRPr="000377A8">
        <w:rPr>
          <w:color w:val="000000"/>
          <w:spacing w:val="1"/>
          <w:sz w:val="28"/>
          <w:szCs w:val="28"/>
        </w:rPr>
        <w:t>(певческим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дыханием, атакой звука, приемами звуковедения,</w:t>
      </w:r>
      <w:r w:rsidRPr="000377A8">
        <w:rPr>
          <w:color w:val="000000"/>
          <w:spacing w:val="2"/>
          <w:sz w:val="28"/>
          <w:szCs w:val="28"/>
        </w:rPr>
        <w:t xml:space="preserve"> выравниванием</w:t>
      </w:r>
      <w:r>
        <w:rPr>
          <w:color w:val="000000"/>
          <w:spacing w:val="2"/>
          <w:sz w:val="28"/>
          <w:szCs w:val="28"/>
        </w:rPr>
        <w:t xml:space="preserve"> </w:t>
      </w:r>
      <w:r w:rsidRPr="000377A8">
        <w:rPr>
          <w:color w:val="000000"/>
          <w:spacing w:val="1"/>
          <w:sz w:val="28"/>
          <w:szCs w:val="28"/>
        </w:rPr>
        <w:t>гласных, формирование «высокой певческой позиции» звучания и т.д.).</w:t>
      </w:r>
    </w:p>
    <w:p w:rsidR="000771FA" w:rsidRPr="000377A8" w:rsidRDefault="000771FA" w:rsidP="004A7A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7A8">
        <w:rPr>
          <w:i/>
          <w:color w:val="000000"/>
          <w:spacing w:val="1"/>
          <w:sz w:val="28"/>
          <w:szCs w:val="28"/>
        </w:rPr>
        <w:t>Формы и методы распевания хора</w:t>
      </w:r>
      <w:r w:rsidRPr="000377A8">
        <w:rPr>
          <w:color w:val="000000"/>
          <w:spacing w:val="1"/>
          <w:sz w:val="28"/>
          <w:szCs w:val="28"/>
        </w:rPr>
        <w:t>: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z w:val="28"/>
          <w:szCs w:val="28"/>
        </w:rPr>
        <w:t>основной принцип — движение от простого к сложному,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распевание хоровых партий, групп, всего хора,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распевание на определенные гласные, слоги,</w:t>
      </w:r>
      <w:r w:rsidRPr="000377A8">
        <w:rPr>
          <w:color w:val="000000"/>
          <w:spacing w:val="2"/>
          <w:sz w:val="28"/>
          <w:szCs w:val="28"/>
        </w:rPr>
        <w:t xml:space="preserve"> слова, с «закрытым</w:t>
      </w:r>
      <w:r>
        <w:rPr>
          <w:color w:val="000000"/>
          <w:spacing w:val="2"/>
          <w:sz w:val="28"/>
          <w:szCs w:val="28"/>
        </w:rPr>
        <w:t xml:space="preserve"> </w:t>
      </w:r>
      <w:r w:rsidRPr="000377A8">
        <w:rPr>
          <w:color w:val="000000"/>
          <w:sz w:val="28"/>
          <w:szCs w:val="28"/>
        </w:rPr>
        <w:t>ртом» и др.,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распевание мелодическое (унисон) и гармоническое,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распевание с охватом различных участков диапазона и регистров,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работа над различными штрихами,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распевание в различных темпах, ритмах, динамике,</w:t>
      </w:r>
    </w:p>
    <w:p w:rsidR="000771FA" w:rsidRPr="000377A8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1"/>
          <w:sz w:val="28"/>
          <w:szCs w:val="28"/>
        </w:rPr>
        <w:t>роль инструментального сопровождения,</w:t>
      </w:r>
    </w:p>
    <w:p w:rsidR="000771FA" w:rsidRPr="00312E1B" w:rsidRDefault="000771FA" w:rsidP="004A7AC1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7A8">
        <w:rPr>
          <w:color w:val="000000"/>
          <w:spacing w:val="4"/>
          <w:sz w:val="28"/>
          <w:szCs w:val="28"/>
        </w:rPr>
        <w:t>использование хоровых произведений и отдельных фрагментов из них</w:t>
      </w:r>
      <w:r>
        <w:rPr>
          <w:color w:val="000000"/>
          <w:spacing w:val="4"/>
          <w:sz w:val="28"/>
          <w:szCs w:val="28"/>
        </w:rPr>
        <w:t xml:space="preserve"> </w:t>
      </w:r>
      <w:r w:rsidRPr="000377A8">
        <w:rPr>
          <w:color w:val="000000"/>
          <w:spacing w:val="1"/>
          <w:sz w:val="28"/>
          <w:szCs w:val="28"/>
        </w:rPr>
        <w:t>для распевания хора.</w:t>
      </w:r>
    </w:p>
    <w:p w:rsidR="000771FA" w:rsidRDefault="000771FA" w:rsidP="00312E1B">
      <w:pPr>
        <w:widowControl w:val="0"/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b/>
          <w:i/>
          <w:color w:val="000000"/>
          <w:spacing w:val="1"/>
          <w:sz w:val="28"/>
          <w:szCs w:val="28"/>
        </w:rPr>
      </w:pPr>
      <w:r w:rsidRPr="00312E1B">
        <w:rPr>
          <w:b/>
          <w:i/>
          <w:color w:val="000000"/>
          <w:spacing w:val="1"/>
          <w:sz w:val="28"/>
          <w:szCs w:val="28"/>
        </w:rPr>
        <w:t>Задание:</w:t>
      </w:r>
    </w:p>
    <w:p w:rsidR="000771FA" w:rsidRPr="00312E1B" w:rsidRDefault="000771FA" w:rsidP="00312E1B">
      <w:pPr>
        <w:widowControl w:val="0"/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pacing w:val="1"/>
          <w:sz w:val="28"/>
          <w:szCs w:val="28"/>
        </w:rPr>
      </w:pPr>
      <w:r w:rsidRPr="00312E1B">
        <w:rPr>
          <w:bCs/>
          <w:color w:val="000000"/>
          <w:spacing w:val="2"/>
          <w:sz w:val="28"/>
          <w:szCs w:val="28"/>
        </w:rPr>
        <w:t xml:space="preserve">Подобрать </w:t>
      </w:r>
      <w:r w:rsidRPr="00312E1B">
        <w:rPr>
          <w:bCs/>
          <w:color w:val="000000"/>
          <w:spacing w:val="59"/>
          <w:sz w:val="28"/>
          <w:szCs w:val="28"/>
        </w:rPr>
        <w:t>2-3</w:t>
      </w:r>
      <w:r>
        <w:rPr>
          <w:bCs/>
          <w:color w:val="000000"/>
          <w:spacing w:val="2"/>
          <w:sz w:val="28"/>
          <w:szCs w:val="28"/>
        </w:rPr>
        <w:t xml:space="preserve"> упражнения </w:t>
      </w:r>
      <w:r w:rsidRPr="00312E1B">
        <w:rPr>
          <w:bCs/>
          <w:color w:val="000000"/>
          <w:spacing w:val="1"/>
          <w:sz w:val="28"/>
          <w:szCs w:val="28"/>
        </w:rPr>
        <w:t>для распевания хора, записать их. Как</w:t>
      </w:r>
      <w:r>
        <w:rPr>
          <w:bCs/>
          <w:color w:val="000000"/>
          <w:spacing w:val="1"/>
          <w:sz w:val="28"/>
          <w:szCs w:val="28"/>
        </w:rPr>
        <w:t xml:space="preserve">ие задачи перед хором они ставят, </w:t>
      </w:r>
      <w:r w:rsidRPr="00312E1B">
        <w:rPr>
          <w:bCs/>
          <w:color w:val="000000"/>
          <w:spacing w:val="-4"/>
          <w:sz w:val="28"/>
          <w:szCs w:val="28"/>
        </w:rPr>
        <w:t>какие навыки они развивают?</w:t>
      </w:r>
    </w:p>
    <w:p w:rsidR="000771FA" w:rsidRDefault="000771FA" w:rsidP="00C41AAD">
      <w:pPr>
        <w:widowControl w:val="0"/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1AAD">
        <w:rPr>
          <w:color w:val="000000"/>
          <w:spacing w:val="-2"/>
          <w:sz w:val="28"/>
          <w:szCs w:val="28"/>
        </w:rPr>
        <w:t xml:space="preserve">Уметь показать на фортепиано во всех тональностях упражнения для распевания </w:t>
      </w:r>
      <w:r w:rsidRPr="00C41AAD">
        <w:rPr>
          <w:color w:val="000000"/>
          <w:spacing w:val="-3"/>
          <w:sz w:val="28"/>
          <w:szCs w:val="28"/>
        </w:rPr>
        <w:t>хора</w:t>
      </w:r>
      <w:r>
        <w:rPr>
          <w:color w:val="000000"/>
          <w:spacing w:val="-3"/>
          <w:sz w:val="28"/>
          <w:szCs w:val="28"/>
        </w:rPr>
        <w:t>.</w:t>
      </w:r>
    </w:p>
    <w:p w:rsidR="000771FA" w:rsidRPr="00B876C2" w:rsidRDefault="000771FA" w:rsidP="00B876C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Тема 3</w:t>
      </w:r>
      <w:r w:rsidRPr="0030273D">
        <w:rPr>
          <w:b/>
          <w:sz w:val="28"/>
          <w:szCs w:val="28"/>
        </w:rPr>
        <w:t xml:space="preserve">.1. </w:t>
      </w:r>
      <w:r w:rsidRPr="00B876C2">
        <w:rPr>
          <w:b/>
          <w:sz w:val="28"/>
          <w:szCs w:val="28"/>
          <w:lang w:val="uk-UA"/>
        </w:rPr>
        <w:t>Методика работы с народным хором. Исполнительские традиции народного хорового пения.</w:t>
      </w:r>
    </w:p>
    <w:p w:rsidR="000771FA" w:rsidRPr="00530594" w:rsidRDefault="000771FA" w:rsidP="00B87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исполнения в народной манере (небольшой диапазон, грудное резонирование). Подбор репертуара. Особенности фактурного изложения, импровизационного начала в пении. Исполнение без дирижера.</w:t>
      </w:r>
    </w:p>
    <w:p w:rsidR="000771FA" w:rsidRDefault="000771FA" w:rsidP="00B876C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1AAD">
        <w:rPr>
          <w:b/>
          <w:i/>
          <w:sz w:val="28"/>
          <w:szCs w:val="28"/>
        </w:rPr>
        <w:t>Задание:</w:t>
      </w:r>
    </w:p>
    <w:p w:rsidR="000771FA" w:rsidRPr="00B876C2" w:rsidRDefault="000771FA" w:rsidP="00B87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анализ хоровой партитуры выбранной народной песни.</w:t>
      </w:r>
    </w:p>
    <w:p w:rsidR="000771FA" w:rsidRDefault="000771FA" w:rsidP="004A7AC1">
      <w:pPr>
        <w:pStyle w:val="ListParagraph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Pr="004A7AC1">
        <w:rPr>
          <w:b/>
          <w:color w:val="000000"/>
          <w:sz w:val="28"/>
          <w:szCs w:val="28"/>
        </w:rPr>
        <w:t>.2</w:t>
      </w:r>
      <w:r w:rsidRPr="00B876C2">
        <w:rPr>
          <w:b/>
          <w:color w:val="000000"/>
          <w:sz w:val="28"/>
          <w:szCs w:val="28"/>
        </w:rPr>
        <w:t xml:space="preserve">. </w:t>
      </w:r>
      <w:r w:rsidRPr="00B876C2">
        <w:rPr>
          <w:b/>
          <w:sz w:val="28"/>
          <w:szCs w:val="28"/>
          <w:lang w:val="uk-UA"/>
        </w:rPr>
        <w:t>Принципы составления репертуара в академическом, народном и самодеятельном хорах.</w:t>
      </w:r>
      <w:r w:rsidRPr="00B876C2">
        <w:rPr>
          <w:b/>
          <w:color w:val="000000"/>
          <w:sz w:val="28"/>
          <w:szCs w:val="28"/>
        </w:rPr>
        <w:t>.</w:t>
      </w:r>
    </w:p>
    <w:p w:rsidR="000771FA" w:rsidRDefault="000771FA" w:rsidP="004A7AC1">
      <w:pPr>
        <w:pStyle w:val="ListParagraph"/>
        <w:shd w:val="clear" w:color="auto" w:fill="FFFFFF"/>
        <w:spacing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4A7AC1">
        <w:rPr>
          <w:color w:val="000000"/>
          <w:spacing w:val="5"/>
          <w:sz w:val="28"/>
          <w:szCs w:val="28"/>
        </w:rPr>
        <w:t>Роль репертуара в формиро</w:t>
      </w:r>
      <w:r>
        <w:rPr>
          <w:color w:val="000000"/>
          <w:spacing w:val="5"/>
          <w:sz w:val="28"/>
          <w:szCs w:val="28"/>
        </w:rPr>
        <w:t xml:space="preserve">вании вокально-хоровых навыков. </w:t>
      </w:r>
      <w:r w:rsidRPr="004A7AC1">
        <w:rPr>
          <w:color w:val="000000"/>
          <w:spacing w:val="5"/>
          <w:sz w:val="28"/>
          <w:szCs w:val="28"/>
        </w:rPr>
        <w:t xml:space="preserve">Подбор </w:t>
      </w:r>
      <w:r w:rsidRPr="004A7AC1">
        <w:rPr>
          <w:color w:val="000000"/>
          <w:spacing w:val="1"/>
          <w:sz w:val="28"/>
          <w:szCs w:val="28"/>
        </w:rPr>
        <w:t>произведений, способствующих развитию в первую очередь навыков связного пения. Разучивание произведений с различными типами звуковедения.</w:t>
      </w:r>
    </w:p>
    <w:p w:rsidR="000771FA" w:rsidRDefault="000771FA" w:rsidP="004A7AC1">
      <w:pPr>
        <w:pStyle w:val="ListParagraph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7AC1">
        <w:rPr>
          <w:color w:val="000000"/>
          <w:spacing w:val="5"/>
          <w:sz w:val="28"/>
          <w:szCs w:val="28"/>
        </w:rPr>
        <w:t xml:space="preserve">Основные принципы подбора вокально-хоровых упражнений и </w:t>
      </w:r>
      <w:r w:rsidRPr="004A7AC1">
        <w:rPr>
          <w:color w:val="000000"/>
          <w:spacing w:val="1"/>
          <w:sz w:val="28"/>
          <w:szCs w:val="28"/>
        </w:rPr>
        <w:t xml:space="preserve">репертуара: учет возрастных особенностей (анатомо-физиологических и психофизических), учет вокально-хоровых возможностей хора, постепенность и последовательность </w:t>
      </w:r>
      <w:r w:rsidRPr="004A7AC1">
        <w:rPr>
          <w:color w:val="000000"/>
          <w:spacing w:val="9"/>
          <w:sz w:val="28"/>
          <w:szCs w:val="28"/>
        </w:rPr>
        <w:t xml:space="preserve">усложнения материала, художественная полноценность и яркая </w:t>
      </w:r>
      <w:r w:rsidRPr="004A7AC1">
        <w:rPr>
          <w:color w:val="000000"/>
          <w:sz w:val="28"/>
          <w:szCs w:val="28"/>
        </w:rPr>
        <w:t>эмоциональность исполняемых произведений.</w:t>
      </w:r>
    </w:p>
    <w:p w:rsidR="000771FA" w:rsidRDefault="000771FA" w:rsidP="004A7AC1">
      <w:pPr>
        <w:pStyle w:val="ListParagraph"/>
        <w:shd w:val="clear" w:color="auto" w:fill="FFFFFF"/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C41AAD">
        <w:rPr>
          <w:b/>
          <w:i/>
          <w:color w:val="000000"/>
          <w:sz w:val="28"/>
          <w:szCs w:val="28"/>
        </w:rPr>
        <w:t>Задание:</w:t>
      </w:r>
    </w:p>
    <w:p w:rsidR="000771FA" w:rsidRPr="00C41AAD" w:rsidRDefault="000771FA" w:rsidP="004A7AC1">
      <w:pPr>
        <w:pStyle w:val="ListParagraph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программу концертного исполнения, учесть кульминацию.</w:t>
      </w:r>
    </w:p>
    <w:p w:rsidR="000771FA" w:rsidRDefault="000771FA" w:rsidP="00444D34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7.1. </w:t>
      </w:r>
      <w:r w:rsidRPr="00B876C2">
        <w:rPr>
          <w:b/>
          <w:sz w:val="28"/>
          <w:szCs w:val="28"/>
          <w:lang w:val="uk-UA"/>
        </w:rPr>
        <w:t>Средства дирижерской выразительности.</w:t>
      </w:r>
      <w:r w:rsidRPr="00B876C2">
        <w:rPr>
          <w:b/>
          <w:color w:val="000000"/>
          <w:sz w:val="28"/>
          <w:szCs w:val="28"/>
        </w:rPr>
        <w:t>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594">
        <w:rPr>
          <w:color w:val="000000"/>
          <w:spacing w:val="2"/>
          <w:sz w:val="28"/>
          <w:szCs w:val="28"/>
        </w:rPr>
        <w:t xml:space="preserve">Элементы музыкального языка в хоровой музыке: мелодия, гармония, </w:t>
      </w:r>
      <w:r w:rsidRPr="00530594">
        <w:rPr>
          <w:color w:val="000000"/>
          <w:sz w:val="28"/>
          <w:szCs w:val="28"/>
        </w:rPr>
        <w:t>структура, метроритм, нюансы, темп, тембр и др.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594">
        <w:rPr>
          <w:color w:val="000000"/>
          <w:spacing w:val="7"/>
          <w:sz w:val="28"/>
          <w:szCs w:val="28"/>
        </w:rPr>
        <w:t xml:space="preserve">Мотивы, фразы, предложения, периоды и их композиционная </w:t>
      </w:r>
      <w:r w:rsidRPr="00530594">
        <w:rPr>
          <w:color w:val="000000"/>
          <w:sz w:val="28"/>
          <w:szCs w:val="28"/>
        </w:rPr>
        <w:t>взаимосвязь.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594">
        <w:rPr>
          <w:color w:val="000000"/>
          <w:spacing w:val="14"/>
          <w:sz w:val="28"/>
          <w:szCs w:val="28"/>
        </w:rPr>
        <w:t xml:space="preserve">Ритм как средство художественной выразительности; </w:t>
      </w:r>
      <w:r w:rsidRPr="00530594">
        <w:rPr>
          <w:color w:val="000000"/>
          <w:spacing w:val="3"/>
          <w:sz w:val="28"/>
          <w:szCs w:val="28"/>
        </w:rPr>
        <w:t>формообразующая</w:t>
      </w:r>
      <w:r>
        <w:rPr>
          <w:color w:val="000000"/>
          <w:spacing w:val="3"/>
          <w:sz w:val="28"/>
          <w:szCs w:val="28"/>
        </w:rPr>
        <w:t xml:space="preserve"> функция ритма в хоровой музыке</w:t>
      </w:r>
      <w:r w:rsidRPr="00530594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М</w:t>
      </w:r>
      <w:r w:rsidRPr="00530594">
        <w:rPr>
          <w:color w:val="000000"/>
          <w:spacing w:val="3"/>
          <w:sz w:val="28"/>
          <w:szCs w:val="28"/>
        </w:rPr>
        <w:t xml:space="preserve">етроритмические структуры в хоровых </w:t>
      </w:r>
      <w:r w:rsidRPr="00530594">
        <w:rPr>
          <w:color w:val="000000"/>
          <w:sz w:val="28"/>
          <w:szCs w:val="28"/>
        </w:rPr>
        <w:t xml:space="preserve">произведениях. </w:t>
      </w:r>
      <w:r w:rsidRPr="00530594">
        <w:rPr>
          <w:color w:val="000000"/>
          <w:spacing w:val="1"/>
          <w:sz w:val="28"/>
          <w:szCs w:val="28"/>
        </w:rPr>
        <w:t>Простые и сложные разме</w:t>
      </w:r>
      <w:r>
        <w:rPr>
          <w:color w:val="000000"/>
          <w:spacing w:val="1"/>
          <w:sz w:val="28"/>
          <w:szCs w:val="28"/>
        </w:rPr>
        <w:t>ры.</w:t>
      </w:r>
      <w:r>
        <w:rPr>
          <w:sz w:val="28"/>
          <w:szCs w:val="28"/>
        </w:rPr>
        <w:t xml:space="preserve"> </w:t>
      </w:r>
      <w:r w:rsidRPr="00530594">
        <w:rPr>
          <w:color w:val="000000"/>
          <w:spacing w:val="6"/>
          <w:sz w:val="28"/>
          <w:szCs w:val="28"/>
        </w:rPr>
        <w:t xml:space="preserve">Способы исполнения различных метроритмических структур в </w:t>
      </w:r>
      <w:r w:rsidRPr="00530594">
        <w:rPr>
          <w:color w:val="000000"/>
          <w:spacing w:val="1"/>
          <w:sz w:val="28"/>
          <w:szCs w:val="28"/>
        </w:rPr>
        <w:t xml:space="preserve">зависимости от поэтического текста и темпа произведения. </w:t>
      </w:r>
      <w:r w:rsidRPr="00530594">
        <w:rPr>
          <w:color w:val="000000"/>
          <w:spacing w:val="5"/>
          <w:sz w:val="28"/>
          <w:szCs w:val="28"/>
        </w:rPr>
        <w:t xml:space="preserve">Воспитание ритма в хоре, необходимость выработки ощущения </w:t>
      </w:r>
      <w:r w:rsidRPr="00530594">
        <w:rPr>
          <w:color w:val="000000"/>
          <w:spacing w:val="1"/>
          <w:sz w:val="28"/>
          <w:szCs w:val="28"/>
        </w:rPr>
        <w:t xml:space="preserve">равномерной пульсации. </w:t>
      </w:r>
      <w:r w:rsidRPr="00530594">
        <w:rPr>
          <w:color w:val="000000"/>
          <w:spacing w:val="5"/>
          <w:sz w:val="28"/>
          <w:szCs w:val="28"/>
        </w:rPr>
        <w:t xml:space="preserve">Особенности исполнения в хоре различных ритмических фигур </w:t>
      </w:r>
      <w:r w:rsidRPr="00530594">
        <w:rPr>
          <w:color w:val="000000"/>
          <w:spacing w:val="1"/>
          <w:sz w:val="28"/>
          <w:szCs w:val="28"/>
        </w:rPr>
        <w:t>(пунктирный ритм, триоли, синкопы, полиритмия, ферматы).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0594">
        <w:rPr>
          <w:color w:val="000000"/>
          <w:spacing w:val="2"/>
          <w:sz w:val="28"/>
          <w:szCs w:val="28"/>
        </w:rPr>
        <w:t xml:space="preserve">Нюансы как средство музыкальной выразительности. Общее понятие </w:t>
      </w:r>
      <w:r>
        <w:rPr>
          <w:color w:val="000000"/>
          <w:sz w:val="28"/>
          <w:szCs w:val="28"/>
        </w:rPr>
        <w:t xml:space="preserve">нюанса в музыке. </w:t>
      </w:r>
      <w:r w:rsidRPr="00530594">
        <w:rPr>
          <w:color w:val="000000"/>
          <w:spacing w:val="5"/>
          <w:sz w:val="28"/>
          <w:szCs w:val="28"/>
        </w:rPr>
        <w:t xml:space="preserve">Значение нюансов в хоровом пении, связь нюансов со стилем и </w:t>
      </w:r>
      <w:r w:rsidRPr="00530594">
        <w:rPr>
          <w:color w:val="000000"/>
          <w:spacing w:val="2"/>
          <w:sz w:val="28"/>
          <w:szCs w:val="28"/>
        </w:rPr>
        <w:t xml:space="preserve">содержанием произведения. </w:t>
      </w:r>
      <w:r>
        <w:rPr>
          <w:color w:val="000000"/>
          <w:spacing w:val="2"/>
          <w:sz w:val="28"/>
          <w:szCs w:val="28"/>
        </w:rPr>
        <w:t>Нюансы подвижные и неподвижные.</w:t>
      </w:r>
      <w:r>
        <w:rPr>
          <w:b/>
          <w:color w:val="000000"/>
          <w:sz w:val="28"/>
          <w:szCs w:val="28"/>
        </w:rPr>
        <w:t xml:space="preserve"> </w:t>
      </w:r>
      <w:r w:rsidRPr="00530594">
        <w:rPr>
          <w:color w:val="000000"/>
          <w:spacing w:val="2"/>
          <w:sz w:val="28"/>
          <w:szCs w:val="28"/>
        </w:rPr>
        <w:t xml:space="preserve">Связь нюансов с вокально-хоровыми особенностями произведения, с </w:t>
      </w:r>
      <w:r w:rsidRPr="00530594">
        <w:rPr>
          <w:color w:val="000000"/>
          <w:spacing w:val="1"/>
          <w:sz w:val="28"/>
          <w:szCs w:val="28"/>
        </w:rPr>
        <w:t>тесситурными условиями хоровых партий, фактурой произведения.</w:t>
      </w:r>
      <w:r>
        <w:rPr>
          <w:b/>
          <w:color w:val="000000"/>
          <w:sz w:val="28"/>
          <w:szCs w:val="28"/>
        </w:rPr>
        <w:t xml:space="preserve"> </w:t>
      </w:r>
      <w:r w:rsidRPr="00530594">
        <w:rPr>
          <w:color w:val="000000"/>
          <w:spacing w:val="1"/>
          <w:sz w:val="28"/>
          <w:szCs w:val="28"/>
        </w:rPr>
        <w:t>Естественные и искусственные нюансы.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594">
        <w:rPr>
          <w:color w:val="000000"/>
          <w:spacing w:val="6"/>
          <w:sz w:val="28"/>
          <w:szCs w:val="28"/>
        </w:rPr>
        <w:t xml:space="preserve">Музыкальный темп. Общее понятие о музыкальных темпах. Темпы </w:t>
      </w:r>
      <w:r w:rsidRPr="00530594">
        <w:rPr>
          <w:color w:val="000000"/>
          <w:spacing w:val="1"/>
          <w:sz w:val="28"/>
          <w:szCs w:val="28"/>
        </w:rPr>
        <w:t>постоянной и переменной скорости. Основные группы темпов:</w:t>
      </w:r>
    </w:p>
    <w:p w:rsidR="000771FA" w:rsidRPr="00530594" w:rsidRDefault="000771FA" w:rsidP="00444D34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0594">
        <w:rPr>
          <w:color w:val="000000"/>
          <w:sz w:val="28"/>
          <w:szCs w:val="28"/>
          <w:lang w:val="en-US"/>
        </w:rPr>
        <w:t>lento</w:t>
      </w:r>
      <w:r w:rsidRPr="00530594">
        <w:rPr>
          <w:color w:val="000000"/>
          <w:spacing w:val="-3"/>
          <w:sz w:val="28"/>
          <w:szCs w:val="28"/>
        </w:rPr>
        <w:t xml:space="preserve">, </w:t>
      </w:r>
      <w:r w:rsidRPr="00530594">
        <w:rPr>
          <w:color w:val="000000"/>
          <w:spacing w:val="-3"/>
          <w:sz w:val="28"/>
          <w:szCs w:val="28"/>
          <w:lang w:val="en-US"/>
        </w:rPr>
        <w:t>adagio</w:t>
      </w:r>
      <w:r w:rsidRPr="00530594">
        <w:rPr>
          <w:color w:val="000000"/>
          <w:spacing w:val="-3"/>
          <w:sz w:val="28"/>
          <w:szCs w:val="28"/>
        </w:rPr>
        <w:t xml:space="preserve"> (медленные),</w:t>
      </w:r>
    </w:p>
    <w:p w:rsidR="000771FA" w:rsidRPr="00530594" w:rsidRDefault="000771FA" w:rsidP="00444D34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0594">
        <w:rPr>
          <w:color w:val="000000"/>
          <w:sz w:val="28"/>
          <w:szCs w:val="28"/>
          <w:lang w:val="en-US"/>
        </w:rPr>
        <w:t>andante</w:t>
      </w:r>
      <w:r w:rsidRPr="00530594">
        <w:rPr>
          <w:color w:val="000000"/>
          <w:spacing w:val="-2"/>
          <w:sz w:val="28"/>
          <w:szCs w:val="28"/>
        </w:rPr>
        <w:t xml:space="preserve">, </w:t>
      </w:r>
      <w:r w:rsidRPr="00530594">
        <w:rPr>
          <w:color w:val="000000"/>
          <w:spacing w:val="-2"/>
          <w:sz w:val="28"/>
          <w:szCs w:val="28"/>
          <w:lang w:val="en-US"/>
        </w:rPr>
        <w:t>moderato</w:t>
      </w:r>
      <w:r w:rsidRPr="00530594">
        <w:rPr>
          <w:color w:val="000000"/>
          <w:spacing w:val="-2"/>
          <w:sz w:val="28"/>
          <w:szCs w:val="28"/>
        </w:rPr>
        <w:t xml:space="preserve"> (умеренные),</w:t>
      </w:r>
    </w:p>
    <w:p w:rsidR="000771FA" w:rsidRPr="00530594" w:rsidRDefault="000771FA" w:rsidP="00444D34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0594">
        <w:rPr>
          <w:color w:val="000000"/>
          <w:sz w:val="28"/>
          <w:szCs w:val="28"/>
          <w:lang w:val="en-US"/>
        </w:rPr>
        <w:t>alleg</w:t>
      </w:r>
      <w:r w:rsidRPr="00530594">
        <w:rPr>
          <w:color w:val="000000"/>
          <w:spacing w:val="-5"/>
          <w:sz w:val="28"/>
          <w:szCs w:val="28"/>
        </w:rPr>
        <w:t xml:space="preserve">го, </w:t>
      </w:r>
      <w:r w:rsidRPr="00530594">
        <w:rPr>
          <w:color w:val="000000"/>
          <w:spacing w:val="-5"/>
          <w:sz w:val="28"/>
          <w:szCs w:val="28"/>
          <w:lang w:val="en-US"/>
        </w:rPr>
        <w:t>vivo</w:t>
      </w:r>
      <w:r w:rsidRPr="00530594">
        <w:rPr>
          <w:color w:val="000000"/>
          <w:spacing w:val="-5"/>
          <w:sz w:val="28"/>
          <w:szCs w:val="28"/>
        </w:rPr>
        <w:t>, рг</w:t>
      </w:r>
      <w:r w:rsidRPr="00530594">
        <w:rPr>
          <w:color w:val="000000"/>
          <w:spacing w:val="-5"/>
          <w:sz w:val="28"/>
          <w:szCs w:val="28"/>
          <w:lang w:val="en-US"/>
        </w:rPr>
        <w:t>esto</w:t>
      </w:r>
      <w:r w:rsidRPr="00530594">
        <w:rPr>
          <w:color w:val="000000"/>
          <w:spacing w:val="-5"/>
          <w:sz w:val="28"/>
          <w:szCs w:val="28"/>
        </w:rPr>
        <w:t xml:space="preserve"> (быстрые).</w:t>
      </w:r>
    </w:p>
    <w:p w:rsidR="000771FA" w:rsidRPr="00530594" w:rsidRDefault="000771FA" w:rsidP="0044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Темпы переменной скорости</w:t>
      </w:r>
      <w:r w:rsidRPr="00530594">
        <w:rPr>
          <w:color w:val="000000"/>
          <w:spacing w:val="2"/>
          <w:sz w:val="28"/>
          <w:szCs w:val="28"/>
        </w:rPr>
        <w:t xml:space="preserve">. Связь темпа с хоровой фактурой, с тесситурными условиями хоровых партий, с хоровым </w:t>
      </w:r>
      <w:r w:rsidRPr="00530594">
        <w:rPr>
          <w:color w:val="000000"/>
          <w:sz w:val="28"/>
          <w:szCs w:val="28"/>
        </w:rPr>
        <w:t>дыханием.</w:t>
      </w:r>
    </w:p>
    <w:p w:rsidR="000771FA" w:rsidRDefault="000771FA" w:rsidP="00444D34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530594">
        <w:rPr>
          <w:color w:val="000000"/>
          <w:spacing w:val="2"/>
          <w:sz w:val="28"/>
          <w:szCs w:val="28"/>
        </w:rPr>
        <w:t>Роль темпа в раскрытии художественного образа произведения.</w:t>
      </w:r>
    </w:p>
    <w:p w:rsidR="000771FA" w:rsidRDefault="000771FA" w:rsidP="00444D34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pacing w:val="2"/>
          <w:sz w:val="28"/>
          <w:szCs w:val="28"/>
        </w:rPr>
      </w:pPr>
      <w:r w:rsidRPr="00C93F36">
        <w:rPr>
          <w:b/>
          <w:i/>
          <w:color w:val="000000"/>
          <w:spacing w:val="2"/>
          <w:sz w:val="28"/>
          <w:szCs w:val="28"/>
        </w:rPr>
        <w:t>Задание:</w:t>
      </w:r>
    </w:p>
    <w:p w:rsidR="000771FA" w:rsidRPr="00C93F36" w:rsidRDefault="000771FA" w:rsidP="00444D34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Сделать анализ средств музыкальной выразительности выбранного хорового произведения.</w:t>
      </w:r>
    </w:p>
    <w:p w:rsidR="000771FA" w:rsidRDefault="000771FA">
      <w:pPr>
        <w:rPr>
          <w:sz w:val="28"/>
          <w:szCs w:val="28"/>
        </w:rPr>
      </w:pPr>
    </w:p>
    <w:sectPr w:rsidR="000771FA" w:rsidSect="007449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B29"/>
    <w:multiLevelType w:val="hybridMultilevel"/>
    <w:tmpl w:val="7918E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A033A"/>
    <w:multiLevelType w:val="hybridMultilevel"/>
    <w:tmpl w:val="D0D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65330"/>
    <w:multiLevelType w:val="hybridMultilevel"/>
    <w:tmpl w:val="599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1480D"/>
    <w:multiLevelType w:val="hybridMultilevel"/>
    <w:tmpl w:val="C7CC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55AE7"/>
    <w:multiLevelType w:val="hybridMultilevel"/>
    <w:tmpl w:val="1F6A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5A733A"/>
    <w:multiLevelType w:val="hybridMultilevel"/>
    <w:tmpl w:val="79647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4FF35AD"/>
    <w:multiLevelType w:val="hybridMultilevel"/>
    <w:tmpl w:val="B850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97F18"/>
    <w:multiLevelType w:val="hybridMultilevel"/>
    <w:tmpl w:val="FB301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77BAF"/>
    <w:multiLevelType w:val="hybridMultilevel"/>
    <w:tmpl w:val="0182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666D2"/>
    <w:multiLevelType w:val="hybridMultilevel"/>
    <w:tmpl w:val="84542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AA53E9"/>
    <w:multiLevelType w:val="hybridMultilevel"/>
    <w:tmpl w:val="AA505998"/>
    <w:lvl w:ilvl="0" w:tplc="84B0C65A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6D3871"/>
    <w:multiLevelType w:val="hybridMultilevel"/>
    <w:tmpl w:val="032E6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1591D"/>
    <w:multiLevelType w:val="hybridMultilevel"/>
    <w:tmpl w:val="F0489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94E"/>
    <w:rsid w:val="000377A8"/>
    <w:rsid w:val="000771FA"/>
    <w:rsid w:val="001230D2"/>
    <w:rsid w:val="00171A41"/>
    <w:rsid w:val="00181907"/>
    <w:rsid w:val="001E5FEB"/>
    <w:rsid w:val="002606DA"/>
    <w:rsid w:val="0030273D"/>
    <w:rsid w:val="00312E1B"/>
    <w:rsid w:val="003808D2"/>
    <w:rsid w:val="003965B9"/>
    <w:rsid w:val="00396DD0"/>
    <w:rsid w:val="00444D34"/>
    <w:rsid w:val="004A7AC1"/>
    <w:rsid w:val="00530594"/>
    <w:rsid w:val="007449BC"/>
    <w:rsid w:val="007A29EB"/>
    <w:rsid w:val="008A66E1"/>
    <w:rsid w:val="008D00B7"/>
    <w:rsid w:val="0091155F"/>
    <w:rsid w:val="009124E6"/>
    <w:rsid w:val="009E48D4"/>
    <w:rsid w:val="00A07470"/>
    <w:rsid w:val="00B876C2"/>
    <w:rsid w:val="00BC79C6"/>
    <w:rsid w:val="00C34D74"/>
    <w:rsid w:val="00C41AAD"/>
    <w:rsid w:val="00C93F36"/>
    <w:rsid w:val="00D9693B"/>
    <w:rsid w:val="00DB3FAF"/>
    <w:rsid w:val="00DE694E"/>
    <w:rsid w:val="00E5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7</Pages>
  <Words>1325</Words>
  <Characters>7559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4</cp:revision>
  <dcterms:created xsi:type="dcterms:W3CDTF">2016-03-07T15:46:00Z</dcterms:created>
  <dcterms:modified xsi:type="dcterms:W3CDTF">2016-07-10T16:43:00Z</dcterms:modified>
</cp:coreProperties>
</file>