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D9" w:rsidRDefault="003E07D9" w:rsidP="003E07D9">
      <w:pPr>
        <w:ind w:right="282" w:firstLine="567"/>
        <w:jc w:val="center"/>
        <w:rPr>
          <w:b/>
          <w:caps/>
          <w:sz w:val="28"/>
          <w:szCs w:val="28"/>
        </w:rPr>
      </w:pPr>
      <w:r w:rsidRPr="00C105F5">
        <w:rPr>
          <w:b/>
          <w:caps/>
          <w:sz w:val="28"/>
          <w:szCs w:val="28"/>
        </w:rPr>
        <w:t>РЕКОМЕНДУЕМАЯ</w:t>
      </w:r>
      <w:r w:rsidRPr="0029792A">
        <w:rPr>
          <w:b/>
          <w:caps/>
          <w:sz w:val="28"/>
          <w:szCs w:val="28"/>
        </w:rPr>
        <w:t xml:space="preserve"> ЛИТЕРАТУРА</w:t>
      </w:r>
    </w:p>
    <w:p w:rsidR="003E07D9" w:rsidRPr="00C26281" w:rsidRDefault="003E07D9" w:rsidP="003E07D9">
      <w:pPr>
        <w:pStyle w:val="3"/>
        <w:widowControl w:val="0"/>
        <w:jc w:val="center"/>
        <w:rPr>
          <w:b/>
          <w:caps/>
          <w:snapToGrid w:val="0"/>
          <w:sz w:val="28"/>
          <w:szCs w:val="28"/>
        </w:rPr>
      </w:pPr>
      <w:r w:rsidRPr="00C26281">
        <w:rPr>
          <w:b/>
          <w:caps/>
          <w:snapToGrid w:val="0"/>
          <w:sz w:val="28"/>
          <w:szCs w:val="28"/>
        </w:rPr>
        <w:t>основная:</w:t>
      </w:r>
    </w:p>
    <w:p w:rsidR="00C26281" w:rsidRPr="00C26281" w:rsidRDefault="00C26281" w:rsidP="00C26281">
      <w:pPr>
        <w:pStyle w:val="a3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58106C">
        <w:rPr>
          <w:sz w:val="28"/>
          <w:szCs w:val="28"/>
        </w:rPr>
        <w:t>Борев</w:t>
      </w:r>
      <w:proofErr w:type="spellEnd"/>
      <w:r w:rsidRPr="0058106C">
        <w:rPr>
          <w:sz w:val="28"/>
          <w:szCs w:val="28"/>
        </w:rPr>
        <w:t xml:space="preserve"> Ю.Б. Эстетика. Учебник для вузов. М., 2005. </w:t>
      </w:r>
    </w:p>
    <w:p w:rsidR="003E07D9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>Бычков В. М. Эстетика: Учебник для вузов. / В.В. Бычков. – М.: Академический Проект, 2009.</w:t>
      </w:r>
    </w:p>
    <w:p w:rsidR="003E07D9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Каган, М. С. Эстетика как философская наука/ М. С. Каган.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–  СПб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: Изд-во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СпбГУ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>., 1997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E07D9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Кривцун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, О. А. Эстетика: учебник/ О. А.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Кривцун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–  М.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>: Аспект Пресс, 2000 .</w:t>
      </w:r>
    </w:p>
    <w:p w:rsidR="003E07D9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Наливайко, И.М. Эстетика: Учебно-методический комплекс/ И.М. Наливайко. – Минск: Изд-во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БГУ,  2001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>.</w:t>
      </w:r>
    </w:p>
    <w:p w:rsidR="003E07D9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Никитина И. П.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Эстетика :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учеб. пособие / И. П. Н</w:t>
      </w:r>
      <w:r>
        <w:rPr>
          <w:color w:val="000000"/>
          <w:sz w:val="28"/>
          <w:szCs w:val="28"/>
          <w:bdr w:val="none" w:sz="0" w:space="0" w:color="auto" w:frame="1"/>
        </w:rPr>
        <w:t xml:space="preserve">икитина. – М.: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Высш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шк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2008.</w:t>
      </w:r>
    </w:p>
    <w:p w:rsidR="003E07D9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Смольникова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Н. С. Эстетика: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учеб.-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метод. пособие для студентов вузов по спец. "050403 - Культурология" / Н. С.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Смольникова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; Урал. гос.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пед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ун-т, каф. культурологии. –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Екатеринбург ,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2010. </w:t>
      </w:r>
    </w:p>
    <w:p w:rsidR="003E07D9" w:rsidRPr="00C945BC" w:rsidRDefault="003E07D9" w:rsidP="003E07D9">
      <w:pPr>
        <w:pStyle w:val="a3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Эстетика: Вчера. Сегодня. Завтра / отв. ред. В. В. Бычков. – М.: ИФРАН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3 .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– 2008.  </w:t>
      </w:r>
    </w:p>
    <w:p w:rsidR="003E07D9" w:rsidRPr="00C26281" w:rsidRDefault="003E07D9" w:rsidP="003E07D9">
      <w:pPr>
        <w:pStyle w:val="a4"/>
        <w:ind w:left="720"/>
        <w:jc w:val="center"/>
        <w:rPr>
          <w:b/>
          <w:i/>
          <w:caps/>
          <w:sz w:val="28"/>
          <w:szCs w:val="28"/>
        </w:rPr>
      </w:pPr>
      <w:r w:rsidRPr="00C26281">
        <w:rPr>
          <w:b/>
          <w:caps/>
          <w:sz w:val="28"/>
          <w:szCs w:val="28"/>
        </w:rPr>
        <w:t>Дополнительная</w:t>
      </w:r>
      <w:r w:rsidRPr="00C26281">
        <w:rPr>
          <w:b/>
          <w:i/>
          <w:caps/>
          <w:sz w:val="28"/>
          <w:szCs w:val="28"/>
        </w:rPr>
        <w:t>: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Бахтин, М. М. Творчество Франсуа Рабле и народная культура средневековья и Ренессанса/ М.М. Бахтин. – М.: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Худож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лит.,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1990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Бахтин, М. М. Эстетика словесного творчества/ М.М.</w:t>
      </w:r>
      <w:r>
        <w:rPr>
          <w:color w:val="000000"/>
          <w:sz w:val="28"/>
          <w:szCs w:val="28"/>
          <w:bdr w:val="none" w:sz="0" w:space="0" w:color="auto" w:frame="1"/>
        </w:rPr>
        <w:t xml:space="preserve"> Бахтин. – М.: Искусство, 1979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Выготский, Л. С. Психология искусства/Л.С. Выготский. – М.: Искусство, 1986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Гадамер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, Г.-Г. Актуальность прекрасного/ Г.-Г.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Гадамер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– М.: Искусство, 1991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Грэм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, Г. Философия искусства/ Г.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Грэм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– М.: СЛОВО/SLOVO, 2004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Гулыга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>,  А.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В. Принципы эстетики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45BC">
        <w:rPr>
          <w:color w:val="000000"/>
          <w:sz w:val="28"/>
          <w:szCs w:val="28"/>
          <w:bdr w:val="none" w:sz="0" w:space="0" w:color="auto" w:frame="1"/>
        </w:rPr>
        <w:t xml:space="preserve">/А.В.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Гулыга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– М.: Политиздат, 1987 </w:t>
      </w:r>
    </w:p>
    <w:p w:rsidR="00C26281" w:rsidRPr="00C26281" w:rsidRDefault="00C26281" w:rsidP="00C26281">
      <w:pPr>
        <w:pStyle w:val="a3"/>
        <w:numPr>
          <w:ilvl w:val="0"/>
          <w:numId w:val="2"/>
        </w:numPr>
        <w:suppressAutoHyphens w:val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Долгов К.М. Реконструкция эстетического в </w:t>
      </w:r>
      <w:proofErr w:type="gramStart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>западно-европейск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ой</w:t>
      </w:r>
      <w:proofErr w:type="gramEnd"/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и русской культуре. М., 2004.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Ингарден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Р. Исследования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45BC">
        <w:rPr>
          <w:color w:val="000000"/>
          <w:sz w:val="28"/>
          <w:szCs w:val="28"/>
          <w:bdr w:val="none" w:sz="0" w:space="0" w:color="auto" w:frame="1"/>
        </w:rPr>
        <w:t>по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45BC">
        <w:rPr>
          <w:color w:val="000000"/>
          <w:sz w:val="28"/>
          <w:szCs w:val="28"/>
          <w:bdr w:val="none" w:sz="0" w:space="0" w:color="auto" w:frame="1"/>
        </w:rPr>
        <w:t xml:space="preserve">эстетике </w:t>
      </w:r>
      <w:r>
        <w:rPr>
          <w:color w:val="000000"/>
          <w:sz w:val="28"/>
          <w:szCs w:val="28"/>
          <w:bdr w:val="none" w:sz="0" w:space="0" w:color="auto" w:frame="1"/>
        </w:rPr>
        <w:t>/</w:t>
      </w: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Р.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Ингарден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; пер. с польск.; ред. А. Якушев. – М.: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Иностр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лит.,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1962.  </w:t>
      </w:r>
    </w:p>
    <w:p w:rsidR="00C26281" w:rsidRPr="0058106C" w:rsidRDefault="00C26281" w:rsidP="00C26281">
      <w:pPr>
        <w:pStyle w:val="a3"/>
        <w:numPr>
          <w:ilvl w:val="0"/>
          <w:numId w:val="2"/>
        </w:numPr>
        <w:suppressAutoHyphens w:val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Каган М.С. Эстетика как философская наука. Курс лекций. </w:t>
      </w:r>
      <w:proofErr w:type="gramStart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>СПб.,</w:t>
      </w:r>
      <w:proofErr w:type="gramEnd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1997. </w:t>
      </w:r>
    </w:p>
    <w:p w:rsidR="00C26281" w:rsidRPr="00C26281" w:rsidRDefault="00C26281" w:rsidP="00C26281">
      <w:pPr>
        <w:pStyle w:val="a3"/>
        <w:numPr>
          <w:ilvl w:val="0"/>
          <w:numId w:val="2"/>
        </w:numPr>
        <w:suppressAutoHyphens w:val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Кант И. Критика способности суждения. </w:t>
      </w:r>
      <w:proofErr w:type="gramStart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>СПб.,</w:t>
      </w:r>
      <w:proofErr w:type="gramEnd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2001. </w:t>
      </w:r>
    </w:p>
    <w:p w:rsidR="003E07D9" w:rsidRPr="007B41AB" w:rsidRDefault="003E07D9" w:rsidP="003E07D9">
      <w:pPr>
        <w:pStyle w:val="a3"/>
        <w:numPr>
          <w:ilvl w:val="0"/>
          <w:numId w:val="2"/>
        </w:numPr>
        <w:suppressAutoHyphens w:val="0"/>
        <w:rPr>
          <w:sz w:val="28"/>
          <w:szCs w:val="28"/>
        </w:rPr>
      </w:pPr>
      <w:r w:rsidRPr="00FD16E1">
        <w:rPr>
          <w:sz w:val="28"/>
          <w:szCs w:val="28"/>
        </w:rPr>
        <w:t>Лебедев В.Ю.</w:t>
      </w:r>
      <w:proofErr w:type="gramStart"/>
      <w:r w:rsidRPr="00FD16E1">
        <w:rPr>
          <w:sz w:val="28"/>
          <w:szCs w:val="28"/>
        </w:rPr>
        <w:t>,  Прилуцкий</w:t>
      </w:r>
      <w:proofErr w:type="gramEnd"/>
      <w:r w:rsidRPr="00FD16E1">
        <w:rPr>
          <w:sz w:val="28"/>
          <w:szCs w:val="28"/>
        </w:rPr>
        <w:t xml:space="preserve"> А.М. Эстетика: учебник для бакалавров. М.: </w:t>
      </w:r>
      <w:proofErr w:type="gramStart"/>
      <w:r w:rsidRPr="00FD16E1">
        <w:rPr>
          <w:sz w:val="28"/>
          <w:szCs w:val="28"/>
        </w:rPr>
        <w:t xml:space="preserve">Издательство  </w:t>
      </w:r>
      <w:proofErr w:type="spellStart"/>
      <w:r w:rsidRPr="00FD16E1">
        <w:rPr>
          <w:sz w:val="28"/>
          <w:szCs w:val="28"/>
        </w:rPr>
        <w:t>Юрайт</w:t>
      </w:r>
      <w:proofErr w:type="spellEnd"/>
      <w:proofErr w:type="gramEnd"/>
      <w:r w:rsidRPr="00FD16E1">
        <w:rPr>
          <w:sz w:val="28"/>
          <w:szCs w:val="28"/>
        </w:rPr>
        <w:t xml:space="preserve">, 2014.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Лосев, А. Ф. История античной эстетики: в 8 томах/ А.Ф. Лосев. – М.: Искусство. 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Лотман,  Ю.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 М. Структура художественного текста /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Ю.м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Лотман. – М.: Искусство, 1970. 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Лукач, Д. Своеобразие эстетического в 4-х т. / Д. Лукач. – М.: Искусство, 1985 </w:t>
      </w:r>
    </w:p>
    <w:p w:rsidR="00C26281" w:rsidRPr="00C26281" w:rsidRDefault="003E07D9" w:rsidP="00C2628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Потебня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, А. А. Эстетика и поэтика / А. А.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Потебня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–  М.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: Искусство, 1976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Феноменология искусства. М.: Искусство, 1996 </w:t>
      </w:r>
    </w:p>
    <w:p w:rsidR="003E07D9" w:rsidRDefault="003E07D9" w:rsidP="003E07D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 Хайдеггер, М. Работы и размышления разных лет / М</w:t>
      </w:r>
      <w:r>
        <w:rPr>
          <w:color w:val="000000"/>
          <w:sz w:val="28"/>
          <w:szCs w:val="28"/>
          <w:bdr w:val="none" w:sz="0" w:space="0" w:color="auto" w:frame="1"/>
        </w:rPr>
        <w:t xml:space="preserve">. Хайдеггер. – М.: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Гнозис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1993.</w:t>
      </w:r>
    </w:p>
    <w:p w:rsidR="00C26281" w:rsidRPr="0058106C" w:rsidRDefault="00C26281" w:rsidP="00C26281">
      <w:pPr>
        <w:pStyle w:val="a3"/>
        <w:numPr>
          <w:ilvl w:val="0"/>
          <w:numId w:val="2"/>
        </w:numPr>
        <w:suppressAutoHyphens w:val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Шестаков В.П. Эстетические категории. Опыт систематического и исторического исследования. М., 1983. </w:t>
      </w:r>
    </w:p>
    <w:p w:rsidR="00C26281" w:rsidRPr="0058106C" w:rsidRDefault="00C26281" w:rsidP="00C26281">
      <w:pPr>
        <w:pStyle w:val="a3"/>
        <w:numPr>
          <w:ilvl w:val="0"/>
          <w:numId w:val="2"/>
        </w:numPr>
        <w:suppressAutoHyphens w:val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>Шустерман</w:t>
      </w:r>
      <w:proofErr w:type="spellEnd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Р. Прагматическая эстетика. Живая красота и переосмысление искусства. М., 2012. </w:t>
      </w:r>
    </w:p>
    <w:p w:rsidR="00C26281" w:rsidRPr="0058106C" w:rsidRDefault="00C26281" w:rsidP="00C26281">
      <w:pPr>
        <w:pStyle w:val="a3"/>
        <w:numPr>
          <w:ilvl w:val="0"/>
          <w:numId w:val="2"/>
        </w:numPr>
        <w:suppressAutoHyphens w:val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Яковлев Е.Г. Эстетика. М.: </w:t>
      </w:r>
      <w:proofErr w:type="spellStart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>Гардарики</w:t>
      </w:r>
      <w:proofErr w:type="spellEnd"/>
      <w:r w:rsidRPr="0058106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, 2003. </w:t>
      </w:r>
    </w:p>
    <w:p w:rsidR="00C26281" w:rsidRPr="00C26281" w:rsidRDefault="00C26281" w:rsidP="00C26281">
      <w:pPr>
        <w:ind w:left="36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E07D9" w:rsidRPr="00C26281" w:rsidRDefault="003E07D9" w:rsidP="003E07D9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C26281">
        <w:rPr>
          <w:b/>
          <w:color w:val="000000"/>
          <w:sz w:val="28"/>
          <w:szCs w:val="28"/>
          <w:bdr w:val="none" w:sz="0" w:space="0" w:color="auto" w:frame="1"/>
        </w:rPr>
        <w:t>Хрестоматии, энциклопедии:</w:t>
      </w:r>
    </w:p>
    <w:p w:rsidR="003E07D9" w:rsidRPr="00C945BC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Зарубежная эстетика и теория литературы ХIХ-ХХ вв.: трактаты, статьи, эссе/ сост. И общая ред. Г.К.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Косикова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945BC">
        <w:rPr>
          <w:color w:val="000000"/>
          <w:sz w:val="28"/>
          <w:szCs w:val="28"/>
          <w:bdr w:val="none" w:sz="0" w:space="0" w:color="auto" w:frame="1"/>
        </w:rPr>
        <w:t>–  М.</w:t>
      </w:r>
      <w:proofErr w:type="gram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: Изд-во МГУ, 1987 </w:t>
      </w:r>
    </w:p>
    <w:p w:rsidR="003E07D9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Новая философская энциклопедия. В 4-х томах/ под ред. В.С. Степина. М., 2000-2001. </w:t>
      </w:r>
    </w:p>
    <w:p w:rsidR="003E07D9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Пави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, П. Словарь театра/ П. </w:t>
      </w:r>
      <w:proofErr w:type="spellStart"/>
      <w:r w:rsidRPr="00C945BC">
        <w:rPr>
          <w:color w:val="000000"/>
          <w:sz w:val="28"/>
          <w:szCs w:val="28"/>
          <w:bdr w:val="none" w:sz="0" w:space="0" w:color="auto" w:frame="1"/>
        </w:rPr>
        <w:t>Пави</w:t>
      </w:r>
      <w:proofErr w:type="spellEnd"/>
      <w:r w:rsidRPr="00C945BC">
        <w:rPr>
          <w:color w:val="000000"/>
          <w:sz w:val="28"/>
          <w:szCs w:val="28"/>
          <w:bdr w:val="none" w:sz="0" w:space="0" w:color="auto" w:frame="1"/>
        </w:rPr>
        <w:t xml:space="preserve">. – М.: Прогресс, 1991 </w:t>
      </w:r>
    </w:p>
    <w:p w:rsidR="003E07D9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5BC">
        <w:rPr>
          <w:color w:val="000000"/>
          <w:sz w:val="28"/>
          <w:szCs w:val="28"/>
          <w:bdr w:val="none" w:sz="0" w:space="0" w:color="auto" w:frame="1"/>
        </w:rPr>
        <w:t xml:space="preserve">Эстетика и теория искусства ХХ века: Хрестоматия / Сост. Н.А. Хренов, А.С. Мигунов. – М.: Прогресс-Традиция, 2008 </w:t>
      </w:r>
    </w:p>
    <w:p w:rsidR="003E07D9" w:rsidRPr="00C945BC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E07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45BC">
        <w:rPr>
          <w:color w:val="000000"/>
          <w:sz w:val="28"/>
          <w:szCs w:val="28"/>
          <w:bdr w:val="none" w:sz="0" w:space="0" w:color="auto" w:frame="1"/>
        </w:rPr>
        <w:t>Эстетика</w:t>
      </w:r>
      <w:r w:rsidRPr="00C945B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r w:rsidRPr="00C945BC">
        <w:rPr>
          <w:color w:val="000000"/>
          <w:sz w:val="28"/>
          <w:szCs w:val="28"/>
          <w:bdr w:val="none" w:sz="0" w:space="0" w:color="auto" w:frame="1"/>
        </w:rPr>
        <w:t>Словарь</w:t>
      </w:r>
      <w:r w:rsidRPr="00C945B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. – </w:t>
      </w:r>
      <w:r w:rsidRPr="00C945BC">
        <w:rPr>
          <w:color w:val="000000"/>
          <w:sz w:val="28"/>
          <w:szCs w:val="28"/>
          <w:bdr w:val="none" w:sz="0" w:space="0" w:color="auto" w:frame="1"/>
        </w:rPr>
        <w:t>М</w:t>
      </w:r>
      <w:r w:rsidRPr="00C945B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r w:rsidRPr="00C945BC">
        <w:rPr>
          <w:color w:val="000000"/>
          <w:sz w:val="28"/>
          <w:szCs w:val="28"/>
          <w:bdr w:val="none" w:sz="0" w:space="0" w:color="auto" w:frame="1"/>
        </w:rPr>
        <w:t>Политиздат</w:t>
      </w:r>
      <w:r w:rsidRPr="00C945B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., 1989 </w:t>
      </w:r>
    </w:p>
    <w:p w:rsidR="003E07D9" w:rsidRPr="003E07D9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C945B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A Companion to Aesthetics. </w:t>
      </w:r>
      <w:r w:rsidRPr="003E07D9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Blackwell, 2000. </w:t>
      </w:r>
    </w:p>
    <w:p w:rsidR="003E07D9" w:rsidRPr="003E07D9" w:rsidRDefault="003E07D9" w:rsidP="003E07D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3E07D9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Aesthetics. Oxford Readers. Oxford University Press, 2000. </w:t>
      </w:r>
    </w:p>
    <w:p w:rsidR="003E07D9" w:rsidRPr="003E07D9" w:rsidRDefault="003E07D9" w:rsidP="003E07D9">
      <w:pPr>
        <w:pStyle w:val="a3"/>
        <w:ind w:left="284"/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3E07D9" w:rsidRPr="00A1565C" w:rsidRDefault="003E07D9" w:rsidP="003E07D9">
      <w:pPr>
        <w:ind w:right="282" w:firstLine="567"/>
        <w:jc w:val="center"/>
        <w:rPr>
          <w:b/>
          <w:sz w:val="28"/>
          <w:szCs w:val="28"/>
        </w:rPr>
      </w:pPr>
      <w:r w:rsidRPr="00A1565C">
        <w:rPr>
          <w:b/>
          <w:sz w:val="28"/>
          <w:szCs w:val="28"/>
        </w:rPr>
        <w:t>Интернет-источники:</w:t>
      </w:r>
    </w:p>
    <w:p w:rsidR="003E07D9" w:rsidRDefault="003E07D9" w:rsidP="003E07D9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747E1">
        <w:rPr>
          <w:sz w:val="28"/>
          <w:szCs w:val="28"/>
          <w:bdr w:val="none" w:sz="0" w:space="0" w:color="auto" w:frame="1"/>
        </w:rPr>
        <w:t>Интернет-библиотека Якова Кротова: www.krotov.info</w:t>
      </w:r>
    </w:p>
    <w:p w:rsidR="003E07D9" w:rsidRDefault="003E07D9" w:rsidP="003E07D9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74657">
        <w:rPr>
          <w:color w:val="000000"/>
          <w:sz w:val="28"/>
          <w:szCs w:val="28"/>
          <w:bdr w:val="none" w:sz="0" w:space="0" w:color="auto" w:frame="1"/>
        </w:rPr>
        <w:t xml:space="preserve">Эстетика сегодня: состояние, перспективы: http://*****/ru/texts/gathered/aestt/index. </w:t>
      </w:r>
      <w:proofErr w:type="spellStart"/>
      <w:r w:rsidRPr="00474657">
        <w:rPr>
          <w:color w:val="000000"/>
          <w:sz w:val="28"/>
          <w:szCs w:val="28"/>
          <w:bdr w:val="none" w:sz="0" w:space="0" w:color="auto" w:frame="1"/>
        </w:rPr>
        <w:t>html</w:t>
      </w:r>
      <w:proofErr w:type="spellEnd"/>
    </w:p>
    <w:p w:rsidR="003E07D9" w:rsidRDefault="003E07D9" w:rsidP="003E07D9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Энциклопедии по искусству </w:t>
      </w:r>
      <w:hyperlink r:id="rId5" w:history="1">
        <w:r w:rsidRPr="00791F10">
          <w:rPr>
            <w:rStyle w:val="a6"/>
            <w:sz w:val="28"/>
            <w:szCs w:val="28"/>
            <w:bdr w:val="none" w:sz="0" w:space="0" w:color="auto" w:frame="1"/>
          </w:rPr>
          <w:t>https://www.livelib.ru/pubseries/22901-entsiklopediya-iskusstva</w:t>
        </w:r>
      </w:hyperlink>
    </w:p>
    <w:p w:rsidR="003E07D9" w:rsidRDefault="003E07D9" w:rsidP="003E07D9">
      <w:pPr>
        <w:pStyle w:val="a3"/>
        <w:numPr>
          <w:ilvl w:val="0"/>
          <w:numId w:val="4"/>
        </w:numPr>
        <w:spacing w:before="375" w:after="3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6E4890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Digital Archive of Art Online Images from Boston College </w:t>
      </w:r>
    </w:p>
    <w:p w:rsidR="003E07D9" w:rsidRPr="006E4890" w:rsidRDefault="003E07D9" w:rsidP="003E07D9">
      <w:pPr>
        <w:pStyle w:val="a3"/>
        <w:spacing w:before="375" w:after="375"/>
        <w:ind w:left="644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6E4890">
        <w:rPr>
          <w:color w:val="000000"/>
          <w:sz w:val="28"/>
          <w:szCs w:val="28"/>
          <w:bdr w:val="none" w:sz="0" w:space="0" w:color="auto" w:frame="1"/>
          <w:lang w:val="en-US"/>
        </w:rPr>
        <w:t>http://www.bc.edu/bc_org/avp/cas/fnart/art/</w:t>
      </w:r>
    </w:p>
    <w:p w:rsidR="003E07D9" w:rsidRDefault="003E07D9" w:rsidP="003E07D9">
      <w:pPr>
        <w:pStyle w:val="a3"/>
        <w:numPr>
          <w:ilvl w:val="0"/>
          <w:numId w:val="4"/>
        </w:num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Новости искусства </w:t>
      </w:r>
      <w:proofErr w:type="gramStart"/>
      <w:r>
        <w:rPr>
          <w:sz w:val="28"/>
          <w:szCs w:val="28"/>
          <w:bdr w:val="none" w:sz="0" w:space="0" w:color="auto" w:frame="1"/>
        </w:rPr>
        <w:t xml:space="preserve">/  </w:t>
      </w:r>
      <w:hyperlink r:id="rId6" w:history="1">
        <w:r w:rsidRPr="00791F10">
          <w:rPr>
            <w:rStyle w:val="a6"/>
            <w:sz w:val="28"/>
            <w:szCs w:val="28"/>
            <w:bdr w:val="none" w:sz="0" w:space="0" w:color="auto" w:frame="1"/>
          </w:rPr>
          <w:t>http://www.artrussia.ru/artnews</w:t>
        </w:r>
        <w:proofErr w:type="gramEnd"/>
      </w:hyperlink>
    </w:p>
    <w:p w:rsidR="003E07D9" w:rsidRDefault="003E07D9" w:rsidP="003E07D9">
      <w:pPr>
        <w:pStyle w:val="a3"/>
        <w:numPr>
          <w:ilvl w:val="0"/>
          <w:numId w:val="4"/>
        </w:num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Новая эстетика информационной эпохи: искусство как база данных / </w:t>
      </w:r>
      <w:hyperlink r:id="rId7" w:history="1">
        <w:r w:rsidRPr="00791F10">
          <w:rPr>
            <w:rStyle w:val="a6"/>
            <w:sz w:val="28"/>
            <w:szCs w:val="28"/>
            <w:bdr w:val="none" w:sz="0" w:space="0" w:color="auto" w:frame="1"/>
          </w:rPr>
          <w:t>https://cyberleninka.ru/article/n/novaya-estetika-informatsionnoy-epohi-iskusstvo-kak-baza-dannyh</w:t>
        </w:r>
      </w:hyperlink>
    </w:p>
    <w:p w:rsidR="003E07D9" w:rsidRDefault="003E07D9" w:rsidP="003E07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34560">
        <w:rPr>
          <w:sz w:val="28"/>
          <w:szCs w:val="28"/>
        </w:rPr>
        <w:t xml:space="preserve">Коломиец Г.Г. Философия искусства: о творчестве, творческом процессе и вдохновении / Вестник ОГУ – 2012. </w:t>
      </w:r>
      <w:r>
        <w:rPr>
          <w:sz w:val="28"/>
          <w:szCs w:val="28"/>
        </w:rPr>
        <w:t>–</w:t>
      </w:r>
      <w:r w:rsidRPr="00234560">
        <w:rPr>
          <w:sz w:val="28"/>
          <w:szCs w:val="28"/>
        </w:rPr>
        <w:t xml:space="preserve"> №7. – С.203.</w:t>
      </w:r>
      <w:r>
        <w:rPr>
          <w:sz w:val="28"/>
          <w:szCs w:val="28"/>
        </w:rPr>
        <w:t xml:space="preserve"> </w:t>
      </w:r>
      <w:hyperlink r:id="rId8" w:history="1">
        <w:r w:rsidRPr="00791F10">
          <w:rPr>
            <w:rStyle w:val="a6"/>
            <w:sz w:val="28"/>
            <w:szCs w:val="28"/>
          </w:rPr>
          <w:t>https://cyberleninka.ru/article/v/filosofiya-iskusstva-o-tvorchestve-tvorcheskom-protsesse-i-vdohnovenii</w:t>
        </w:r>
      </w:hyperlink>
    </w:p>
    <w:p w:rsidR="003E07D9" w:rsidRDefault="003E07D9" w:rsidP="003E07D9">
      <w:pPr>
        <w:pStyle w:val="a3"/>
        <w:numPr>
          <w:ilvl w:val="0"/>
          <w:numId w:val="4"/>
        </w:numPr>
        <w:rPr>
          <w:sz w:val="28"/>
          <w:szCs w:val="28"/>
          <w:bdr w:val="none" w:sz="0" w:space="0" w:color="auto" w:frame="1"/>
        </w:rPr>
      </w:pPr>
      <w:r w:rsidRPr="003747E1">
        <w:rPr>
          <w:sz w:val="28"/>
          <w:szCs w:val="28"/>
          <w:bdr w:val="none" w:sz="0" w:space="0" w:color="auto" w:frame="1"/>
        </w:rPr>
        <w:t xml:space="preserve">Текстовые </w:t>
      </w:r>
      <w:proofErr w:type="gramStart"/>
      <w:r w:rsidRPr="003747E1">
        <w:rPr>
          <w:sz w:val="28"/>
          <w:szCs w:val="28"/>
          <w:bdr w:val="none" w:sz="0" w:space="0" w:color="auto" w:frame="1"/>
        </w:rPr>
        <w:t>ресурсы  на</w:t>
      </w:r>
      <w:proofErr w:type="gramEnd"/>
      <w:r w:rsidRPr="003747E1">
        <w:rPr>
          <w:sz w:val="28"/>
          <w:szCs w:val="28"/>
          <w:bdr w:val="none" w:sz="0" w:space="0" w:color="auto" w:frame="1"/>
        </w:rPr>
        <w:t xml:space="preserve"> сайте ИФ РАН  http://iph.ras.ru/page52248384.htm</w:t>
      </w:r>
    </w:p>
    <w:p w:rsidR="003E07D9" w:rsidRPr="003747E1" w:rsidRDefault="003E07D9" w:rsidP="003E07D9">
      <w:pPr>
        <w:pStyle w:val="a3"/>
        <w:numPr>
          <w:ilvl w:val="0"/>
          <w:numId w:val="4"/>
        </w:numPr>
        <w:rPr>
          <w:sz w:val="28"/>
          <w:szCs w:val="28"/>
          <w:bdr w:val="none" w:sz="0" w:space="0" w:color="auto" w:frame="1"/>
        </w:rPr>
      </w:pPr>
      <w:r w:rsidRPr="003747E1">
        <w:rPr>
          <w:sz w:val="28"/>
          <w:szCs w:val="28"/>
          <w:bdr w:val="none" w:sz="0" w:space="0" w:color="auto" w:frame="1"/>
        </w:rPr>
        <w:t xml:space="preserve">Философский </w:t>
      </w:r>
      <w:proofErr w:type="gramStart"/>
      <w:r w:rsidRPr="003747E1">
        <w:rPr>
          <w:sz w:val="28"/>
          <w:szCs w:val="28"/>
          <w:bdr w:val="none" w:sz="0" w:space="0" w:color="auto" w:frame="1"/>
        </w:rPr>
        <w:t>портал  http://www.philosophy.ru/lib/history/history_1455.html</w:t>
      </w:r>
      <w:proofErr w:type="gramEnd"/>
      <w:r w:rsidRPr="003747E1"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sectPr w:rsidR="003E07D9" w:rsidRPr="003747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A26"/>
    <w:multiLevelType w:val="hybridMultilevel"/>
    <w:tmpl w:val="BA82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7B1A"/>
    <w:multiLevelType w:val="hybridMultilevel"/>
    <w:tmpl w:val="B08C7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3653"/>
    <w:multiLevelType w:val="hybridMultilevel"/>
    <w:tmpl w:val="5FDAAC54"/>
    <w:lvl w:ilvl="0" w:tplc="D08E6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57611"/>
    <w:multiLevelType w:val="hybridMultilevel"/>
    <w:tmpl w:val="9618845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055C48"/>
    <w:multiLevelType w:val="hybridMultilevel"/>
    <w:tmpl w:val="1C8C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4C60"/>
    <w:multiLevelType w:val="hybridMultilevel"/>
    <w:tmpl w:val="6556188A"/>
    <w:lvl w:ilvl="0" w:tplc="5178E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D9"/>
    <w:rsid w:val="003E07D9"/>
    <w:rsid w:val="00A1565C"/>
    <w:rsid w:val="00C26281"/>
    <w:rsid w:val="00C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ACE5-BDC8-4A05-918D-253357E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D9"/>
    <w:pPr>
      <w:ind w:left="720"/>
      <w:contextualSpacing/>
    </w:pPr>
  </w:style>
  <w:style w:type="paragraph" w:styleId="3">
    <w:name w:val="Body Text Indent 3"/>
    <w:basedOn w:val="a"/>
    <w:link w:val="30"/>
    <w:rsid w:val="003E07D9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3E07D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Body Text"/>
    <w:basedOn w:val="a"/>
    <w:link w:val="a5"/>
    <w:rsid w:val="003E07D9"/>
    <w:pPr>
      <w:spacing w:after="120"/>
    </w:pPr>
  </w:style>
  <w:style w:type="character" w:customStyle="1" w:styleId="a5">
    <w:name w:val="Основной текст Знак"/>
    <w:basedOn w:val="a0"/>
    <w:link w:val="a4"/>
    <w:rsid w:val="003E07D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Hyperlink"/>
    <w:basedOn w:val="a0"/>
    <w:uiPriority w:val="99"/>
    <w:unhideWhenUsed/>
    <w:rsid w:val="003E0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v/filosofiya-iskusstva-o-tvorchestve-tvorcheskom-protsesse-i-vdohnove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novaya-estetika-informatsionnoy-epohi-iskusstvo-kak-baza-dan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russia.ru/artnews" TargetMode="External"/><Relationship Id="rId5" Type="http://schemas.openxmlformats.org/officeDocument/2006/relationships/hyperlink" Target="https://www.livelib.ru/pubseries/22901-entsiklopediya-iskusst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Елена Химченко</cp:lastModifiedBy>
  <cp:revision>3</cp:revision>
  <dcterms:created xsi:type="dcterms:W3CDTF">2017-09-08T05:57:00Z</dcterms:created>
  <dcterms:modified xsi:type="dcterms:W3CDTF">2017-09-11T06:20:00Z</dcterms:modified>
</cp:coreProperties>
</file>