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E7" w:rsidRPr="006A23E7" w:rsidRDefault="006A23E7" w:rsidP="006A23E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6A23E7">
        <w:rPr>
          <w:rFonts w:ascii="Times New Roman" w:hAnsi="Times New Roman" w:cs="Times New Roman"/>
          <w:sz w:val="32"/>
          <w:szCs w:val="32"/>
          <w:lang w:val="uk-UA"/>
        </w:rPr>
        <w:t>І семестр І курс</w:t>
      </w:r>
    </w:p>
    <w:p w:rsidR="006A23E7" w:rsidRPr="006A23E7" w:rsidRDefault="006A23E7" w:rsidP="006A23E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6A23E7" w:rsidRPr="006A23E7" w:rsidRDefault="006A23E7" w:rsidP="006A23E7">
      <w:pPr>
        <w:tabs>
          <w:tab w:val="left" w:pos="3261"/>
        </w:tabs>
        <w:spacing w:after="0"/>
        <w:ind w:left="3261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6A23E7">
        <w:rPr>
          <w:rFonts w:ascii="Times New Roman" w:hAnsi="Times New Roman" w:cs="Times New Roman"/>
          <w:sz w:val="32"/>
          <w:szCs w:val="32"/>
          <w:lang w:val="uk-UA"/>
        </w:rPr>
        <w:t>Свобода информации - основное право человека и критерий всех</w:t>
      </w:r>
    </w:p>
    <w:p w:rsidR="006A23E7" w:rsidRPr="006A23E7" w:rsidRDefault="006A23E7" w:rsidP="006A23E7">
      <w:pPr>
        <w:tabs>
          <w:tab w:val="left" w:pos="3261"/>
        </w:tabs>
        <w:spacing w:after="0"/>
        <w:ind w:left="3261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6A23E7">
        <w:rPr>
          <w:rFonts w:ascii="Times New Roman" w:hAnsi="Times New Roman" w:cs="Times New Roman"/>
          <w:sz w:val="32"/>
          <w:szCs w:val="32"/>
          <w:lang w:val="uk-UA"/>
        </w:rPr>
        <w:t>свобод.</w:t>
      </w:r>
    </w:p>
    <w:p w:rsidR="006A23E7" w:rsidRPr="006A23E7" w:rsidRDefault="006A23E7" w:rsidP="006A23E7">
      <w:pPr>
        <w:tabs>
          <w:tab w:val="left" w:pos="3261"/>
        </w:tabs>
        <w:spacing w:after="0"/>
        <w:ind w:left="3261"/>
        <w:jc w:val="right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A23E7">
        <w:rPr>
          <w:rFonts w:ascii="Times New Roman" w:hAnsi="Times New Roman" w:cs="Times New Roman"/>
          <w:i/>
          <w:sz w:val="32"/>
          <w:szCs w:val="32"/>
          <w:lang w:val="uk-UA"/>
        </w:rPr>
        <w:t>Из резолюции Генеральной Ассамблеи ООН</w:t>
      </w:r>
    </w:p>
    <w:p w:rsidR="006A23E7" w:rsidRPr="006A23E7" w:rsidRDefault="006A23E7" w:rsidP="006A23E7">
      <w:pPr>
        <w:tabs>
          <w:tab w:val="left" w:pos="3261"/>
        </w:tabs>
        <w:spacing w:after="0"/>
        <w:ind w:left="326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23E7" w:rsidRPr="006A23E7" w:rsidRDefault="006A23E7" w:rsidP="006A23E7">
      <w:pPr>
        <w:tabs>
          <w:tab w:val="left" w:pos="0"/>
        </w:tabs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A23E7">
        <w:rPr>
          <w:rFonts w:ascii="Times New Roman" w:hAnsi="Times New Roman" w:cs="Times New Roman"/>
          <w:b/>
          <w:sz w:val="32"/>
          <w:szCs w:val="32"/>
          <w:lang w:val="uk-UA"/>
        </w:rPr>
        <w:t>Ответственность перед обществом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Каждый гражданин имеет право на свободу выражения мысли. Это прав распостраняется на граждансие группы и любые меньшинства - национальные, религиозные, образовательные и прочие. Применительно к телевидению гражданское общество выступает в этих случчаях как субъект вещания.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Отношения к меньшинствам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>Уважение к праву каждого гражданина иметь и высказывать свою точку зрения обязывает телевидение отражать в своих программах максимально возможный спектр мнений, бытующих в обществе.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Телевидение и культура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По своей природе культура двойственна. Она способна поднять человека до уровня высших духовных ценностей. но она же способна и опустить его до элементарных потребностей.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Культура телевидения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Телевидение воспитывает  не только , когда выступает в функции воспитателя. оно воздействует на аудиторию языком повседневно звучащей с экрана речи.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ОСТЕТСТВЕННОСТЬ ПЕРЕД ЗРИТЕЛЕМ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Расписание и анонсы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Сетка вещания регулирует поток телевизионных программ в соответсвии с общественными запросами. От передачи "для всех" ( развлечение и информацмя) до специализированых рубрик, адресованых меньшинствам.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lastRenderedPageBreak/>
        <w:t xml:space="preserve">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Эксперные консультации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>Научно обоснованная сетка вещания требует содействия социологов, подсказывающих наиболее удобное время дня и недели для передач, адресованных аудиториям определенного типа.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Соблюдение расписания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 Культура телевидения включает в себя и культуру выполнения сетки вещания, соблюдение которой требует ек меньшей строгости, чем расписание поездов.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ТЕЛЕВИЗИОННАЯ ИНФОРМАЦИЯ :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Кодекс этических принципов журналиста, которые должны соблюдать журналисты. Применительно к информации, это такие исходные обстоятельства:  достоверность каждого сообщения, полнота представленных фактов и непредвзятость позиции документалиста.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Проверка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>Девиз документалиста : проверяй все, проверяй все дважды/ даже если информацию сообщила вам ваша мать.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Социальное последствие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Профессиональное сообщение содержит все факты, необходимые для понимания изображаемой ситуации. Невинное сообщение о повышении цен на сахар в каком-нибудь регоине может заставить сотни тыся встревоженных граждан начать запасаться сахаром, после чего цена на него поднимется повсеместно.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Слухи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>Разновидность нежелательной информации - слухи.  Лучший способ рассеять слухи - предоставить слово экспертам или компетентным лицам.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Факты и мнения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lastRenderedPageBreak/>
        <w:tab/>
        <w:t xml:space="preserve">" Факты священны - коментарий волен" - заповедь наиболее уважающих себя информационных телеслужб. Признание самоценности факта обязывает излагать телевизионные сообщения безотносительно к интересам любых социальных групп во избежания упреков.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Язык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>Самоценность факта требует языка, свободного от литературных красот, чрезмерной экспрессии и излишней метафористики. Эстетика информации  -  " язык" самого события, а не журналистской интерпретации.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Адекватность жанра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Жанр информационного сообщения не допускает драматизации или беллитризации материала не только словом, но и средствами экранной выразительности. </w:t>
      </w:r>
    </w:p>
    <w:p w:rsidR="006A23E7" w:rsidRPr="006A23E7" w:rsidRDefault="006A23E7" w:rsidP="006A23E7">
      <w:pPr>
        <w:pStyle w:val="3"/>
        <w:spacing w:before="0" w:beforeAutospacing="0" w:after="0" w:afterAutospacing="0" w:line="480" w:lineRule="auto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 w:line="480" w:lineRule="auto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 xml:space="preserve">Инсценировка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>Большой осторожности требует метод инсценировки, даже если её учасники - реальные герои происходившего. "Восстановление событий" допускается лишь в тех случаях, когда отсутсвуют все остальные средства экранной документации.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Креативеность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(интервью)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>Креативом, может называться как идея самого сообщения, так и его подачи.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Исправление ошибок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Если ошибки в эфирном материале все же допущены, необходимо предпринять все возможное для устранения последствий этих ошибок и  сделать это как можно быстрее. 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Полнота информации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  <w:r w:rsidRPr="006A23E7">
        <w:rPr>
          <w:b w:val="0"/>
          <w:sz w:val="32"/>
          <w:szCs w:val="32"/>
        </w:rPr>
        <w:lastRenderedPageBreak/>
        <w:tab/>
        <w:t xml:space="preserve">Достоверность отдельно взятого ( факта и суждения) еще не гарантирует объективности информации, хотя без такой достоверности говорить об объективности не приходится.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Непредвзятость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Политическая неангажированость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Достоверность отдельно взятого факта или суждения еще не гарантирует объективности информации, хотя без такой достоверности говорить об объективности не приходится.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Опасность идеологизации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 xml:space="preserve">В отличии от художественной культуры, призванной объединять людей и народы, информация способна не только обопщать, но и разобщать.Это особенно очевидно в условиях политической конфронтации, где она подвергается идеологическому воздействию.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ИССЛЕДОВАТЕЛЬСКАЯ ЖУРНАЛИСТИКА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>Исследовательская журналистика совершенствует общество, говоря ему правду о нем самом.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Ответственность перед личностью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Бескорыстное уважение к достоинству и личности человека остается пустой декларацией, если оно не распостраняется на каждого, оказавшегося на экране - собеседника, учасника изображаемого события, героя картины, вовлеченного ( с его соглачия или без)  в информационный процесс.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Предварительная договоренность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От поведения документалиста ( при первой встрече с предпологаемыми участниками программы) зависит, не будут ли они себя чувствовать жертвами телевидения и объектами журналистских манипуляций.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lastRenderedPageBreak/>
        <w:t>Общение перед камерой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Присутствие культуры общенияна экране, как правило, незаметно/, зато ее отсутствие замечаешь сразу.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Ответственность перед собой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В то время как одни считают, что эстетические качества работников телевидения мало чем отличается от морального уровня представительниц древнейшей профессии., другие уверены, что для документалиста защита нравственных ценностей еще в большей степени обязательная.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Вторжение в частную жизнь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Профессиональный долг автора - действовать  в  интересах героя ( независимо от его согласия или несогласия), но принимая на себя всю ответственность за последствия.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Репутация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 xml:space="preserve">Покушение на репутацию равнозначно вторжению в частную жизнь личности. Она может пострадать от одного неосторожного замечания или прозвучавшей в экране реплики.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i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6A23E7">
        <w:rPr>
          <w:i/>
          <w:sz w:val="32"/>
          <w:szCs w:val="32"/>
        </w:rPr>
        <w:t>Закон о диффомации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i/>
          <w:sz w:val="32"/>
          <w:szCs w:val="32"/>
        </w:rPr>
      </w:pPr>
      <w:r w:rsidRPr="006A23E7">
        <w:rPr>
          <w:b w:val="0"/>
          <w:i/>
          <w:sz w:val="32"/>
          <w:szCs w:val="32"/>
        </w:rPr>
        <w:tab/>
        <w:t xml:space="preserve">Диффомация - означает оглашение о ком-либо( позорящих честь) фактов или свединий, независимо от того, совпадает ли с истинной оглошаемое, или нет.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i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Право на ответ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ab/>
        <w:t>Право на ответ есть право, осуществляемое физическими или юридическими лицами в целях коррекции неверной информации или выражения своего отношения к такой информации в случаях, когда она затрагивает их честь, достоинство и репутацию.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6A23E7">
        <w:rPr>
          <w:sz w:val="32"/>
          <w:szCs w:val="32"/>
        </w:rPr>
        <w:t>Реклама и редакционная независимость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>Согласно междунородной практике содержание любой телепрограммы, подготовленной - полностью или частично - на средства рекламодателя или спонсора , должно быть абсолютно свободно от их влияния и контроля.</w:t>
      </w:r>
      <w:r w:rsidRPr="006A23E7">
        <w:rPr>
          <w:b w:val="0"/>
          <w:sz w:val="32"/>
          <w:szCs w:val="32"/>
        </w:rPr>
        <w:br/>
        <w:t xml:space="preserve">Продажа эфирного времени, и размещение рекламных выпусков </w:t>
      </w:r>
      <w:r w:rsidRPr="006A23E7">
        <w:rPr>
          <w:b w:val="0"/>
          <w:sz w:val="32"/>
          <w:szCs w:val="32"/>
        </w:rPr>
        <w:lastRenderedPageBreak/>
        <w:t>централизуются специальной службой телекомпании.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Спонсорство</w:t>
      </w:r>
      <w:r w:rsidRPr="006A23E7">
        <w:rPr>
          <w:b w:val="0"/>
          <w:sz w:val="32"/>
          <w:szCs w:val="32"/>
        </w:rPr>
        <w:t xml:space="preserve">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>В отличии от рекламных доходов , поступающих в единый бюджет компании, средства спонсора являются вкладом в конкретную передачу. Спонсорская программа финансируется с целью популяризации в эфире ее названия или торгового знака.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Запрещенное спонсорство.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>В ряде стран программы при участии спонсоров на государственных каналах не допускаются (Великобритания), в других странах допускаются некоторые, лишь отвечающие образовательным и культурным целям (Франция). Новости не подлежат спонсорству вообще!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Реклама</w:t>
      </w:r>
      <w:r w:rsidRPr="006A23E7">
        <w:rPr>
          <w:b w:val="0"/>
          <w:sz w:val="32"/>
          <w:szCs w:val="32"/>
        </w:rPr>
        <w:t xml:space="preserve">.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>Рекламой является любое экранное сообщение, содействующее продаже(найму, аренде) какого-либо изделия (товара, идеи или услуги , для чего рекламодателю предоставляется эфирное время.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Продолжительность. </w:t>
      </w:r>
    </w:p>
    <w:p w:rsidR="006A23E7" w:rsidRDefault="006A23E7" w:rsidP="006A23E7">
      <w:pPr>
        <w:pStyle w:val="3"/>
        <w:spacing w:before="0" w:beforeAutospacing="0" w:after="0" w:afterAutospacing="0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ab/>
      </w:r>
      <w:r w:rsidRPr="006A23E7">
        <w:rPr>
          <w:b w:val="0"/>
          <w:sz w:val="32"/>
          <w:szCs w:val="32"/>
        </w:rPr>
        <w:t xml:space="preserve">В соответсвии с Европейской конвенцией о трансграничном вещании обьем рекламных обьявлений не должен превышать 15% ежедневного эфирного времени и 20% каждого часа (12 минут). </w:t>
      </w:r>
      <w:r w:rsidRPr="006A23E7">
        <w:rPr>
          <w:b w:val="0"/>
          <w:sz w:val="32"/>
          <w:szCs w:val="32"/>
        </w:rPr>
        <w:br/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sz w:val="32"/>
          <w:szCs w:val="32"/>
        </w:rPr>
      </w:pPr>
      <w:r w:rsidRPr="006A23E7">
        <w:rPr>
          <w:sz w:val="32"/>
          <w:szCs w:val="32"/>
        </w:rPr>
        <w:t>Содержание рекламы.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6A23E7">
        <w:rPr>
          <w:b w:val="0"/>
          <w:sz w:val="32"/>
          <w:szCs w:val="32"/>
        </w:rPr>
        <w:t>Должна быть ясно распознаваема и отличима от программы как таковой, не допуская возможности их взаимоотождествления.</w:t>
      </w:r>
      <w:r w:rsidRPr="006A23E7">
        <w:rPr>
          <w:b w:val="0"/>
          <w:sz w:val="32"/>
          <w:szCs w:val="32"/>
        </w:rPr>
        <w:br/>
        <w:t>Профессиональная реклама не оскарбляет эстетический вкусневзыскательностью и пошлостью, не травмирует сознание аудитории.</w:t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Запрещения и ограничения. </w:t>
      </w:r>
      <w:r w:rsidRPr="006A23E7">
        <w:rPr>
          <w:b w:val="0"/>
          <w:sz w:val="32"/>
          <w:szCs w:val="32"/>
        </w:rPr>
        <w:t xml:space="preserve">Международная практика исключает демонстрацию рекламных материалов в религиозных программах и </w:t>
      </w:r>
      <w:r w:rsidRPr="006A23E7">
        <w:rPr>
          <w:b w:val="0"/>
          <w:sz w:val="32"/>
          <w:szCs w:val="32"/>
        </w:rPr>
        <w:lastRenderedPageBreak/>
        <w:t>трансляциях богослужений, в детских передачах, выступлениях президента, программах мемориального характера, репортажах из "горячих точек" . при размещении рекламы нужно считаться со всеми социальными группами.</w:t>
      </w:r>
      <w:r w:rsidRPr="006A23E7">
        <w:rPr>
          <w:b w:val="0"/>
          <w:sz w:val="32"/>
          <w:szCs w:val="32"/>
        </w:rPr>
        <w:br/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sz w:val="32"/>
          <w:szCs w:val="32"/>
        </w:rPr>
        <w:t>Столкновение интересов.</w:t>
      </w:r>
      <w:r w:rsidRPr="006A23E7">
        <w:rPr>
          <w:b w:val="0"/>
          <w:sz w:val="32"/>
          <w:szCs w:val="32"/>
        </w:rPr>
        <w:t xml:space="preserve"> Любое вознаграждение, получаемое журналистом со стороны, способно бросить тень на независимость как его самого, так и телекомпании. Сотрудникам в телеорганизации рекомендуется  избегать столкноведий его личных интересов с интересами телекомпании. Журналист , ни при каких обстоятельствах не может принимать гонорар, подарки или прочие услуги от рекламодателя или заинтересованного лица.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Реклама на телевидении - </w:t>
      </w:r>
      <w:r w:rsidRPr="006A23E7">
        <w:rPr>
          <w:b w:val="0"/>
          <w:sz w:val="32"/>
          <w:szCs w:val="32"/>
        </w:rPr>
        <w:t xml:space="preserve"> это масштаб аудитории , недостежимый для любого средства распостранения рекламы, а также максимальные возможности эмоционального воздействия на целевые группы. Реклама на телевидении - очень важная составляющая телеканала, его существование без рекламы практически невозможно. 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Основные особенности телевидения как средства распостранения рекламы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 xml:space="preserve"> </w:t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  <w:u w:val="single"/>
        </w:rPr>
        <w:t>Преймущество:</w:t>
      </w:r>
      <w:r w:rsidRPr="006A23E7">
        <w:rPr>
          <w:sz w:val="32"/>
          <w:szCs w:val="32"/>
        </w:rPr>
        <w:t xml:space="preserve"> 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>Одновременное визуальное и звуковое воздействие;</w:t>
      </w:r>
      <w:r w:rsidRPr="006A23E7">
        <w:rPr>
          <w:b w:val="0"/>
          <w:sz w:val="32"/>
          <w:szCs w:val="32"/>
        </w:rPr>
        <w:br/>
        <w:t>Обеспечение высокой вовлеченности телезрителя в материал(происходящее на экране);</w:t>
      </w:r>
      <w:r w:rsidRPr="006A23E7">
        <w:rPr>
          <w:b w:val="0"/>
          <w:sz w:val="32"/>
          <w:szCs w:val="32"/>
        </w:rPr>
        <w:br/>
        <w:t>Разнообразные тематические программы;</w:t>
      </w:r>
      <w:r w:rsidRPr="006A23E7">
        <w:rPr>
          <w:b w:val="0"/>
          <w:sz w:val="32"/>
          <w:szCs w:val="32"/>
        </w:rPr>
        <w:br/>
        <w:t>Контроль за временем общения потребителя и рекламным сообщением;</w:t>
      </w:r>
      <w:r w:rsidRPr="006A23E7">
        <w:rPr>
          <w:b w:val="0"/>
          <w:sz w:val="32"/>
          <w:szCs w:val="32"/>
        </w:rPr>
        <w:br/>
        <w:t>Относительно нозкие удельные затраты на один рекламный захват, из за охвата огромной аудитории.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  <w:u w:val="single"/>
        </w:rPr>
        <w:t>Недостатки:</w:t>
      </w:r>
      <w:r w:rsidRPr="006A23E7">
        <w:rPr>
          <w:sz w:val="32"/>
          <w:szCs w:val="32"/>
          <w:u w:val="single"/>
        </w:rPr>
        <w:br/>
      </w:r>
      <w:r w:rsidRPr="006A23E7">
        <w:rPr>
          <w:b w:val="0"/>
          <w:sz w:val="32"/>
          <w:szCs w:val="32"/>
        </w:rPr>
        <w:t>Высокая стоимость изготовления телевизионного рекламного ролика;</w:t>
      </w:r>
      <w:r w:rsidRPr="006A23E7">
        <w:rPr>
          <w:b w:val="0"/>
          <w:sz w:val="32"/>
          <w:szCs w:val="32"/>
        </w:rPr>
        <w:br/>
        <w:t>Возможность просмотра рекламы телезрителем только на одном канале;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lastRenderedPageBreak/>
        <w:t>По стоимости размещения рекламы, телевидение относиться к наиболее дорогим каналам.</w:t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6A23E7">
        <w:rPr>
          <w:sz w:val="32"/>
          <w:szCs w:val="32"/>
          <w:u w:val="single"/>
        </w:rPr>
        <w:t>Телевидение и выборы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sz w:val="32"/>
          <w:szCs w:val="32"/>
        </w:rPr>
        <w:t>Права кандидатов и телезрителей.</w:t>
      </w:r>
      <w:r w:rsidRPr="006A23E7">
        <w:rPr>
          <w:sz w:val="32"/>
          <w:szCs w:val="32"/>
        </w:rPr>
        <w:br/>
      </w: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 xml:space="preserve"> В период избирательной кампании ТВ становится главной ареной противостояния политических интересов. Инетересов не только кандидатов которые при помощи ТВ пытаются расположить в свою пользу наибольшую аудиторию, но и интересов зрителей, расчитывающих на полноту информации, что бы принять решении в качестве избирателей.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 xml:space="preserve"> </w:t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Права кандидата -</w:t>
      </w:r>
      <w:r w:rsidRPr="006A23E7">
        <w:rPr>
          <w:b w:val="0"/>
          <w:sz w:val="32"/>
          <w:szCs w:val="32"/>
        </w:rPr>
        <w:t xml:space="preserve"> воспринимаются как возможность излагать на экране, то что он хочет, и так как он хочет.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Права избирателя - </w:t>
      </w:r>
      <w:r w:rsidRPr="006A23E7">
        <w:rPr>
          <w:b w:val="0"/>
          <w:sz w:val="32"/>
          <w:szCs w:val="32"/>
        </w:rPr>
        <w:t>получить необходимые сведения о претендентах и представляемых ими группах. Такие сведения должны включать в себя факты позволяющие судить о подлинных мотивах и намерениях кандидатов.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 Все ли кандидаты вправе расчитывать на эфирное время?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>У каждой телекомпании существуют регламентации, принимаемые ими самостоятельно или предписанные на время выборов. Обязаны служить общественному благу.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Виды предвыборных передач. </w:t>
      </w:r>
      <w:r w:rsidRPr="006A23E7">
        <w:rPr>
          <w:b w:val="0"/>
          <w:sz w:val="32"/>
          <w:szCs w:val="32"/>
        </w:rPr>
        <w:t xml:space="preserve"> В установленный срок до выборов Тв выделяет эфирное время для специализированных программ. Этой цели служат три вида вещания - ежедневные информационные рубрики , специально подготовленные передачи и программы которые создаются за счет самих кандидатов.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Отбор участников. </w:t>
      </w:r>
      <w:r w:rsidRPr="006A23E7">
        <w:rPr>
          <w:b w:val="0"/>
          <w:sz w:val="32"/>
          <w:szCs w:val="32"/>
        </w:rPr>
        <w:t>Подобный отбор, как правило, обусловлен  количеством представителей партий и фракций в законодательных органах.Решение о приглашении тех или иных кандидатов, прерогатива самаих журналистов , хотя могут быть и заявки кандидатов.</w:t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br/>
        <w:t xml:space="preserve">Журналистская беспристрастность. 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 xml:space="preserve"> Уважающие себя телекомуникации не допускают , что бы их </w:t>
      </w:r>
      <w:r w:rsidRPr="006A23E7">
        <w:rPr>
          <w:b w:val="0"/>
          <w:sz w:val="32"/>
          <w:szCs w:val="32"/>
        </w:rPr>
        <w:lastRenderedPageBreak/>
        <w:t>сотрудники : активно проявляли свои симпатии по отношению к тому или иному кандидату, а тем более становились кандидатами сами. Журналист нарушивший эти правила рискует подорвать свою репутацию независимого и теряет доверие зрителей.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Пристрастность документалиста.</w:t>
      </w:r>
      <w:r w:rsidRPr="006A23E7">
        <w:rPr>
          <w:sz w:val="32"/>
          <w:szCs w:val="32"/>
        </w:rPr>
        <w:br/>
      </w: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 xml:space="preserve">Описывая деятельность политических лидеров, ведущие должны избегать политических ярлыков ( "Радикал", "Экстремист", Консерватор" и т.д.) </w:t>
      </w:r>
      <w:r w:rsidRPr="006A23E7">
        <w:rPr>
          <w:b w:val="0"/>
          <w:sz w:val="32"/>
          <w:szCs w:val="32"/>
        </w:rPr>
        <w:br/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sz w:val="32"/>
          <w:szCs w:val="32"/>
        </w:rPr>
        <w:t>Правительственный контроль.</w:t>
      </w:r>
      <w:r w:rsidRPr="006A23E7">
        <w:rPr>
          <w:sz w:val="32"/>
          <w:szCs w:val="32"/>
        </w:rPr>
        <w:br/>
      </w: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 xml:space="preserve"> Чтобы устранить возможное давление со стороны кандидатов или политических ориентированных рекламодателей в ряде случаем может учреждаться правительственный контроль. </w:t>
      </w:r>
      <w:r w:rsidRPr="006A23E7">
        <w:rPr>
          <w:sz w:val="32"/>
          <w:szCs w:val="32"/>
        </w:rPr>
        <w:t xml:space="preserve">Недостаток такого контроля - </w:t>
      </w:r>
      <w:r w:rsidRPr="006A23E7">
        <w:rPr>
          <w:b w:val="0"/>
          <w:sz w:val="32"/>
          <w:szCs w:val="32"/>
        </w:rPr>
        <w:t xml:space="preserve"> Опасность вмешательства правительства в содержание передачи и распределение эфирного времени.</w:t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 </w:t>
      </w:r>
      <w:r w:rsidRPr="006A23E7">
        <w:rPr>
          <w:sz w:val="32"/>
          <w:szCs w:val="32"/>
        </w:rPr>
        <w:br/>
        <w:t xml:space="preserve"> Предвыборные дебаты.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ab/>
      </w:r>
      <w:r w:rsidRPr="006A23E7">
        <w:rPr>
          <w:b w:val="0"/>
          <w:sz w:val="32"/>
          <w:szCs w:val="32"/>
        </w:rPr>
        <w:t>Позволяют испытывать позиции претендентов "на прочность", не давая уйти от ответов интересующих аудиторию в первую очередь. К тому же присутствие в студии другой стороны, удреживает участников от высказывания бездоказательных обвинений в адрес своих оппонентов.  Ведущий не должен принимать</w:t>
      </w:r>
      <w:r>
        <w:rPr>
          <w:b w:val="0"/>
          <w:sz w:val="32"/>
          <w:szCs w:val="32"/>
        </w:rPr>
        <w:t xml:space="preserve"> ни одну из сторон теледебатов.</w:t>
      </w:r>
      <w:r w:rsidRPr="006A23E7">
        <w:rPr>
          <w:b w:val="0"/>
          <w:sz w:val="32"/>
          <w:szCs w:val="32"/>
        </w:rPr>
        <w:br/>
      </w:r>
    </w:p>
    <w:p w:rsidR="006A23E7" w:rsidRPr="006A23E7" w:rsidRDefault="006A23E7" w:rsidP="006A23E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6A23E7">
        <w:rPr>
          <w:sz w:val="32"/>
          <w:szCs w:val="32"/>
          <w:u w:val="single"/>
        </w:rPr>
        <w:t xml:space="preserve">Журналист в экстремальных ситуациях. </w:t>
      </w:r>
      <w:r w:rsidRPr="006A23E7">
        <w:rPr>
          <w:sz w:val="32"/>
          <w:szCs w:val="32"/>
          <w:u w:val="single"/>
        </w:rPr>
        <w:br/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sz w:val="32"/>
          <w:szCs w:val="32"/>
        </w:rPr>
        <w:t>Катастрофы и стихийные бедствия.</w:t>
      </w:r>
      <w:r w:rsidRPr="006A23E7">
        <w:rPr>
          <w:b w:val="0"/>
          <w:sz w:val="32"/>
          <w:szCs w:val="32"/>
        </w:rPr>
        <w:t xml:space="preserve"> Решающую роль в такие моменты играют оперативность и максимально возможная достоверность фактов. Оба этих условия предотвращают рождение слухов. Важна тональность изложения, репортеры в состоянии оказать на публику травмирующее, психологическое воздействие, отчет должен быть лаконичным.Необходимы коментарии экспертов.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 Гражданские беспорядки и массовые волнения. </w:t>
      </w:r>
      <w:r w:rsidRPr="006A23E7">
        <w:rPr>
          <w:b w:val="0"/>
          <w:sz w:val="32"/>
          <w:szCs w:val="32"/>
        </w:rPr>
        <w:t xml:space="preserve"> Участники стремяться воспользоваться присутствием журналистов для публичных обнародований своих деклараций. Такие массовые </w:t>
      </w:r>
      <w:r w:rsidRPr="006A23E7">
        <w:rPr>
          <w:b w:val="0"/>
          <w:sz w:val="32"/>
          <w:szCs w:val="32"/>
        </w:rPr>
        <w:lastRenderedPageBreak/>
        <w:t>акции организуются с целью привлечения к себе общественного внивания.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Террористические акты и преступления.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 xml:space="preserve"> Экстремизм, нетерпимость, слепая ярость, не должны получать право голоса. Подобного рода общения нужно избегать во время прямого эфира. 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Репортаж из зоны конфликта. 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 xml:space="preserve"> Понимание сути происходящего невозможно без анализа, знакомства с характером отношений противоборствующих сторондо того как эти отношения достигли критической фазы. 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 xml:space="preserve"> Этнические конфликты. </w:t>
      </w:r>
      <w:r w:rsidRPr="006A23E7">
        <w:rPr>
          <w:b w:val="0"/>
          <w:sz w:val="32"/>
          <w:szCs w:val="32"/>
        </w:rPr>
        <w:t>Взрывоопасность таких конфликтов обусловлена не только возможность вооруженного столкновения, но и тем, что такие конфликты иной раз провоцируют само телевидение и пресса. Требуется профессиональная осторожность, что бы не выдавать поступки отдельных групп, за мнение или поступки всего народа ("армяне требуют...", "русские возмущены...", "татары не согласны..."). Анализ конфликта и возможности его разрешения предполагает участие в передаче экспертов и независимых политологов, в том числе, этнических представителей, своссобных обьективно оценивать положение.</w:t>
      </w:r>
      <w:r w:rsidRPr="006A23E7">
        <w:rPr>
          <w:b w:val="0"/>
          <w:sz w:val="32"/>
          <w:szCs w:val="32"/>
        </w:rPr>
        <w:br/>
      </w:r>
      <w:r w:rsidRPr="006A23E7">
        <w:rPr>
          <w:b w:val="0"/>
          <w:sz w:val="32"/>
          <w:szCs w:val="32"/>
        </w:rPr>
        <w:br/>
      </w:r>
      <w:r w:rsidRPr="006A23E7">
        <w:rPr>
          <w:sz w:val="32"/>
          <w:szCs w:val="32"/>
        </w:rPr>
        <w:t>Журналист профессионал должен придерживаться таких правил:</w:t>
      </w:r>
      <w:r w:rsidRPr="006A23E7">
        <w:rPr>
          <w:sz w:val="32"/>
          <w:szCs w:val="32"/>
        </w:rPr>
        <w:br/>
      </w:r>
      <w:r w:rsidRPr="006A23E7">
        <w:rPr>
          <w:b w:val="0"/>
          <w:sz w:val="32"/>
          <w:szCs w:val="32"/>
        </w:rPr>
        <w:t>Избегать прямой трансляции с места события развитие которого непредсказуемо и безконтрольно;</w:t>
      </w:r>
      <w:r w:rsidRPr="006A23E7">
        <w:rPr>
          <w:b w:val="0"/>
          <w:sz w:val="32"/>
          <w:szCs w:val="32"/>
        </w:rPr>
        <w:br/>
        <w:t>Стараться сделать как можно более незаметным свое присутствие;</w:t>
      </w:r>
      <w:r w:rsidRPr="006A23E7">
        <w:rPr>
          <w:b w:val="0"/>
          <w:sz w:val="32"/>
          <w:szCs w:val="32"/>
        </w:rPr>
        <w:br/>
        <w:t>Основываться в репортажном изложении на фактах, а не на своих эмоциях;</w:t>
      </w:r>
      <w:r w:rsidRPr="006A23E7">
        <w:rPr>
          <w:b w:val="0"/>
          <w:sz w:val="32"/>
          <w:szCs w:val="32"/>
        </w:rPr>
        <w:br/>
        <w:t>Воздерживаться от экспрессивных выражений;</w:t>
      </w:r>
      <w:r w:rsidRPr="006A23E7">
        <w:rPr>
          <w:b w:val="0"/>
          <w:sz w:val="32"/>
          <w:szCs w:val="32"/>
        </w:rPr>
        <w:br/>
        <w:t xml:space="preserve">Нужно ссылаться на достоверные и авторитетные источники информации; </w:t>
      </w:r>
    </w:p>
    <w:p w:rsidR="006A23E7" w:rsidRPr="006A23E7" w:rsidRDefault="006A23E7" w:rsidP="006A23E7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A23E7">
        <w:rPr>
          <w:b w:val="0"/>
          <w:sz w:val="32"/>
          <w:szCs w:val="32"/>
        </w:rPr>
        <w:t xml:space="preserve">Консультироваться , принимая решения по ходу меняющейся обстановки с руководством телекомпании; </w:t>
      </w:r>
    </w:p>
    <w:p w:rsidR="002328CF" w:rsidRPr="006A23E7" w:rsidRDefault="006A23E7" w:rsidP="006A23E7">
      <w:pPr>
        <w:rPr>
          <w:rFonts w:ascii="Times New Roman" w:hAnsi="Times New Roman" w:cs="Times New Roman"/>
          <w:sz w:val="32"/>
          <w:szCs w:val="32"/>
        </w:rPr>
      </w:pPr>
      <w:r w:rsidRPr="006A23E7">
        <w:rPr>
          <w:rFonts w:ascii="Times New Roman" w:hAnsi="Times New Roman" w:cs="Times New Roman"/>
          <w:sz w:val="32"/>
          <w:szCs w:val="32"/>
        </w:rPr>
        <w:t>Подчиняться распоряжениям представителей власти.</w:t>
      </w:r>
      <w:r w:rsidRPr="006A23E7">
        <w:rPr>
          <w:rFonts w:ascii="Times New Roman" w:hAnsi="Times New Roman" w:cs="Times New Roman"/>
          <w:sz w:val="32"/>
          <w:szCs w:val="32"/>
        </w:rPr>
        <w:br/>
      </w:r>
      <w:r w:rsidRPr="006A23E7">
        <w:rPr>
          <w:rFonts w:ascii="Times New Roman" w:hAnsi="Times New Roman" w:cs="Times New Roman"/>
          <w:sz w:val="32"/>
          <w:szCs w:val="32"/>
        </w:rPr>
        <w:br/>
      </w:r>
    </w:p>
    <w:sectPr w:rsidR="002328CF" w:rsidRPr="006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6A23E7"/>
    <w:rsid w:val="002328CF"/>
    <w:rsid w:val="006A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3E7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2110</Words>
  <Characters>12027</Characters>
  <Application>Microsoft Office Word</Application>
  <DocSecurity>0</DocSecurity>
  <Lines>100</Lines>
  <Paragraphs>28</Paragraphs>
  <ScaleCrop>false</ScaleCrop>
  <Company>MICROSOFT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2016-03-16T17:58:00Z</dcterms:created>
  <dcterms:modified xsi:type="dcterms:W3CDTF">2016-03-16T18:00:00Z</dcterms:modified>
</cp:coreProperties>
</file>