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  <w:r w:rsidRPr="00AA46C4">
        <w:rPr>
          <w:b/>
          <w:bCs/>
          <w:caps/>
          <w:sz w:val="28"/>
          <w:szCs w:val="28"/>
          <w:lang w:val="uk-UA"/>
        </w:rPr>
        <w:t>ПЛАНЫ ПРАКТИЧЕСКИХ ЗАНЯТИЙ</w:t>
      </w:r>
    </w:p>
    <w:p w:rsidR="003B1F93" w:rsidRPr="00AA46C4" w:rsidRDefault="003B1F93" w:rsidP="003B1F93">
      <w:pPr>
        <w:pStyle w:val="a3"/>
        <w:spacing w:before="0" w:beforeAutospacing="0" w:after="0" w:afterAutospacing="0"/>
        <w:ind w:firstLine="708"/>
        <w:jc w:val="center"/>
        <w:rPr>
          <w:b/>
          <w:bCs/>
          <w:caps/>
          <w:sz w:val="28"/>
          <w:szCs w:val="28"/>
          <w:lang w:val="uk-UA"/>
        </w:rPr>
      </w:pPr>
    </w:p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rStyle w:val="notranslate"/>
          <w:b/>
          <w:bCs/>
          <w:sz w:val="28"/>
          <w:szCs w:val="28"/>
        </w:rPr>
      </w:pPr>
      <w:r w:rsidRPr="00AA46C4">
        <w:rPr>
          <w:b/>
          <w:bCs/>
          <w:caps/>
          <w:sz w:val="28"/>
          <w:szCs w:val="28"/>
          <w:lang w:val="uk-UA"/>
        </w:rPr>
        <w:t>методические рекомендации к самостоятельным работам</w:t>
      </w:r>
    </w:p>
    <w:p w:rsidR="003B1F93" w:rsidRPr="00AA46C4" w:rsidRDefault="003B1F93" w:rsidP="003B1F93">
      <w:pPr>
        <w:ind w:firstLine="567"/>
        <w:jc w:val="center"/>
        <w:rPr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t>ТЕМА 4. РЕПОРТАЖНЫЙ И ПОСТАНОВОЧНЫЙ СПОСОБЫ 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№1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репортажным способом.</w:t>
      </w:r>
    </w:p>
    <w:p w:rsidR="003B1F93" w:rsidRPr="00AA46C4" w:rsidRDefault="003B1F93" w:rsidP="003B1F93">
      <w:pPr>
        <w:ind w:firstLine="567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по ходу развивающегося события.</w:t>
      </w: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без вмешательства в происходящее действие. Компоновка материала не в предметном пространстве, а непосредственно в рамке видоискателя фотоаппарата.</w:t>
      </w: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Смена точек съемки, крупности планов, ракурса.</w:t>
      </w: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4. РЕПОРТАЖНЫЙ И ПОСТАНОВОЧНЫЙ СПОСОБЫ 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№2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репортажным способом с использованием, элементов постановки.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Постановочная съемка в фоторепортаже.</w:t>
      </w: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Режиссированные событий.</w:t>
      </w: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Постановочные портреты.</w:t>
      </w: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5. ТЕХНОЛОГИЯ РЕПОРТАЖНОЙ ФОТОСЪЕМКИ.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№3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ознакомление с оборудованием и способами его использования.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Приемы работы со штативом.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</w:rPr>
      </w:pPr>
      <w:r w:rsidRPr="00AA46C4">
        <w:rPr>
          <w:rFonts w:ascii="Times New Roman" w:hAnsi="Times New Roman"/>
          <w:sz w:val="28"/>
          <w:szCs w:val="28"/>
        </w:rPr>
        <w:t>Альтернативные способы стабилизации фотокамеры.</w:t>
      </w:r>
      <w:r w:rsidRPr="00AA46C4">
        <w:rPr>
          <w:rFonts w:ascii="Times New Roman" w:hAnsi="Times New Roman"/>
        </w:rPr>
        <w:t xml:space="preserve">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Работа с внешней вспышкой.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Особенности фотообъективов.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proofErr w:type="spellStart"/>
      <w:r w:rsidRPr="00AA46C4">
        <w:rPr>
          <w:rFonts w:ascii="Times New Roman" w:hAnsi="Times New Roman"/>
          <w:sz w:val="28"/>
          <w:szCs w:val="28"/>
        </w:rPr>
        <w:t>Автофокусные</w:t>
      </w:r>
      <w:proofErr w:type="spellEnd"/>
      <w:r w:rsidRPr="00AA46C4">
        <w:rPr>
          <w:rFonts w:ascii="Times New Roman" w:hAnsi="Times New Roman"/>
          <w:sz w:val="28"/>
          <w:szCs w:val="28"/>
        </w:rPr>
        <w:t xml:space="preserve"> системы.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Настройки фотокамеры.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5. ТЕХНОЛОГИЯ РЕПОРТАЖНОЙ ФОТОСЪЕМКИ.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№4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в технически сложных условиях.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Шаблонный порядок действий фотографа при съемке. Оценка освещения, замер экспозиции.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Технические ограничения и способы защиты оборудования при съемке в сложных условиях. 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Одежда фоторепортера. 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динамических объектов. Специфика съемки структурных мероприятий.</w:t>
      </w:r>
    </w:p>
    <w:p w:rsidR="003B1F93" w:rsidRPr="00AA46C4" w:rsidRDefault="003B1F93" w:rsidP="003B1F93">
      <w:pPr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lastRenderedPageBreak/>
        <w:t>ТЕМА 8. ФОТО ИЛЛЮСТРИРОВАНИЕ ИНТЕРВЬЮ В ПЕЧАТНЫХ СМИ.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№5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Фото иллюстрация интервью.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Default="003B1F93" w:rsidP="003B1F93">
      <w:pPr>
        <w:pStyle w:val="a4"/>
        <w:numPr>
          <w:ilvl w:val="0"/>
          <w:numId w:val="10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Подготовка и проведение интервью.</w:t>
      </w:r>
    </w:p>
    <w:p w:rsidR="003B1F93" w:rsidRPr="00AA46C4" w:rsidRDefault="003B1F93" w:rsidP="003B1F93">
      <w:pPr>
        <w:pStyle w:val="a4"/>
        <w:numPr>
          <w:ilvl w:val="0"/>
          <w:numId w:val="10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Особенности иллюстрирования фотопортрета к печатному или электронному изданию.</w:t>
      </w:r>
    </w:p>
    <w:p w:rsidR="003B1F93" w:rsidRPr="00AA46C4" w:rsidRDefault="003B1F93" w:rsidP="003B1F93">
      <w:pPr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Pr="00AA46C4" w:rsidRDefault="003B1F93" w:rsidP="003B1F93">
      <w:pPr>
        <w:pageBreakBefore/>
        <w:jc w:val="center"/>
        <w:rPr>
          <w:b/>
          <w:color w:val="000000" w:themeColor="text1"/>
          <w:sz w:val="28"/>
          <w:szCs w:val="28"/>
        </w:rPr>
      </w:pPr>
      <w:r w:rsidRPr="00AA46C4">
        <w:rPr>
          <w:b/>
          <w:color w:val="000000" w:themeColor="text1"/>
          <w:sz w:val="28"/>
          <w:szCs w:val="28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 xml:space="preserve">РАКТИЧЕСКОЕ ЗАНЯТИЕ </w:t>
      </w:r>
      <w:r>
        <w:rPr>
          <w:b/>
          <w:sz w:val="28"/>
          <w:szCs w:val="28"/>
        </w:rPr>
        <w:t>№6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Подготовка серии репортажных фотографий на свободную тему.</w:t>
      </w:r>
    </w:p>
    <w:p w:rsidR="003B1F93" w:rsidRPr="003B1F93" w:rsidRDefault="003B1F93" w:rsidP="003B1F93">
      <w:pPr>
        <w:ind w:firstLine="708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Фотосерия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как одна из новых жанровых форм в современной фотожурналистике. Специфика создания, отличия от жанров фотожурналистики.</w:t>
      </w:r>
      <w:r w:rsidRPr="003B1F93"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7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  <w:r w:rsidRPr="003B1F93">
        <w:rPr>
          <w:b/>
          <w:sz w:val="28"/>
          <w:szCs w:val="28"/>
        </w:rPr>
        <w:t>Создание на основе серии фоторабот, различных примеров публикации.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8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3B1F93">
        <w:rPr>
          <w:b/>
          <w:sz w:val="28"/>
          <w:szCs w:val="28"/>
        </w:rPr>
        <w:t>Серия портретных фотоснимков, снятых репортажным способом.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9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Комбинированная серия фоторабот, с текстовой составляющей и авторским оформлением.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10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Съемка событийного фоторепортажа.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lastRenderedPageBreak/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Подготовка тематического фоторепортажа.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Тематический репортаж на тему «Художник»</w:t>
      </w:r>
      <w:r>
        <w:rPr>
          <w:b/>
          <w:sz w:val="28"/>
          <w:szCs w:val="28"/>
        </w:rPr>
        <w:t>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11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ПУТЕВОЙ, ПРОБЛЕМНЫЙ И ПОРТРЕТНЫЙ ФОТООЧЕРК.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Портретный фотоочерк известного деятеля.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11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ПУТЕВОЙ, ПРОБЛЕМНЫЙ И ПОРТРЕТНЫЙ ФОТООЧЕРК.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 w:rsidR="00A0296B">
        <w:rPr>
          <w:b/>
          <w:sz w:val="28"/>
          <w:szCs w:val="28"/>
        </w:rPr>
        <w:t>4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A0296B" w:rsidP="00937159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Проблемный фотоочерк на злободневную тему.</w:t>
      </w:r>
    </w:p>
    <w:p w:rsidR="00A0296B" w:rsidRDefault="00A0296B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937159" w:rsidRPr="003B1F93" w:rsidRDefault="00937159" w:rsidP="0093715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937159" w:rsidRPr="003B1F93" w:rsidRDefault="00937159" w:rsidP="00937159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12</w:t>
      </w:r>
      <w:r w:rsidRPr="003B1F93">
        <w:rPr>
          <w:b/>
          <w:sz w:val="28"/>
          <w:szCs w:val="28"/>
          <w:lang w:val="uk-UA"/>
        </w:rPr>
        <w:t xml:space="preserve">. </w:t>
      </w:r>
      <w:r w:rsidRPr="00A0296B">
        <w:rPr>
          <w:b/>
          <w:sz w:val="28"/>
          <w:szCs w:val="28"/>
          <w:lang w:val="uk-UA"/>
        </w:rPr>
        <w:t>ХУДОЖЕСТВЕННО-ДОКУМЕНТАЛЬНЫЙ ОБРАЗ В СМИ И ИСКУССТВЕ.</w:t>
      </w:r>
    </w:p>
    <w:p w:rsidR="00A0296B" w:rsidRPr="00AA46C4" w:rsidRDefault="00A0296B" w:rsidP="00A0296B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A0296B" w:rsidRPr="00AA46C4" w:rsidRDefault="00A0296B" w:rsidP="00A0296B">
      <w:pPr>
        <w:jc w:val="both"/>
        <w:rPr>
          <w:b/>
          <w:sz w:val="28"/>
          <w:szCs w:val="28"/>
        </w:rPr>
      </w:pPr>
    </w:p>
    <w:p w:rsidR="00A0296B" w:rsidRDefault="00A0296B" w:rsidP="00A0296B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Подготовка фотографий портретных фотографий, снятых репортажным способом с использованием выразительных средств художественной фотографии.</w:t>
      </w:r>
    </w:p>
    <w:p w:rsidR="00A0296B" w:rsidRDefault="00A0296B" w:rsidP="00A0296B">
      <w:pPr>
        <w:jc w:val="center"/>
        <w:rPr>
          <w:b/>
          <w:sz w:val="28"/>
          <w:szCs w:val="28"/>
        </w:rPr>
      </w:pPr>
    </w:p>
    <w:p w:rsidR="00A0296B" w:rsidRPr="007C1107" w:rsidRDefault="00A0296B" w:rsidP="00A0296B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A0296B" w:rsidRPr="007C1107" w:rsidRDefault="00A0296B" w:rsidP="00A0296B">
      <w:pPr>
        <w:jc w:val="center"/>
        <w:rPr>
          <w:sz w:val="28"/>
          <w:szCs w:val="28"/>
        </w:rPr>
      </w:pP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A0296B" w:rsidRPr="003B1F93" w:rsidRDefault="00A0296B" w:rsidP="00A0296B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D00CCC" w:rsidRDefault="00D00CCC" w:rsidP="003B1F93">
      <w:pPr>
        <w:spacing w:line="360" w:lineRule="auto"/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12</w:t>
      </w:r>
      <w:r w:rsidRPr="003B1F93">
        <w:rPr>
          <w:b/>
          <w:sz w:val="28"/>
          <w:szCs w:val="28"/>
          <w:lang w:val="uk-UA"/>
        </w:rPr>
        <w:t xml:space="preserve">. </w:t>
      </w:r>
      <w:r w:rsidRPr="00A0296B">
        <w:rPr>
          <w:b/>
          <w:sz w:val="28"/>
          <w:szCs w:val="28"/>
          <w:lang w:val="uk-UA"/>
        </w:rPr>
        <w:t>ХУДОЖЕСТВЕННО-ДОКУМЕНТАЛЬНЫЙ ОБРАЗ В СМИ И ИСКУССТВЕ.</w:t>
      </w:r>
    </w:p>
    <w:p w:rsidR="00A0296B" w:rsidRPr="00AA46C4" w:rsidRDefault="00A0296B" w:rsidP="00A0296B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 w:rsidR="0072017E">
        <w:rPr>
          <w:b/>
          <w:sz w:val="28"/>
          <w:szCs w:val="28"/>
        </w:rPr>
        <w:t>6</w:t>
      </w:r>
    </w:p>
    <w:p w:rsidR="00A0296B" w:rsidRPr="00AA46C4" w:rsidRDefault="00A0296B" w:rsidP="00A0296B">
      <w:pPr>
        <w:jc w:val="both"/>
        <w:rPr>
          <w:b/>
          <w:sz w:val="28"/>
          <w:szCs w:val="28"/>
        </w:rPr>
      </w:pPr>
    </w:p>
    <w:p w:rsidR="006471D6" w:rsidRDefault="00A0296B" w:rsidP="006471D6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Съемка жанровой сцены репортажным методом с использованием выразительных средств художественной фотографии.</w:t>
      </w:r>
      <w:bookmarkStart w:id="0" w:name="_GoBack"/>
      <w:bookmarkEnd w:id="0"/>
    </w:p>
    <w:p w:rsidR="006471D6" w:rsidRDefault="006471D6" w:rsidP="00A0296B">
      <w:pPr>
        <w:jc w:val="center"/>
        <w:rPr>
          <w:b/>
          <w:sz w:val="28"/>
          <w:szCs w:val="28"/>
        </w:rPr>
      </w:pPr>
    </w:p>
    <w:p w:rsidR="00A0296B" w:rsidRPr="007C1107" w:rsidRDefault="00A0296B" w:rsidP="00A0296B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A0296B" w:rsidRPr="007C1107" w:rsidRDefault="00A0296B" w:rsidP="00A0296B">
      <w:pPr>
        <w:jc w:val="center"/>
        <w:rPr>
          <w:sz w:val="28"/>
          <w:szCs w:val="28"/>
        </w:rPr>
      </w:pP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РУДН.,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. – М.: </w:t>
      </w:r>
      <w:proofErr w:type="gramStart"/>
      <w:r w:rsidRPr="003B1F93">
        <w:rPr>
          <w:rFonts w:ascii="Times New Roman" w:hAnsi="Times New Roman"/>
          <w:sz w:val="28"/>
          <w:szCs w:val="28"/>
        </w:rPr>
        <w:t>Искусство.,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1964 г. – 304 с. 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</w:t>
      </w:r>
      <w:proofErr w:type="gramStart"/>
      <w:r w:rsidRPr="003B1F93">
        <w:rPr>
          <w:rFonts w:ascii="Times New Roman" w:hAnsi="Times New Roman"/>
          <w:sz w:val="28"/>
          <w:szCs w:val="28"/>
        </w:rPr>
        <w:t>проект.,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2005 г. –200 с.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A0296B" w:rsidRPr="003B1F93" w:rsidRDefault="00A0296B" w:rsidP="00A0296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</w:t>
      </w:r>
      <w:proofErr w:type="gramStart"/>
      <w:r w:rsidRPr="003B1F93">
        <w:rPr>
          <w:rFonts w:ascii="Times New Roman" w:hAnsi="Times New Roman"/>
          <w:sz w:val="28"/>
          <w:szCs w:val="28"/>
        </w:rPr>
        <w:t>с. :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F93">
        <w:rPr>
          <w:rFonts w:ascii="Times New Roman" w:hAnsi="Times New Roman"/>
          <w:sz w:val="28"/>
          <w:szCs w:val="28"/>
        </w:rPr>
        <w:t>примірників</w:t>
      </w:r>
      <w:proofErr w:type="spellEnd"/>
      <w:r w:rsidRPr="003B1F93">
        <w:rPr>
          <w:rFonts w:ascii="Times New Roman" w:hAnsi="Times New Roman"/>
          <w:sz w:val="28"/>
          <w:szCs w:val="28"/>
        </w:rPr>
        <w:t>:</w:t>
      </w: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Опис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документа </w:t>
      </w:r>
      <w:proofErr w:type="spellStart"/>
      <w:r w:rsidRPr="003B1F93">
        <w:rPr>
          <w:rFonts w:ascii="Times New Roman" w:hAnsi="Times New Roman"/>
          <w:sz w:val="28"/>
          <w:szCs w:val="28"/>
        </w:rPr>
        <w:t>Завантажити</w:t>
      </w:r>
      <w:proofErr w:type="spellEnd"/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A0296B" w:rsidRPr="003B1F93" w:rsidRDefault="00A0296B" w:rsidP="00A0296B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http://lib.lgaki.info/page_lib.php?docid=17413&amp;mode=DocBibRecord</w:t>
      </w:r>
    </w:p>
    <w:p w:rsidR="00A0296B" w:rsidRDefault="00A0296B" w:rsidP="003B1F93">
      <w:pPr>
        <w:spacing w:line="360" w:lineRule="auto"/>
      </w:pPr>
    </w:p>
    <w:sectPr w:rsidR="00A0296B" w:rsidSect="001E6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C8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51670"/>
    <w:multiLevelType w:val="hybridMultilevel"/>
    <w:tmpl w:val="E808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D57"/>
    <w:multiLevelType w:val="hybridMultilevel"/>
    <w:tmpl w:val="926E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04A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C0BA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E644B1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E85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508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4163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504F0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42A21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12B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73046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C0B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1749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14C3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4213B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137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933AC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109E5"/>
    <w:multiLevelType w:val="hybridMultilevel"/>
    <w:tmpl w:val="8D70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4116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A585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4B35E8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76355"/>
    <w:multiLevelType w:val="hybridMultilevel"/>
    <w:tmpl w:val="F76A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C0F9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F68D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22"/>
  </w:num>
  <w:num w:numId="9">
    <w:abstractNumId w:val="18"/>
  </w:num>
  <w:num w:numId="10">
    <w:abstractNumId w:val="1"/>
  </w:num>
  <w:num w:numId="11">
    <w:abstractNumId w:val="25"/>
  </w:num>
  <w:num w:numId="12">
    <w:abstractNumId w:val="7"/>
  </w:num>
  <w:num w:numId="13">
    <w:abstractNumId w:val="8"/>
  </w:num>
  <w:num w:numId="14">
    <w:abstractNumId w:val="14"/>
  </w:num>
  <w:num w:numId="15">
    <w:abstractNumId w:val="23"/>
  </w:num>
  <w:num w:numId="16">
    <w:abstractNumId w:val="20"/>
  </w:num>
  <w:num w:numId="17">
    <w:abstractNumId w:val="12"/>
  </w:num>
  <w:num w:numId="18">
    <w:abstractNumId w:val="0"/>
  </w:num>
  <w:num w:numId="19">
    <w:abstractNumId w:val="24"/>
  </w:num>
  <w:num w:numId="20">
    <w:abstractNumId w:val="9"/>
  </w:num>
  <w:num w:numId="21">
    <w:abstractNumId w:val="21"/>
  </w:num>
  <w:num w:numId="22">
    <w:abstractNumId w:val="3"/>
  </w:num>
  <w:num w:numId="23">
    <w:abstractNumId w:val="4"/>
  </w:num>
  <w:num w:numId="24">
    <w:abstractNumId w:val="15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0B"/>
    <w:rsid w:val="003B1F93"/>
    <w:rsid w:val="0041050B"/>
    <w:rsid w:val="006471D6"/>
    <w:rsid w:val="0072017E"/>
    <w:rsid w:val="00937159"/>
    <w:rsid w:val="00A0296B"/>
    <w:rsid w:val="00D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FCE7-15B2-496C-9CFB-D1E5C79F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93"/>
    <w:pPr>
      <w:spacing w:after="0" w:line="240" w:lineRule="auto"/>
      <w:ind w:firstLine="0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F93"/>
    <w:pPr>
      <w:spacing w:before="100" w:beforeAutospacing="1" w:after="100" w:afterAutospacing="1"/>
    </w:pPr>
  </w:style>
  <w:style w:type="character" w:customStyle="1" w:styleId="notranslate">
    <w:name w:val="notranslate"/>
    <w:rsid w:val="003B1F93"/>
  </w:style>
  <w:style w:type="paragraph" w:styleId="a4">
    <w:name w:val="List Paragraph"/>
    <w:basedOn w:val="a"/>
    <w:uiPriority w:val="34"/>
    <w:qFormat/>
    <w:rsid w:val="003B1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Владимир Чайка</cp:lastModifiedBy>
  <cp:revision>6</cp:revision>
  <dcterms:created xsi:type="dcterms:W3CDTF">2016-03-29T12:18:00Z</dcterms:created>
  <dcterms:modified xsi:type="dcterms:W3CDTF">2016-03-29T12:42:00Z</dcterms:modified>
</cp:coreProperties>
</file>