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</w:rPr>
        <w:t>МИНИСТЕРСТВО КУЛЬТУРЫ</w:t>
      </w:r>
    </w:p>
    <w:p w:rsidR="00FB57FE" w:rsidRPr="0000111B" w:rsidRDefault="00FB57FE" w:rsidP="00462B6D">
      <w:pPr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</w:p>
    <w:p w:rsidR="00FB57FE" w:rsidRPr="0000111B" w:rsidRDefault="00FB57FE" w:rsidP="00462B6D">
      <w:pPr>
        <w:ind w:firstLine="567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B57FE" w:rsidRPr="0000111B" w:rsidRDefault="00FB57FE" w:rsidP="00462B6D">
      <w:pPr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FB57FE" w:rsidRPr="0000111B" w:rsidRDefault="00FB57FE" w:rsidP="00462B6D">
      <w:pPr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FB57FE" w:rsidRPr="0000111B" w:rsidRDefault="00FB57FE" w:rsidP="00462B6D">
      <w:pPr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 </w:t>
      </w:r>
    </w:p>
    <w:p w:rsidR="00FB57FE" w:rsidRPr="0000111B" w:rsidRDefault="00FB57FE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B57FE" w:rsidRPr="0000111B" w:rsidRDefault="00FB57FE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B57FE" w:rsidRPr="0000111B" w:rsidRDefault="00FB57FE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B57FE" w:rsidRPr="0000111B" w:rsidRDefault="00FB57FE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B57FE" w:rsidRPr="0000111B" w:rsidRDefault="00FB57FE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B57FE" w:rsidRPr="0000111B" w:rsidRDefault="00FB57FE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B57FE" w:rsidRPr="0000111B" w:rsidRDefault="00FB57FE" w:rsidP="00462B6D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b/>
          <w:bCs/>
          <w:sz w:val="28"/>
          <w:szCs w:val="28"/>
        </w:rPr>
        <w:t> </w:t>
      </w:r>
    </w:p>
    <w:p w:rsidR="00FB57FE" w:rsidRPr="0000111B" w:rsidRDefault="00FB57FE" w:rsidP="00462B6D">
      <w:pPr>
        <w:keepNext/>
        <w:ind w:firstLine="567"/>
        <w:jc w:val="center"/>
        <w:outlineLvl w:val="0"/>
        <w:rPr>
          <w:rFonts w:ascii="Times New Roman" w:hAnsi="Times New Roman"/>
          <w:b/>
          <w:caps/>
          <w:kern w:val="36"/>
          <w:sz w:val="28"/>
          <w:szCs w:val="28"/>
        </w:rPr>
      </w:pPr>
      <w:r w:rsidRPr="0000111B">
        <w:rPr>
          <w:rFonts w:ascii="Times New Roman" w:hAnsi="Times New Roman"/>
          <w:b/>
          <w:caps/>
          <w:sz w:val="28"/>
          <w:szCs w:val="28"/>
          <w:u w:val="single"/>
        </w:rPr>
        <w:t>Рисунок в компьютерных технологиях</w:t>
      </w:r>
      <w:r w:rsidRPr="0000111B">
        <w:rPr>
          <w:rFonts w:ascii="Times New Roman" w:hAnsi="Times New Roman"/>
          <w:b/>
          <w:caps/>
          <w:kern w:val="36"/>
          <w:sz w:val="28"/>
          <w:szCs w:val="28"/>
        </w:rPr>
        <w:t xml:space="preserve"> </w:t>
      </w:r>
    </w:p>
    <w:p w:rsidR="00FB57FE" w:rsidRPr="0000111B" w:rsidRDefault="00FB57FE" w:rsidP="00462B6D">
      <w:pPr>
        <w:keepNext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00111B">
        <w:rPr>
          <w:rFonts w:ascii="Times New Roman" w:hAnsi="Times New Roman"/>
          <w:kern w:val="36"/>
          <w:sz w:val="28"/>
          <w:szCs w:val="28"/>
        </w:rPr>
        <w:t xml:space="preserve">(Название учебной дисциплины) </w:t>
      </w:r>
    </w:p>
    <w:p w:rsidR="00FB57FE" w:rsidRPr="0000111B" w:rsidRDefault="00FB57FE" w:rsidP="00462B6D">
      <w:pPr>
        <w:keepNext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462B6D">
        <w:rPr>
          <w:rFonts w:ascii="Times New Roman" w:hAnsi="Times New Roman"/>
          <w:kern w:val="36"/>
          <w:sz w:val="28"/>
          <w:szCs w:val="28"/>
        </w:rPr>
        <w:t> </w:t>
      </w:r>
    </w:p>
    <w:p w:rsidR="00FB57FE" w:rsidRPr="0000111B" w:rsidRDefault="00FB57FE" w:rsidP="00462B6D">
      <w:pPr>
        <w:ind w:firstLine="567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FB57FE" w:rsidRPr="0000111B" w:rsidRDefault="00FB57FE" w:rsidP="00462B6D">
      <w:pPr>
        <w:ind w:firstLine="567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FB57FE" w:rsidRPr="0000111B" w:rsidRDefault="00FB57FE" w:rsidP="00462B6D">
      <w:pPr>
        <w:keepNext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462B6D">
        <w:rPr>
          <w:rFonts w:ascii="Times New Roman" w:hAnsi="Times New Roman"/>
          <w:kern w:val="36"/>
          <w:sz w:val="28"/>
          <w:szCs w:val="28"/>
        </w:rPr>
        <w:t> </w:t>
      </w:r>
    </w:p>
    <w:p w:rsidR="00FB57FE" w:rsidRPr="0000111B" w:rsidRDefault="00FB57FE" w:rsidP="00462B6D">
      <w:pPr>
        <w:keepNext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00111B">
        <w:rPr>
          <w:rFonts w:ascii="Times New Roman" w:hAnsi="Times New Roman"/>
          <w:b/>
          <w:bCs/>
          <w:caps/>
          <w:kern w:val="36"/>
          <w:sz w:val="28"/>
          <w:szCs w:val="28"/>
        </w:rPr>
        <w:t>Программа</w:t>
      </w:r>
      <w:r w:rsidRPr="0000111B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b/>
          <w:bCs/>
          <w:sz w:val="28"/>
          <w:szCs w:val="28"/>
        </w:rPr>
        <w:t>нормативной учебной дисциплины</w:t>
      </w:r>
      <w:r w:rsidRPr="0000111B">
        <w:rPr>
          <w:rFonts w:ascii="Times New Roman" w:hAnsi="Times New Roman"/>
          <w:sz w:val="28"/>
          <w:szCs w:val="28"/>
        </w:rPr>
        <w:t xml:space="preserve"> </w:t>
      </w: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b/>
          <w:bCs/>
          <w:sz w:val="28"/>
          <w:szCs w:val="28"/>
        </w:rPr>
        <w:t>подготовки ОКУ «Специалист»</w:t>
      </w:r>
      <w:r w:rsidRPr="0000111B">
        <w:rPr>
          <w:rFonts w:ascii="Times New Roman" w:hAnsi="Times New Roman"/>
          <w:sz w:val="28"/>
          <w:szCs w:val="28"/>
        </w:rPr>
        <w:t xml:space="preserve"> </w:t>
      </w: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b/>
          <w:bCs/>
          <w:sz w:val="28"/>
          <w:szCs w:val="28"/>
        </w:rPr>
        <w:t xml:space="preserve">направления </w:t>
      </w:r>
      <w:r w:rsidR="00191F96">
        <w:rPr>
          <w:rFonts w:ascii="Times New Roman" w:hAnsi="Times New Roman"/>
          <w:b/>
          <w:bCs/>
          <w:sz w:val="28"/>
          <w:szCs w:val="28"/>
        </w:rPr>
        <w:t xml:space="preserve">50.03.02 </w:t>
      </w:r>
      <w:r w:rsidRPr="0000111B">
        <w:rPr>
          <w:rFonts w:ascii="Times New Roman" w:hAnsi="Times New Roman"/>
          <w:b/>
          <w:bCs/>
          <w:sz w:val="28"/>
          <w:szCs w:val="28"/>
        </w:rPr>
        <w:t>«Из</w:t>
      </w:r>
      <w:r w:rsidR="00191F96">
        <w:rPr>
          <w:rFonts w:ascii="Times New Roman" w:hAnsi="Times New Roman"/>
          <w:b/>
          <w:bCs/>
          <w:sz w:val="28"/>
          <w:szCs w:val="28"/>
        </w:rPr>
        <w:t xml:space="preserve">ящные </w:t>
      </w:r>
      <w:r w:rsidRPr="0000111B">
        <w:rPr>
          <w:rFonts w:ascii="Times New Roman" w:hAnsi="Times New Roman"/>
          <w:b/>
          <w:bCs/>
          <w:sz w:val="28"/>
          <w:szCs w:val="28"/>
        </w:rPr>
        <w:t xml:space="preserve"> искусств</w:t>
      </w:r>
      <w:r w:rsidR="00191F96">
        <w:rPr>
          <w:rFonts w:ascii="Times New Roman" w:hAnsi="Times New Roman"/>
          <w:b/>
          <w:bCs/>
          <w:sz w:val="28"/>
          <w:szCs w:val="28"/>
        </w:rPr>
        <w:t>а</w:t>
      </w:r>
      <w:r w:rsidRPr="0000111B">
        <w:rPr>
          <w:rFonts w:ascii="Times New Roman" w:hAnsi="Times New Roman"/>
          <w:b/>
          <w:bCs/>
          <w:sz w:val="28"/>
          <w:szCs w:val="28"/>
        </w:rPr>
        <w:t>»</w:t>
      </w:r>
      <w:r w:rsidRPr="0000111B">
        <w:rPr>
          <w:rFonts w:ascii="Times New Roman" w:hAnsi="Times New Roman"/>
          <w:sz w:val="28"/>
          <w:szCs w:val="28"/>
        </w:rPr>
        <w:t xml:space="preserve"> </w:t>
      </w:r>
    </w:p>
    <w:p w:rsidR="00E616E7" w:rsidRPr="00F70A53" w:rsidRDefault="00FB57FE" w:rsidP="00E616E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  <w:r w:rsidR="00E616E7">
        <w:rPr>
          <w:rFonts w:ascii="Times New Roman" w:hAnsi="Times New Roman"/>
          <w:b/>
          <w:sz w:val="28"/>
          <w:szCs w:val="28"/>
        </w:rPr>
        <w:t>профиль «</w:t>
      </w:r>
      <w:r w:rsidR="00E616E7" w:rsidRPr="00F70A53">
        <w:rPr>
          <w:rFonts w:ascii="Times New Roman" w:hAnsi="Times New Roman"/>
          <w:b/>
          <w:sz w:val="28"/>
          <w:szCs w:val="28"/>
        </w:rPr>
        <w:t>Художественная анимация</w:t>
      </w:r>
      <w:r w:rsidR="00E616E7">
        <w:rPr>
          <w:rFonts w:ascii="Times New Roman" w:hAnsi="Times New Roman"/>
          <w:b/>
          <w:sz w:val="28"/>
          <w:szCs w:val="28"/>
        </w:rPr>
        <w:t>»</w:t>
      </w: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7FE" w:rsidRPr="00D0022F" w:rsidRDefault="00FB57FE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0022F">
        <w:rPr>
          <w:rFonts w:ascii="Times New Roman" w:hAnsi="Times New Roman"/>
          <w:b/>
          <w:bCs/>
          <w:sz w:val="28"/>
          <w:szCs w:val="28"/>
        </w:rPr>
        <w:t xml:space="preserve">Луганск </w:t>
      </w:r>
    </w:p>
    <w:p w:rsidR="00FB57FE" w:rsidRPr="00D0022F" w:rsidRDefault="00FB57FE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7FE" w:rsidRPr="00D0022F" w:rsidRDefault="00FB57FE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7FE" w:rsidRPr="00D0022F" w:rsidRDefault="00FB57FE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57FE" w:rsidRPr="00D0022F" w:rsidRDefault="00FB57FE" w:rsidP="00462B6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022F">
        <w:rPr>
          <w:rFonts w:ascii="Times New Roman" w:hAnsi="Times New Roman"/>
          <w:b/>
          <w:sz w:val="28"/>
          <w:szCs w:val="28"/>
        </w:rPr>
        <w:t>ВВЕДЕНИЕ</w:t>
      </w:r>
    </w:p>
    <w:p w:rsidR="00FB57FE" w:rsidRPr="00D0022F" w:rsidRDefault="00FB57FE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0022F">
        <w:rPr>
          <w:rFonts w:ascii="Times New Roman" w:hAnsi="Times New Roman"/>
          <w:b/>
          <w:sz w:val="28"/>
          <w:szCs w:val="28"/>
        </w:rPr>
        <w:lastRenderedPageBreak/>
        <w:t xml:space="preserve">Программа учебной дисциплины </w:t>
      </w:r>
      <w:r w:rsidRPr="00D0022F">
        <w:rPr>
          <w:rFonts w:ascii="Times New Roman" w:hAnsi="Times New Roman"/>
          <w:sz w:val="28"/>
          <w:szCs w:val="28"/>
        </w:rPr>
        <w:t xml:space="preserve">состоит из следующих содержательных модулей: </w:t>
      </w:r>
    </w:p>
    <w:p w:rsidR="00FB57FE" w:rsidRPr="00EF1018" w:rsidRDefault="00FB57FE" w:rsidP="0095349B">
      <w:pPr>
        <w:pStyle w:val="a3"/>
        <w:numPr>
          <w:ilvl w:val="0"/>
          <w:numId w:val="1"/>
        </w:numPr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EF1018">
        <w:rPr>
          <w:rFonts w:ascii="Times New Roman" w:hAnsi="Times New Roman"/>
          <w:sz w:val="28"/>
          <w:szCs w:val="28"/>
        </w:rPr>
        <w:t xml:space="preserve">Создание концепт-арта персонажа робот, </w:t>
      </w:r>
      <w:r w:rsidRPr="00EF1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моделирующего свойства и функции живых организмов.</w:t>
      </w:r>
    </w:p>
    <w:p w:rsidR="00FB57FE" w:rsidRPr="00EF1018" w:rsidRDefault="00FB57FE" w:rsidP="00EF1018">
      <w:pPr>
        <w:pStyle w:val="a3"/>
        <w:numPr>
          <w:ilvl w:val="0"/>
          <w:numId w:val="1"/>
        </w:numPr>
        <w:ind w:left="42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персонажа на основе </w:t>
      </w:r>
      <w:proofErr w:type="spellStart"/>
      <w:r>
        <w:rPr>
          <w:rFonts w:ascii="Times New Roman" w:hAnsi="Times New Roman"/>
          <w:sz w:val="28"/>
          <w:szCs w:val="28"/>
        </w:rPr>
        <w:t>референса</w:t>
      </w:r>
      <w:proofErr w:type="spellEnd"/>
      <w:r>
        <w:rPr>
          <w:rFonts w:ascii="Times New Roman" w:hAnsi="Times New Roman"/>
          <w:sz w:val="28"/>
          <w:szCs w:val="28"/>
        </w:rPr>
        <w:t>. Карта эмоций персонажа.</w:t>
      </w:r>
    </w:p>
    <w:p w:rsidR="00FB57FE" w:rsidRPr="00462B6D" w:rsidRDefault="00FB57FE" w:rsidP="00462B6D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62B6D">
        <w:rPr>
          <w:rFonts w:ascii="Times New Roman" w:hAnsi="Times New Roman"/>
          <w:b/>
          <w:bCs/>
          <w:sz w:val="28"/>
          <w:szCs w:val="28"/>
        </w:rPr>
        <w:t>1. ЦЕЛИ И ЗАДАЧИ УЧЕБНОЙ ДИСЦИПЛИНЫ</w:t>
      </w:r>
    </w:p>
    <w:p w:rsidR="00FB57FE" w:rsidRPr="0000111B" w:rsidRDefault="00FB57FE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 xml:space="preserve">1.1. </w:t>
      </w:r>
      <w:r w:rsidRPr="00830E19">
        <w:rPr>
          <w:rFonts w:ascii="Times New Roman" w:hAnsi="Times New Roman"/>
          <w:sz w:val="28"/>
          <w:szCs w:val="28"/>
        </w:rPr>
        <w:t>Цель курса «Рисунок в компьютерных технологиях» научится создавать образ, соответствующий характеру заданного героя</w:t>
      </w:r>
      <w:r>
        <w:rPr>
          <w:rFonts w:ascii="Times New Roman" w:hAnsi="Times New Roman"/>
          <w:sz w:val="28"/>
          <w:szCs w:val="28"/>
        </w:rPr>
        <w:t xml:space="preserve">. Понимать </w:t>
      </w:r>
      <w:r w:rsidRPr="00830E19">
        <w:rPr>
          <w:rFonts w:ascii="Times New Roman" w:hAnsi="Times New Roman"/>
          <w:sz w:val="28"/>
          <w:szCs w:val="28"/>
          <w:shd w:val="clear" w:color="auto" w:fill="FFFFFF"/>
        </w:rPr>
        <w:t xml:space="preserve">принципиальное отличие анимационного персонажа </w:t>
      </w:r>
      <w:proofErr w:type="gramStart"/>
      <w:r w:rsidRPr="00830E19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proofErr w:type="gramEnd"/>
      <w:r w:rsidRPr="00830E19">
        <w:rPr>
          <w:rFonts w:ascii="Times New Roman" w:hAnsi="Times New Roman"/>
          <w:sz w:val="28"/>
          <w:szCs w:val="28"/>
          <w:shd w:val="clear" w:color="auto" w:fill="FFFFFF"/>
        </w:rPr>
        <w:t xml:space="preserve"> статичного.</w:t>
      </w:r>
      <w:r w:rsidRPr="00830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0111B">
        <w:rPr>
          <w:rFonts w:ascii="Times New Roman" w:hAnsi="Times New Roman"/>
          <w:sz w:val="28"/>
          <w:szCs w:val="28"/>
        </w:rPr>
        <w:t xml:space="preserve">ыработать </w:t>
      </w:r>
      <w:r w:rsidRPr="0000111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собственную технику, стиль, авторский штрих.</w:t>
      </w:r>
    </w:p>
    <w:p w:rsidR="00FB57FE" w:rsidRPr="0000111B" w:rsidRDefault="00FB57FE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 xml:space="preserve">1.2. Согласно требованиям образовательно-профессиональной программы студенты должны: </w:t>
      </w:r>
    </w:p>
    <w:p w:rsidR="00FB57FE" w:rsidRPr="001437DC" w:rsidRDefault="00FB57FE" w:rsidP="001437D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FB57FE" w:rsidRPr="0000111B" w:rsidRDefault="00FB57FE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-этапы создания и правильную последовательность создания персонажа.</w:t>
      </w:r>
    </w:p>
    <w:p w:rsidR="00FB57FE" w:rsidRPr="0000111B" w:rsidRDefault="00FB57FE" w:rsidP="004E4927">
      <w:pPr>
        <w:ind w:firstLine="567"/>
        <w:jc w:val="both"/>
        <w:rPr>
          <w:sz w:val="22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-как правильно пользоваться вспомогательными материалами и аналогами.</w:t>
      </w:r>
    </w:p>
    <w:p w:rsidR="00FB57FE" w:rsidRPr="0000111B" w:rsidRDefault="00FB57FE" w:rsidP="00462B6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  <w:r w:rsidRPr="0000111B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FB57FE" w:rsidRPr="0000111B" w:rsidRDefault="00FB57FE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-воплощать свои идеи на бумаге и с помощью графических редакторов.</w:t>
      </w:r>
    </w:p>
    <w:p w:rsidR="00FB57FE" w:rsidRPr="0000111B" w:rsidRDefault="00FB57FE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-уметь стилизовать изображения, комбинировать природные формы.</w:t>
      </w:r>
    </w:p>
    <w:p w:rsidR="00FB57FE" w:rsidRPr="0000111B" w:rsidRDefault="00FB57FE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-владеть навыками правильного отображения пропорции и пластику персонажей и объектов.</w:t>
      </w:r>
    </w:p>
    <w:p w:rsidR="00FB57FE" w:rsidRPr="00D0022F" w:rsidRDefault="00FB57FE" w:rsidP="00D002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-правильно организовывать работу по созданию персонажа.</w:t>
      </w:r>
    </w:p>
    <w:p w:rsidR="00FB57FE" w:rsidRPr="0000111B" w:rsidRDefault="00FB57FE" w:rsidP="00462B6D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7FE" w:rsidRPr="0000111B" w:rsidRDefault="00FB57FE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D000F">
        <w:rPr>
          <w:rFonts w:ascii="Times New Roman" w:hAnsi="Times New Roman"/>
          <w:b/>
          <w:bCs/>
          <w:sz w:val="28"/>
          <w:szCs w:val="28"/>
        </w:rPr>
        <w:t>2</w:t>
      </w:r>
      <w:r w:rsidRPr="0000111B">
        <w:rPr>
          <w:rFonts w:ascii="Times New Roman" w:hAnsi="Times New Roman"/>
          <w:b/>
          <w:bCs/>
          <w:sz w:val="28"/>
          <w:szCs w:val="28"/>
        </w:rPr>
        <w:t>. ИНФОРМАЦИОННЫЙ ОБЪЕМ УЧЕБНОЙ ДИСЦИПЛИНЫ</w:t>
      </w:r>
    </w:p>
    <w:p w:rsidR="00FB57FE" w:rsidRPr="00A13B9A" w:rsidRDefault="00FB57FE" w:rsidP="00A13B9A">
      <w:pPr>
        <w:pStyle w:val="a3"/>
        <w:ind w:left="425"/>
        <w:jc w:val="both"/>
        <w:rPr>
          <w:rStyle w:val="a6"/>
          <w:rFonts w:ascii="Times New Roman" w:hAnsi="Times New Roman"/>
          <w:b w:val="0"/>
          <w:i w:val="0"/>
          <w:iCs w:val="0"/>
          <w:sz w:val="28"/>
          <w:szCs w:val="28"/>
        </w:rPr>
      </w:pPr>
      <w:r w:rsidRPr="00A13B9A">
        <w:rPr>
          <w:rFonts w:ascii="Times New Roman" w:hAnsi="Times New Roman"/>
          <w:b/>
          <w:bCs/>
          <w:sz w:val="28"/>
          <w:szCs w:val="28"/>
        </w:rPr>
        <w:t xml:space="preserve">Содержательный модуль 1. </w:t>
      </w:r>
      <w:r w:rsidRPr="00626273">
        <w:rPr>
          <w:rFonts w:ascii="Times New Roman" w:hAnsi="Times New Roman"/>
          <w:b/>
          <w:sz w:val="28"/>
          <w:szCs w:val="28"/>
        </w:rPr>
        <w:t xml:space="preserve">Создание концепт-арта персонажа робот, </w:t>
      </w:r>
      <w:r w:rsidRPr="006262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моделирующего свойства и функции живых организмов.</w:t>
      </w:r>
    </w:p>
    <w:p w:rsidR="00FB57FE" w:rsidRDefault="00FB57FE" w:rsidP="0062627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механического персонажа, н</w:t>
      </w:r>
      <w:r w:rsidRPr="0011431D">
        <w:rPr>
          <w:rFonts w:ascii="Times New Roman" w:hAnsi="Times New Roman"/>
          <w:color w:val="000000"/>
          <w:sz w:val="28"/>
          <w:szCs w:val="28"/>
        </w:rPr>
        <w:t>аполнен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 w:rsidRPr="0011431D">
        <w:rPr>
          <w:rFonts w:ascii="Times New Roman" w:hAnsi="Times New Roman"/>
          <w:color w:val="000000"/>
          <w:sz w:val="28"/>
          <w:szCs w:val="28"/>
        </w:rPr>
        <w:t xml:space="preserve"> человеческими чертами с упором на их «</w:t>
      </w:r>
      <w:proofErr w:type="spellStart"/>
      <w:r w:rsidRPr="0011431D">
        <w:rPr>
          <w:rFonts w:ascii="Times New Roman" w:hAnsi="Times New Roman"/>
          <w:color w:val="000000"/>
          <w:sz w:val="28"/>
          <w:szCs w:val="28"/>
        </w:rPr>
        <w:t>очеловеченность</w:t>
      </w:r>
      <w:proofErr w:type="spellEnd"/>
      <w:r w:rsidRPr="0011431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B57FE" w:rsidRDefault="00FB57FE" w:rsidP="0062627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6273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. Создание концепт-арта человекоподобной мужской модели робота.</w:t>
      </w:r>
    </w:p>
    <w:p w:rsidR="00FB57FE" w:rsidRPr="0011431D" w:rsidRDefault="00FB57FE" w:rsidP="001143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механического персонажа с учетом особенностей мужской пластики.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11431D">
        <w:rPr>
          <w:rFonts w:ascii="Times New Roman" w:hAnsi="Times New Roman"/>
          <w:sz w:val="28"/>
          <w:szCs w:val="28"/>
        </w:rPr>
        <w:t>омбинир</w:t>
      </w:r>
      <w:r>
        <w:rPr>
          <w:rFonts w:ascii="Times New Roman" w:hAnsi="Times New Roman"/>
          <w:sz w:val="28"/>
          <w:szCs w:val="28"/>
        </w:rPr>
        <w:t>ывание</w:t>
      </w:r>
      <w:proofErr w:type="spellEnd"/>
      <w:r w:rsidRPr="0011431D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>ов</w:t>
      </w:r>
      <w:r w:rsidRPr="0011431D">
        <w:rPr>
          <w:rFonts w:ascii="Times New Roman" w:hAnsi="Times New Roman"/>
          <w:sz w:val="28"/>
          <w:szCs w:val="28"/>
        </w:rPr>
        <w:t xml:space="preserve"> рисования с отдельными деталями готовых фотографи</w:t>
      </w:r>
      <w:r>
        <w:rPr>
          <w:rFonts w:ascii="Times New Roman" w:hAnsi="Times New Roman"/>
          <w:sz w:val="28"/>
          <w:szCs w:val="28"/>
        </w:rPr>
        <w:t>й (</w:t>
      </w:r>
      <w:proofErr w:type="spellStart"/>
      <w:r>
        <w:rPr>
          <w:rFonts w:ascii="Times New Roman" w:hAnsi="Times New Roman"/>
          <w:sz w:val="28"/>
          <w:szCs w:val="28"/>
        </w:rPr>
        <w:t>референсов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FB57FE" w:rsidRDefault="00FB57FE" w:rsidP="0062627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6273">
        <w:rPr>
          <w:rFonts w:ascii="Times New Roman" w:hAnsi="Times New Roman"/>
          <w:b/>
          <w:sz w:val="28"/>
          <w:szCs w:val="28"/>
        </w:rPr>
        <w:t>Тема 2.</w:t>
      </w:r>
      <w:r>
        <w:rPr>
          <w:rFonts w:ascii="Times New Roman" w:hAnsi="Times New Roman"/>
          <w:b/>
          <w:sz w:val="28"/>
          <w:szCs w:val="28"/>
        </w:rPr>
        <w:t xml:space="preserve"> Создание концепт-арта человекоподобной женской модели робота.</w:t>
      </w:r>
    </w:p>
    <w:p w:rsidR="00FB57FE" w:rsidRPr="0011431D" w:rsidRDefault="00FB57FE" w:rsidP="00DA45C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механического персонажа с учетом особенностей женской пластики.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11431D">
        <w:rPr>
          <w:rFonts w:ascii="Times New Roman" w:hAnsi="Times New Roman"/>
          <w:sz w:val="28"/>
          <w:szCs w:val="28"/>
        </w:rPr>
        <w:t>омбинир</w:t>
      </w:r>
      <w:r>
        <w:rPr>
          <w:rFonts w:ascii="Times New Roman" w:hAnsi="Times New Roman"/>
          <w:sz w:val="28"/>
          <w:szCs w:val="28"/>
        </w:rPr>
        <w:t>ывание</w:t>
      </w:r>
      <w:proofErr w:type="spellEnd"/>
      <w:r w:rsidRPr="0011431D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>ов</w:t>
      </w:r>
      <w:r w:rsidRPr="0011431D">
        <w:rPr>
          <w:rFonts w:ascii="Times New Roman" w:hAnsi="Times New Roman"/>
          <w:sz w:val="28"/>
          <w:szCs w:val="28"/>
        </w:rPr>
        <w:t xml:space="preserve"> рисования с отдельными деталями готовых фотографи</w:t>
      </w:r>
      <w:r>
        <w:rPr>
          <w:rFonts w:ascii="Times New Roman" w:hAnsi="Times New Roman"/>
          <w:sz w:val="28"/>
          <w:szCs w:val="28"/>
        </w:rPr>
        <w:t>й (</w:t>
      </w:r>
      <w:proofErr w:type="spellStart"/>
      <w:r>
        <w:rPr>
          <w:rFonts w:ascii="Times New Roman" w:hAnsi="Times New Roman"/>
          <w:sz w:val="28"/>
          <w:szCs w:val="28"/>
        </w:rPr>
        <w:t>референсов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FB57FE" w:rsidRDefault="00FB57FE" w:rsidP="0062627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3.</w:t>
      </w:r>
      <w:r w:rsidRPr="0062627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Создание концепт-арта звероподобной модели робота.</w:t>
      </w:r>
    </w:p>
    <w:p w:rsidR="00FB57FE" w:rsidRPr="00DA45C3" w:rsidRDefault="00FB57FE" w:rsidP="00DA45C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механического персонажа с учетом особенностей пластики животного.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11431D">
        <w:rPr>
          <w:rFonts w:ascii="Times New Roman" w:hAnsi="Times New Roman"/>
          <w:sz w:val="28"/>
          <w:szCs w:val="28"/>
        </w:rPr>
        <w:t>омбинир</w:t>
      </w:r>
      <w:r>
        <w:rPr>
          <w:rFonts w:ascii="Times New Roman" w:hAnsi="Times New Roman"/>
          <w:sz w:val="28"/>
          <w:szCs w:val="28"/>
        </w:rPr>
        <w:t>ывание</w:t>
      </w:r>
      <w:proofErr w:type="spellEnd"/>
      <w:r w:rsidRPr="0011431D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>ов</w:t>
      </w:r>
      <w:r w:rsidRPr="0011431D">
        <w:rPr>
          <w:rFonts w:ascii="Times New Roman" w:hAnsi="Times New Roman"/>
          <w:sz w:val="28"/>
          <w:szCs w:val="28"/>
        </w:rPr>
        <w:t xml:space="preserve"> рисования с отдельными деталями готовых фотографи</w:t>
      </w:r>
      <w:r>
        <w:rPr>
          <w:rFonts w:ascii="Times New Roman" w:hAnsi="Times New Roman"/>
          <w:sz w:val="28"/>
          <w:szCs w:val="28"/>
        </w:rPr>
        <w:t>й (</w:t>
      </w:r>
      <w:proofErr w:type="spellStart"/>
      <w:r>
        <w:rPr>
          <w:rFonts w:ascii="Times New Roman" w:hAnsi="Times New Roman"/>
          <w:sz w:val="28"/>
          <w:szCs w:val="28"/>
        </w:rPr>
        <w:t>референсов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FB57FE" w:rsidRPr="00A13B9A" w:rsidRDefault="00FB57FE" w:rsidP="00626273">
      <w:pPr>
        <w:pStyle w:val="a3"/>
        <w:ind w:left="425"/>
        <w:jc w:val="both"/>
        <w:rPr>
          <w:rStyle w:val="a6"/>
          <w:rFonts w:ascii="Times New Roman" w:hAnsi="Times New Roman"/>
          <w:b w:val="0"/>
          <w:i w:val="0"/>
          <w:iCs w:val="0"/>
          <w:sz w:val="28"/>
          <w:szCs w:val="28"/>
        </w:rPr>
      </w:pPr>
      <w:r w:rsidRPr="00A13B9A">
        <w:rPr>
          <w:rFonts w:ascii="Times New Roman" w:hAnsi="Times New Roman"/>
          <w:b/>
          <w:bCs/>
          <w:sz w:val="28"/>
          <w:szCs w:val="28"/>
        </w:rPr>
        <w:t xml:space="preserve">Содержательный модуль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A13B9A">
        <w:rPr>
          <w:rFonts w:ascii="Times New Roman" w:hAnsi="Times New Roman"/>
          <w:b/>
          <w:bCs/>
          <w:sz w:val="28"/>
          <w:szCs w:val="28"/>
        </w:rPr>
        <w:t>.</w:t>
      </w:r>
      <w:r w:rsidRPr="006262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6273">
        <w:rPr>
          <w:rFonts w:ascii="Times New Roman" w:hAnsi="Times New Roman"/>
          <w:b/>
          <w:sz w:val="28"/>
          <w:szCs w:val="28"/>
        </w:rPr>
        <w:t xml:space="preserve">Создание персонажа на основе </w:t>
      </w:r>
      <w:proofErr w:type="spellStart"/>
      <w:r w:rsidRPr="00626273">
        <w:rPr>
          <w:rFonts w:ascii="Times New Roman" w:hAnsi="Times New Roman"/>
          <w:b/>
          <w:sz w:val="28"/>
          <w:szCs w:val="28"/>
        </w:rPr>
        <w:t>референса</w:t>
      </w:r>
      <w:proofErr w:type="spellEnd"/>
      <w:r w:rsidRPr="00626273">
        <w:rPr>
          <w:rFonts w:ascii="Times New Roman" w:hAnsi="Times New Roman"/>
          <w:b/>
          <w:sz w:val="28"/>
          <w:szCs w:val="28"/>
        </w:rPr>
        <w:t>. Карта эмоций персонажа.</w:t>
      </w:r>
    </w:p>
    <w:p w:rsidR="00FB57FE" w:rsidRDefault="00FB57FE" w:rsidP="0062627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</w:t>
      </w:r>
      <w:r w:rsidRPr="002549B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Создание персонажа «</w:t>
      </w:r>
      <w:proofErr w:type="gramStart"/>
      <w:r>
        <w:rPr>
          <w:rFonts w:ascii="Times New Roman" w:hAnsi="Times New Roman"/>
          <w:b/>
          <w:sz w:val="28"/>
          <w:szCs w:val="28"/>
        </w:rPr>
        <w:t>я-персонаж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FB57FE" w:rsidRPr="00CE16E2" w:rsidRDefault="00FB57FE" w:rsidP="00626273">
      <w:pPr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Анализ аналогов. Поиск образа персонажа. Анкета персонажа. Подборка фотоматериала. Поэтапная разработка персонажа.</w:t>
      </w:r>
    </w:p>
    <w:p w:rsidR="00FB57FE" w:rsidRDefault="00FB57FE" w:rsidP="0062627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 Особенности мимики анимационных персонажей. Карта эмоций персонажа.</w:t>
      </w:r>
    </w:p>
    <w:p w:rsidR="00FB57FE" w:rsidRPr="00381D43" w:rsidRDefault="00FB57FE" w:rsidP="00626273">
      <w:pPr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81D43">
        <w:rPr>
          <w:rFonts w:ascii="Times New Roman" w:hAnsi="Times New Roman"/>
          <w:sz w:val="28"/>
          <w:szCs w:val="28"/>
        </w:rPr>
        <w:lastRenderedPageBreak/>
        <w:t>Способы отображения эмоций и характера персонажа.</w:t>
      </w:r>
      <w:r>
        <w:rPr>
          <w:rFonts w:ascii="Times New Roman" w:hAnsi="Times New Roman"/>
          <w:sz w:val="28"/>
          <w:szCs w:val="28"/>
        </w:rPr>
        <w:t xml:space="preserve"> Создание карты эмоций.</w:t>
      </w:r>
    </w:p>
    <w:p w:rsidR="00FB57FE" w:rsidRDefault="00FB57FE" w:rsidP="00DE75F2">
      <w:pPr>
        <w:pStyle w:val="a3"/>
        <w:keepNext/>
        <w:ind w:left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B57FE" w:rsidRPr="00DE75F2" w:rsidRDefault="00FB57FE" w:rsidP="00DE75F2">
      <w:pPr>
        <w:pStyle w:val="a3"/>
        <w:keepNext/>
        <w:ind w:left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E75F2">
        <w:rPr>
          <w:rFonts w:ascii="Times New Roman" w:hAnsi="Times New Roman"/>
          <w:b/>
          <w:bCs/>
          <w:sz w:val="28"/>
          <w:szCs w:val="28"/>
        </w:rPr>
        <w:t>3. ЛИТЕРАТУРА</w:t>
      </w:r>
    </w:p>
    <w:p w:rsidR="00FB57FE" w:rsidRDefault="00FB57FE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0B2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AC0B20">
        <w:rPr>
          <w:rFonts w:ascii="Times New Roman" w:hAnsi="Times New Roman"/>
          <w:sz w:val="28"/>
          <w:szCs w:val="28"/>
        </w:rPr>
        <w:t>Баммес</w:t>
      </w:r>
      <w:proofErr w:type="spellEnd"/>
      <w:r w:rsidRPr="00AC0B20">
        <w:rPr>
          <w:rFonts w:ascii="Times New Roman" w:hAnsi="Times New Roman"/>
          <w:sz w:val="28"/>
          <w:szCs w:val="28"/>
        </w:rPr>
        <w:t>, «Образ человека», ООО «</w:t>
      </w:r>
      <w:proofErr w:type="spellStart"/>
      <w:r w:rsidRPr="00AC0B20">
        <w:rPr>
          <w:rFonts w:ascii="Times New Roman" w:hAnsi="Times New Roman"/>
          <w:sz w:val="28"/>
          <w:szCs w:val="28"/>
        </w:rPr>
        <w:t>Дитон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11 г"/>
        </w:smartTagPr>
        <w:r w:rsidRPr="00AC0B20">
          <w:rPr>
            <w:rFonts w:ascii="Times New Roman" w:hAnsi="Times New Roman"/>
            <w:sz w:val="28"/>
            <w:szCs w:val="28"/>
          </w:rPr>
          <w:t>2011 г</w:t>
        </w:r>
      </w:smartTag>
      <w:r w:rsidRPr="00AC0B20">
        <w:rPr>
          <w:rFonts w:ascii="Times New Roman" w:hAnsi="Times New Roman"/>
          <w:sz w:val="28"/>
          <w:szCs w:val="28"/>
        </w:rPr>
        <w:t>.</w:t>
      </w:r>
    </w:p>
    <w:p w:rsidR="00FB57FE" w:rsidRPr="00AC0B20" w:rsidRDefault="00FB57FE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0B20">
        <w:rPr>
          <w:rFonts w:ascii="Times New Roman" w:hAnsi="Times New Roman"/>
          <w:sz w:val="28"/>
          <w:szCs w:val="28"/>
        </w:rPr>
        <w:t xml:space="preserve">"Искусство рисунка" Б.А.Соловьева, </w:t>
      </w:r>
      <w:smartTag w:uri="urn:schemas-microsoft-com:office:smarttags" w:element="metricconverter">
        <w:smartTagPr>
          <w:attr w:name="ProductID" w:val="1989 г"/>
        </w:smartTagPr>
        <w:r w:rsidRPr="00AC0B20">
          <w:rPr>
            <w:rFonts w:ascii="Times New Roman" w:hAnsi="Times New Roman"/>
            <w:sz w:val="28"/>
            <w:szCs w:val="28"/>
          </w:rPr>
          <w:t>1989 г</w:t>
        </w:r>
      </w:smartTag>
      <w:r w:rsidRPr="00AC0B20">
        <w:rPr>
          <w:rFonts w:ascii="Times New Roman" w:hAnsi="Times New Roman"/>
          <w:sz w:val="28"/>
          <w:szCs w:val="28"/>
        </w:rPr>
        <w:t>.</w:t>
      </w:r>
    </w:p>
    <w:p w:rsidR="00FB57FE" w:rsidRPr="00AC0B20" w:rsidRDefault="00FB57FE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0B20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: учеб. 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пособ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 для студ. 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худож</w:t>
      </w:r>
      <w:proofErr w:type="spellEnd"/>
      <w:proofErr w:type="gram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граф. фак. 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. ин-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тов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/ под ред. А. М. Серова. — М.</w:t>
      </w:r>
      <w:proofErr w:type="gram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Просвещение, 1975. — 269, [2] с. : ил. </w:t>
      </w:r>
    </w:p>
    <w:p w:rsidR="00FB57FE" w:rsidRPr="0000111B" w:rsidRDefault="00E616E7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=15579&amp;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FB57FE" w:rsidRPr="0000111B">
        <w:rPr>
          <w:rFonts w:ascii="Times New Roman" w:hAnsi="Times New Roman"/>
          <w:sz w:val="28"/>
          <w:szCs w:val="28"/>
        </w:rPr>
        <w:t xml:space="preserve"> </w:t>
      </w:r>
    </w:p>
    <w:p w:rsidR="00FB57FE" w:rsidRPr="0000111B" w:rsidRDefault="00FB57FE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 и живопись</w:t>
      </w:r>
      <w:proofErr w:type="gramStart"/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руководство для самодеятельных художников. Т. 1.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Искусство, 1961. — 290 с. : ил. </w:t>
      </w:r>
    </w:p>
    <w:p w:rsidR="00FB57FE" w:rsidRPr="0000111B" w:rsidRDefault="00E616E7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=16078&amp;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FB57FE" w:rsidRPr="0000111B">
        <w:rPr>
          <w:rFonts w:ascii="Times New Roman" w:hAnsi="Times New Roman"/>
          <w:color w:val="1B1B1B"/>
          <w:sz w:val="28"/>
          <w:szCs w:val="28"/>
        </w:rPr>
        <w:t xml:space="preserve"> </w:t>
      </w:r>
    </w:p>
    <w:p w:rsidR="00FB57FE" w:rsidRPr="0000111B" w:rsidRDefault="00FB57FE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Живопись. Композиция: хрестоматия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/ сост. Н. Н. Ростовцев.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Просвещение, 1989. — 207 с. </w:t>
      </w:r>
    </w:p>
    <w:p w:rsidR="00FB57FE" w:rsidRPr="0000111B" w:rsidRDefault="00E616E7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=232&amp;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FB57FE" w:rsidRPr="0000111B">
        <w:rPr>
          <w:rFonts w:ascii="Times New Roman" w:hAnsi="Times New Roman"/>
          <w:sz w:val="28"/>
          <w:szCs w:val="28"/>
        </w:rPr>
        <w:t xml:space="preserve"> </w:t>
      </w:r>
    </w:p>
    <w:p w:rsidR="00FB57FE" w:rsidRPr="0000111B" w:rsidRDefault="00FB57FE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Учебный рисунок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/ под ред. В. А. Королева.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Изобраз</w:t>
      </w:r>
      <w:proofErr w:type="spell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 искусство, 1981. — 124 с. </w:t>
      </w:r>
    </w:p>
    <w:p w:rsidR="00FB57FE" w:rsidRPr="0000111B" w:rsidRDefault="00E616E7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=218&amp;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FB57FE" w:rsidRPr="0000111B">
        <w:rPr>
          <w:rFonts w:ascii="Times New Roman" w:hAnsi="Times New Roman"/>
          <w:sz w:val="28"/>
          <w:szCs w:val="28"/>
        </w:rPr>
        <w:t xml:space="preserve"> </w:t>
      </w:r>
    </w:p>
    <w:p w:rsidR="00FB57FE" w:rsidRPr="0000111B" w:rsidRDefault="00FB57FE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Спецрисунок</w:t>
      </w:r>
      <w:proofErr w:type="spellEnd"/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и художественная графика</w:t>
      </w:r>
      <w:proofErr w:type="gramStart"/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учебник / С. Е. Беляева. — 4-е изд., стер.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Академия, 2009. — 240 с. : ил. </w:t>
      </w:r>
    </w:p>
    <w:p w:rsidR="00FB57FE" w:rsidRPr="0000111B" w:rsidRDefault="00E616E7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=9404&amp;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FB57FE" w:rsidRPr="0000111B">
        <w:rPr>
          <w:rFonts w:ascii="Times New Roman" w:hAnsi="Times New Roman"/>
          <w:sz w:val="28"/>
          <w:szCs w:val="28"/>
        </w:rPr>
        <w:t xml:space="preserve"> </w:t>
      </w:r>
    </w:p>
    <w:p w:rsidR="00FB57FE" w:rsidRPr="0000111B" w:rsidRDefault="00FB57FE" w:rsidP="00DE75F2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 xml:space="preserve"> </w:t>
      </w:r>
    </w:p>
    <w:p w:rsidR="00FB57FE" w:rsidRPr="0000111B" w:rsidRDefault="00FB57FE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Объемно-пространственная композиция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: учеб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/ 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од ред. А. В. Степанова. — 3-е изд., </w:t>
      </w:r>
      <w:proofErr w:type="spell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стереот</w:t>
      </w:r>
      <w:proofErr w:type="spell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Архитектура-С, 2007. — 256 с. </w:t>
      </w:r>
    </w:p>
    <w:p w:rsidR="00FB57FE" w:rsidRPr="0000111B" w:rsidRDefault="00E616E7" w:rsidP="00DE75F2">
      <w:pPr>
        <w:ind w:left="284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=221&amp;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FB57FE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FB57FE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FB57FE" w:rsidRPr="0000111B">
        <w:rPr>
          <w:rFonts w:ascii="Times New Roman" w:hAnsi="Times New Roman"/>
          <w:sz w:val="28"/>
          <w:szCs w:val="28"/>
        </w:rPr>
        <w:t xml:space="preserve"> </w:t>
      </w:r>
    </w:p>
    <w:p w:rsidR="00FB57FE" w:rsidRPr="00AC0B20" w:rsidRDefault="00FB57FE" w:rsidP="00AC0B20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0B20">
        <w:rPr>
          <w:rFonts w:ascii="Times New Roman" w:hAnsi="Times New Roman"/>
          <w:sz w:val="28"/>
          <w:szCs w:val="28"/>
        </w:rPr>
        <w:t>Молочков В.П.</w:t>
      </w:r>
      <w:r w:rsidRPr="00AC0B20">
        <w:rPr>
          <w:rFonts w:ascii="Times New Roman" w:hAnsi="Times New Roman"/>
          <w:b/>
          <w:sz w:val="28"/>
          <w:szCs w:val="28"/>
        </w:rPr>
        <w:t xml:space="preserve"> </w:t>
      </w:r>
      <w:r w:rsidRPr="00AC0B20">
        <w:rPr>
          <w:rFonts w:ascii="Times New Roman" w:hAnsi="Times New Roman"/>
          <w:sz w:val="28"/>
          <w:szCs w:val="28"/>
        </w:rPr>
        <w:t xml:space="preserve">Основы работы в </w:t>
      </w:r>
      <w:proofErr w:type="spellStart"/>
      <w:r w:rsidRPr="00AC0B20">
        <w:rPr>
          <w:rFonts w:ascii="Times New Roman" w:hAnsi="Times New Roman"/>
          <w:sz w:val="28"/>
          <w:szCs w:val="28"/>
        </w:rPr>
        <w:t>Adobe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B20">
        <w:rPr>
          <w:rFonts w:ascii="Times New Roman" w:hAnsi="Times New Roman"/>
          <w:sz w:val="28"/>
          <w:szCs w:val="28"/>
        </w:rPr>
        <w:t>Photoshop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 CS5 2011г.</w:t>
      </w:r>
    </w:p>
    <w:p w:rsidR="00FB57FE" w:rsidRPr="00AC0B20" w:rsidRDefault="00FB57FE" w:rsidP="00AC0B20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0B20">
        <w:rPr>
          <w:rFonts w:ascii="Times New Roman" w:hAnsi="Times New Roman"/>
          <w:sz w:val="28"/>
          <w:szCs w:val="28"/>
        </w:rPr>
        <w:t>Аббасов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 И. Б.</w:t>
      </w:r>
      <w:r w:rsidRPr="00AC0B20">
        <w:rPr>
          <w:rFonts w:ascii="Times New Roman" w:hAnsi="Times New Roman"/>
          <w:b/>
          <w:sz w:val="28"/>
          <w:szCs w:val="28"/>
        </w:rPr>
        <w:t xml:space="preserve"> </w:t>
      </w:r>
      <w:r w:rsidRPr="00AC0B20">
        <w:rPr>
          <w:rFonts w:ascii="Times New Roman" w:hAnsi="Times New Roman"/>
          <w:sz w:val="28"/>
          <w:szCs w:val="28"/>
        </w:rPr>
        <w:t xml:space="preserve">Основы графического дизайна на компьютере в </w:t>
      </w:r>
      <w:proofErr w:type="spellStart"/>
      <w:r w:rsidRPr="00AC0B20">
        <w:rPr>
          <w:rFonts w:ascii="Times New Roman" w:hAnsi="Times New Roman"/>
          <w:sz w:val="28"/>
          <w:szCs w:val="28"/>
        </w:rPr>
        <w:t>Photoshop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 CS3: </w:t>
      </w:r>
      <w:proofErr w:type="spellStart"/>
      <w:r w:rsidRPr="00AC0B20">
        <w:rPr>
          <w:rFonts w:ascii="Times New Roman" w:hAnsi="Times New Roman"/>
          <w:sz w:val="28"/>
          <w:szCs w:val="28"/>
        </w:rPr>
        <w:t>учебн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. пособие / И. Б. </w:t>
      </w:r>
      <w:proofErr w:type="spellStart"/>
      <w:r w:rsidRPr="00AC0B20">
        <w:rPr>
          <w:rFonts w:ascii="Times New Roman" w:hAnsi="Times New Roman"/>
          <w:sz w:val="28"/>
          <w:szCs w:val="28"/>
        </w:rPr>
        <w:t>Аббасов</w:t>
      </w:r>
      <w:proofErr w:type="spellEnd"/>
      <w:r w:rsidRPr="00AC0B20">
        <w:rPr>
          <w:rFonts w:ascii="Times New Roman" w:hAnsi="Times New Roman"/>
          <w:sz w:val="28"/>
          <w:szCs w:val="28"/>
        </w:rPr>
        <w:t>. — М.: ДМК Пресс, 2008. — 224 с.</w:t>
      </w:r>
      <w:proofErr w:type="gramStart"/>
      <w:r w:rsidRPr="00AC0B2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C0B20">
        <w:rPr>
          <w:rFonts w:ascii="Times New Roman" w:hAnsi="Times New Roman"/>
          <w:sz w:val="28"/>
          <w:szCs w:val="28"/>
        </w:rPr>
        <w:t xml:space="preserve"> ил.</w:t>
      </w:r>
    </w:p>
    <w:p w:rsidR="00FB57FE" w:rsidRPr="00AC0B20" w:rsidRDefault="00FB57FE" w:rsidP="00462B6D">
      <w:pPr>
        <w:rPr>
          <w:rFonts w:ascii="Times New Roman" w:hAnsi="Times New Roman"/>
          <w:vanish/>
          <w:sz w:val="28"/>
          <w:szCs w:val="28"/>
        </w:rPr>
      </w:pPr>
    </w:p>
    <w:p w:rsidR="00FB57FE" w:rsidRPr="00AC0B20" w:rsidRDefault="00FB57FE" w:rsidP="00462B6D">
      <w:pPr>
        <w:pStyle w:val="a3"/>
        <w:keepNext/>
        <w:ind w:left="0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B57FE" w:rsidRDefault="00FB57FE" w:rsidP="00462B6D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B57FE" w:rsidRPr="0000111B" w:rsidRDefault="00FB57FE" w:rsidP="00462B6D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0111B">
        <w:rPr>
          <w:rFonts w:ascii="Times New Roman" w:hAnsi="Times New Roman"/>
          <w:b/>
          <w:bCs/>
          <w:sz w:val="28"/>
          <w:szCs w:val="28"/>
        </w:rPr>
        <w:t>4. ВИД ИТОГОВОГО КОНТРОЛЯ УСПЕВАЕМОСТИ</w:t>
      </w:r>
    </w:p>
    <w:p w:rsidR="00FB57FE" w:rsidRPr="002549B4" w:rsidRDefault="00FB57FE" w:rsidP="002549B4">
      <w:pPr>
        <w:pStyle w:val="a3"/>
        <w:keepNext/>
        <w:ind w:left="0" w:firstLine="567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Экзамен в I семестре, зачет во II семестре, государственный</w:t>
      </w:r>
      <w:r w:rsidRPr="002549B4">
        <w:rPr>
          <w:rFonts w:ascii="Times New Roman" w:hAnsi="Times New Roman"/>
          <w:b/>
          <w:sz w:val="28"/>
          <w:szCs w:val="28"/>
        </w:rPr>
        <w:t xml:space="preserve"> </w:t>
      </w:r>
      <w:r w:rsidRPr="002549B4">
        <w:rPr>
          <w:rFonts w:ascii="Times New Roman" w:hAnsi="Times New Roman"/>
          <w:sz w:val="28"/>
          <w:szCs w:val="28"/>
        </w:rPr>
        <w:t>квалификационный экзамен во II семестре.</w:t>
      </w:r>
    </w:p>
    <w:sectPr w:rsidR="00FB57FE" w:rsidRPr="002549B4" w:rsidSect="00B33B9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1C8"/>
    <w:multiLevelType w:val="hybridMultilevel"/>
    <w:tmpl w:val="C23C14EE"/>
    <w:lvl w:ilvl="0" w:tplc="3CA858C4">
      <w:start w:val="1"/>
      <w:numFmt w:val="decimal"/>
      <w:lvlText w:val="%1."/>
      <w:lvlJc w:val="left"/>
      <w:pPr>
        <w:ind w:left="63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">
    <w:nsid w:val="0DCC6D8F"/>
    <w:multiLevelType w:val="multilevel"/>
    <w:tmpl w:val="8858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CF647A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550CD6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8C2874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5">
    <w:nsid w:val="34211B27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FB2EE7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FD19E9"/>
    <w:multiLevelType w:val="hybridMultilevel"/>
    <w:tmpl w:val="82EAF1D8"/>
    <w:lvl w:ilvl="0" w:tplc="0422000F">
      <w:start w:val="1"/>
      <w:numFmt w:val="decimal"/>
      <w:lvlText w:val="%1."/>
      <w:lvlJc w:val="left"/>
      <w:pPr>
        <w:ind w:left="67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74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81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89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96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103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110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17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2500" w:hanging="180"/>
      </w:pPr>
      <w:rPr>
        <w:rFonts w:cs="Times New Roman"/>
      </w:rPr>
    </w:lvl>
  </w:abstractNum>
  <w:abstractNum w:abstractNumId="8">
    <w:nsid w:val="59DB7CBE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DF7999"/>
    <w:multiLevelType w:val="hybridMultilevel"/>
    <w:tmpl w:val="54B2B96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FE0644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8E4BC0"/>
    <w:multiLevelType w:val="hybridMultilevel"/>
    <w:tmpl w:val="94B8C4D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E35CD1"/>
    <w:multiLevelType w:val="hybridMultilevel"/>
    <w:tmpl w:val="B2DC4F42"/>
    <w:lvl w:ilvl="0" w:tplc="337EE2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0A9"/>
    <w:rsid w:val="0000111B"/>
    <w:rsid w:val="00020E4C"/>
    <w:rsid w:val="00023B0C"/>
    <w:rsid w:val="00032E04"/>
    <w:rsid w:val="000343B7"/>
    <w:rsid w:val="00082861"/>
    <w:rsid w:val="00082BFA"/>
    <w:rsid w:val="000B3C77"/>
    <w:rsid w:val="000E783E"/>
    <w:rsid w:val="0011431D"/>
    <w:rsid w:val="00126497"/>
    <w:rsid w:val="001437DC"/>
    <w:rsid w:val="00191F96"/>
    <w:rsid w:val="00194B4E"/>
    <w:rsid w:val="001D081D"/>
    <w:rsid w:val="00220D3C"/>
    <w:rsid w:val="002549B4"/>
    <w:rsid w:val="00257AF9"/>
    <w:rsid w:val="00274FAE"/>
    <w:rsid w:val="002A3551"/>
    <w:rsid w:val="002F3B1B"/>
    <w:rsid w:val="0031242A"/>
    <w:rsid w:val="003347B7"/>
    <w:rsid w:val="00381D43"/>
    <w:rsid w:val="00390A30"/>
    <w:rsid w:val="003920DC"/>
    <w:rsid w:val="003B1A2B"/>
    <w:rsid w:val="003D15EE"/>
    <w:rsid w:val="0040102B"/>
    <w:rsid w:val="004109D9"/>
    <w:rsid w:val="00424136"/>
    <w:rsid w:val="0042673F"/>
    <w:rsid w:val="004307A3"/>
    <w:rsid w:val="00462B6D"/>
    <w:rsid w:val="00485568"/>
    <w:rsid w:val="004A4012"/>
    <w:rsid w:val="004A518F"/>
    <w:rsid w:val="004E4927"/>
    <w:rsid w:val="00500FB1"/>
    <w:rsid w:val="00522B29"/>
    <w:rsid w:val="005360A9"/>
    <w:rsid w:val="005B0ABD"/>
    <w:rsid w:val="005C1B39"/>
    <w:rsid w:val="005C5B80"/>
    <w:rsid w:val="005D5892"/>
    <w:rsid w:val="0062556C"/>
    <w:rsid w:val="00626273"/>
    <w:rsid w:val="00637A69"/>
    <w:rsid w:val="0066539A"/>
    <w:rsid w:val="006D2A79"/>
    <w:rsid w:val="006E4CF1"/>
    <w:rsid w:val="006F616F"/>
    <w:rsid w:val="007026E3"/>
    <w:rsid w:val="00705796"/>
    <w:rsid w:val="007430CB"/>
    <w:rsid w:val="007B61BD"/>
    <w:rsid w:val="007E003E"/>
    <w:rsid w:val="007E1446"/>
    <w:rsid w:val="007E7BE4"/>
    <w:rsid w:val="00802AF6"/>
    <w:rsid w:val="00830E19"/>
    <w:rsid w:val="00836A73"/>
    <w:rsid w:val="008A39C4"/>
    <w:rsid w:val="008C59A7"/>
    <w:rsid w:val="0090251D"/>
    <w:rsid w:val="0090514A"/>
    <w:rsid w:val="009144A3"/>
    <w:rsid w:val="0092230B"/>
    <w:rsid w:val="0095349B"/>
    <w:rsid w:val="00A13295"/>
    <w:rsid w:val="00A13B9A"/>
    <w:rsid w:val="00A14A40"/>
    <w:rsid w:val="00A63DAD"/>
    <w:rsid w:val="00AB71B6"/>
    <w:rsid w:val="00AC0B20"/>
    <w:rsid w:val="00AE10E5"/>
    <w:rsid w:val="00B135B1"/>
    <w:rsid w:val="00B33B9D"/>
    <w:rsid w:val="00B46457"/>
    <w:rsid w:val="00B86249"/>
    <w:rsid w:val="00BC7896"/>
    <w:rsid w:val="00BE3629"/>
    <w:rsid w:val="00C078E3"/>
    <w:rsid w:val="00C35835"/>
    <w:rsid w:val="00C565A9"/>
    <w:rsid w:val="00C72D9B"/>
    <w:rsid w:val="00CB18CC"/>
    <w:rsid w:val="00CD000F"/>
    <w:rsid w:val="00CD6A97"/>
    <w:rsid w:val="00CE16E2"/>
    <w:rsid w:val="00D0022F"/>
    <w:rsid w:val="00D067DB"/>
    <w:rsid w:val="00D15F30"/>
    <w:rsid w:val="00D206B1"/>
    <w:rsid w:val="00D72F0C"/>
    <w:rsid w:val="00D94A7A"/>
    <w:rsid w:val="00DA45C3"/>
    <w:rsid w:val="00DE75F2"/>
    <w:rsid w:val="00E518ED"/>
    <w:rsid w:val="00E616E7"/>
    <w:rsid w:val="00EB099A"/>
    <w:rsid w:val="00EB62B3"/>
    <w:rsid w:val="00EB7BD6"/>
    <w:rsid w:val="00EF1018"/>
    <w:rsid w:val="00EF2D43"/>
    <w:rsid w:val="00F357E3"/>
    <w:rsid w:val="00F902BC"/>
    <w:rsid w:val="00FA4A09"/>
    <w:rsid w:val="00FB57FE"/>
    <w:rsid w:val="00F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90514A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051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51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051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05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051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051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051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0514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9051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51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051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0514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90514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0514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0514A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0514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90514A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90514A"/>
    <w:rPr>
      <w:rFonts w:ascii="Cambria" w:hAnsi="Cambria" w:cs="Times New Roman"/>
    </w:rPr>
  </w:style>
  <w:style w:type="paragraph" w:styleId="a3">
    <w:name w:val="List Paragraph"/>
    <w:basedOn w:val="a"/>
    <w:uiPriority w:val="99"/>
    <w:qFormat/>
    <w:rsid w:val="0090514A"/>
    <w:pPr>
      <w:ind w:left="720"/>
      <w:contextualSpacing/>
    </w:pPr>
  </w:style>
  <w:style w:type="character" w:styleId="a4">
    <w:name w:val="Hyperlink"/>
    <w:uiPriority w:val="99"/>
    <w:rsid w:val="00CB18CC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90514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430CB"/>
    <w:rPr>
      <w:rFonts w:cs="Times New Roman"/>
    </w:rPr>
  </w:style>
  <w:style w:type="character" w:styleId="a6">
    <w:name w:val="Emphasis"/>
    <w:uiPriority w:val="99"/>
    <w:qFormat/>
    <w:rsid w:val="0090514A"/>
    <w:rPr>
      <w:rFonts w:ascii="Calibri" w:hAnsi="Calibri" w:cs="Times New Roman"/>
      <w:b/>
      <w:i/>
      <w:iCs/>
    </w:rPr>
  </w:style>
  <w:style w:type="paragraph" w:styleId="a7">
    <w:name w:val="Title"/>
    <w:basedOn w:val="a"/>
    <w:next w:val="a"/>
    <w:link w:val="a8"/>
    <w:uiPriority w:val="99"/>
    <w:qFormat/>
    <w:rsid w:val="009051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90514A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90514A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uiPriority w:val="99"/>
    <w:locked/>
    <w:rsid w:val="0090514A"/>
    <w:rPr>
      <w:rFonts w:ascii="Cambria" w:hAnsi="Cambria" w:cs="Times New Roman"/>
      <w:sz w:val="24"/>
      <w:szCs w:val="24"/>
    </w:rPr>
  </w:style>
  <w:style w:type="paragraph" w:styleId="ab">
    <w:name w:val="No Spacing"/>
    <w:basedOn w:val="a"/>
    <w:uiPriority w:val="99"/>
    <w:qFormat/>
    <w:rsid w:val="0090514A"/>
    <w:rPr>
      <w:szCs w:val="32"/>
    </w:rPr>
  </w:style>
  <w:style w:type="paragraph" w:styleId="21">
    <w:name w:val="Quote"/>
    <w:basedOn w:val="a"/>
    <w:next w:val="a"/>
    <w:link w:val="22"/>
    <w:uiPriority w:val="99"/>
    <w:qFormat/>
    <w:rsid w:val="0090514A"/>
    <w:rPr>
      <w:i/>
    </w:rPr>
  </w:style>
  <w:style w:type="character" w:customStyle="1" w:styleId="22">
    <w:name w:val="Цитата 2 Знак"/>
    <w:link w:val="21"/>
    <w:uiPriority w:val="99"/>
    <w:locked/>
    <w:rsid w:val="0090514A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90514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99"/>
    <w:locked/>
    <w:rsid w:val="0090514A"/>
    <w:rPr>
      <w:rFonts w:cs="Times New Roman"/>
      <w:b/>
      <w:i/>
      <w:sz w:val="24"/>
    </w:rPr>
  </w:style>
  <w:style w:type="character" w:styleId="ae">
    <w:name w:val="Subtle Emphasis"/>
    <w:uiPriority w:val="99"/>
    <w:qFormat/>
    <w:rsid w:val="0090514A"/>
    <w:rPr>
      <w:rFonts w:cs="Times New Roman"/>
      <w:i/>
      <w:color w:val="5A5A5A"/>
    </w:rPr>
  </w:style>
  <w:style w:type="character" w:styleId="af">
    <w:name w:val="Intense Emphasis"/>
    <w:uiPriority w:val="99"/>
    <w:qFormat/>
    <w:rsid w:val="0090514A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uiPriority w:val="99"/>
    <w:qFormat/>
    <w:rsid w:val="0090514A"/>
    <w:rPr>
      <w:rFonts w:cs="Times New Roman"/>
      <w:sz w:val="24"/>
      <w:szCs w:val="24"/>
      <w:u w:val="single"/>
    </w:rPr>
  </w:style>
  <w:style w:type="character" w:styleId="af1">
    <w:name w:val="Intense Reference"/>
    <w:uiPriority w:val="99"/>
    <w:qFormat/>
    <w:rsid w:val="0090514A"/>
    <w:rPr>
      <w:rFonts w:cs="Times New Roman"/>
      <w:b/>
      <w:sz w:val="24"/>
      <w:u w:val="single"/>
    </w:rPr>
  </w:style>
  <w:style w:type="character" w:styleId="af2">
    <w:name w:val="Book Title"/>
    <w:uiPriority w:val="99"/>
    <w:qFormat/>
    <w:rsid w:val="0090514A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90514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2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232&amp;mode=DocBibRecor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6078&amp;mode=DocBibReco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5579&amp;mode=DocBibRecord" TargetMode="External"/><Relationship Id="rId11" Type="http://schemas.openxmlformats.org/officeDocument/2006/relationships/hyperlink" Target="http://lib.lgaki.info/page_lib.php?docid=221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9404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218&amp;mode=DocBib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722</Words>
  <Characters>4120</Characters>
  <Application>Microsoft Office Word</Application>
  <DocSecurity>0</DocSecurity>
  <Lines>34</Lines>
  <Paragraphs>9</Paragraphs>
  <ScaleCrop>false</ScaleCrop>
  <Company>Microsoft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51</cp:revision>
  <dcterms:created xsi:type="dcterms:W3CDTF">2016-01-06T10:03:00Z</dcterms:created>
  <dcterms:modified xsi:type="dcterms:W3CDTF">2018-11-20T09:31:00Z</dcterms:modified>
</cp:coreProperties>
</file>