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40" w:rsidRPr="0071598A" w:rsidRDefault="00563540" w:rsidP="0056354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71598A">
        <w:rPr>
          <w:rFonts w:ascii="Times New Roman" w:hAnsi="Times New Roman" w:cs="Times New Roman"/>
          <w:color w:val="auto"/>
          <w:sz w:val="24"/>
        </w:rPr>
        <w:t>МИНИСТЕРСТВО КУЛЬТУРЫ ЛНР</w:t>
      </w:r>
    </w:p>
    <w:p w:rsidR="00713D5D" w:rsidRPr="0071598A" w:rsidRDefault="00713D5D" w:rsidP="0056354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71598A">
        <w:rPr>
          <w:rFonts w:ascii="Times New Roman" w:hAnsi="Times New Roman" w:cs="Times New Roman"/>
          <w:color w:val="auto"/>
          <w:sz w:val="24"/>
        </w:rPr>
        <w:t>ЛУГАНСКАЯ ГОСУДАРСТВЕННАЯ АКАДЕМИЯ КУЛЬТУРЫ И ИСКУССТВ</w:t>
      </w: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 xml:space="preserve">ИМЕНИ М. МАТУСОВСКОГО </w:t>
      </w: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B47529" w:rsidP="00B475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98A">
        <w:rPr>
          <w:rFonts w:ascii="Times New Roman" w:hAnsi="Times New Roman" w:cs="Times New Roman"/>
          <w:sz w:val="28"/>
          <w:szCs w:val="28"/>
        </w:rPr>
        <w:t>Кафедра биб</w:t>
      </w:r>
      <w:r w:rsidRPr="0071598A">
        <w:rPr>
          <w:rFonts w:ascii="Times New Roman" w:hAnsi="Times New Roman" w:cs="Times New Roman"/>
          <w:sz w:val="28"/>
          <w:szCs w:val="28"/>
        </w:rPr>
        <w:t>лиотековедения, документоведен</w:t>
      </w:r>
      <w:r w:rsidRPr="0071598A">
        <w:rPr>
          <w:rFonts w:ascii="Times New Roman" w:hAnsi="Times New Roman" w:cs="Times New Roman"/>
          <w:sz w:val="28"/>
          <w:szCs w:val="28"/>
        </w:rPr>
        <w:t>и</w:t>
      </w:r>
      <w:r w:rsidRPr="0071598A">
        <w:rPr>
          <w:rFonts w:ascii="Times New Roman" w:hAnsi="Times New Roman" w:cs="Times New Roman"/>
          <w:sz w:val="28"/>
          <w:szCs w:val="28"/>
        </w:rPr>
        <w:t>я</w:t>
      </w:r>
      <w:r w:rsidRPr="0071598A">
        <w:rPr>
          <w:rFonts w:ascii="Times New Roman" w:hAnsi="Times New Roman" w:cs="Times New Roman"/>
          <w:sz w:val="28"/>
          <w:szCs w:val="28"/>
        </w:rPr>
        <w:t xml:space="preserve"> информационной деятельности</w:t>
      </w:r>
      <w:r w:rsidR="00713D5D" w:rsidRPr="0071598A">
        <w:rPr>
          <w:rFonts w:ascii="Times New Roman" w:hAnsi="Times New Roman" w:cs="Times New Roman"/>
        </w:rPr>
        <w:t xml:space="preserve">                                                        </w:t>
      </w:r>
      <w:r w:rsidR="00713D5D" w:rsidRPr="007159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D5D" w:rsidRPr="0071598A" w:rsidRDefault="00713D5D" w:rsidP="00713D5D">
      <w:pPr>
        <w:spacing w:after="0"/>
        <w:jc w:val="right"/>
        <w:rPr>
          <w:rFonts w:ascii="Times New Roman" w:hAnsi="Times New Roman" w:cs="Times New Roman"/>
          <w:sz w:val="24"/>
        </w:rPr>
      </w:pPr>
      <w:r w:rsidRPr="0071598A">
        <w:rPr>
          <w:rFonts w:ascii="Times New Roman" w:hAnsi="Times New Roman" w:cs="Times New Roman"/>
          <w:sz w:val="24"/>
        </w:rPr>
        <w:t xml:space="preserve">          </w:t>
      </w:r>
    </w:p>
    <w:p w:rsidR="00713D5D" w:rsidRPr="0071598A" w:rsidRDefault="00713D5D" w:rsidP="00713D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13D5D" w:rsidRPr="0071598A" w:rsidRDefault="00713D5D" w:rsidP="00713D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13D5D" w:rsidRPr="0071598A" w:rsidRDefault="00713D5D" w:rsidP="00713D5D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13D5D" w:rsidRPr="0071598A" w:rsidRDefault="00713D5D" w:rsidP="00713D5D">
      <w:pPr>
        <w:spacing w:after="0"/>
        <w:rPr>
          <w:rFonts w:ascii="Times New Roman" w:hAnsi="Times New Roman" w:cs="Times New Roman"/>
          <w:sz w:val="24"/>
        </w:rPr>
      </w:pPr>
    </w:p>
    <w:p w:rsidR="004C6ABF" w:rsidRPr="0071598A" w:rsidRDefault="004C6ABF" w:rsidP="00713D5D">
      <w:pPr>
        <w:spacing w:after="0"/>
        <w:rPr>
          <w:rFonts w:ascii="Times New Roman" w:hAnsi="Times New Roman" w:cs="Times New Roman"/>
          <w:sz w:val="24"/>
        </w:rPr>
      </w:pPr>
    </w:p>
    <w:p w:rsidR="004C6ABF" w:rsidRPr="0071598A" w:rsidRDefault="004C6ABF" w:rsidP="00713D5D">
      <w:pPr>
        <w:spacing w:after="0"/>
        <w:rPr>
          <w:rFonts w:ascii="Times New Roman" w:hAnsi="Times New Roman" w:cs="Times New Roman"/>
          <w:sz w:val="24"/>
        </w:rPr>
      </w:pPr>
    </w:p>
    <w:p w:rsidR="004C6ABF" w:rsidRPr="0071598A" w:rsidRDefault="004C6ABF" w:rsidP="00713D5D">
      <w:pPr>
        <w:spacing w:after="0"/>
        <w:rPr>
          <w:rFonts w:ascii="Times New Roman" w:hAnsi="Times New Roman" w:cs="Times New Roman"/>
          <w:sz w:val="24"/>
        </w:rPr>
      </w:pPr>
    </w:p>
    <w:p w:rsidR="004C6ABF" w:rsidRPr="0071598A" w:rsidRDefault="004C6ABF" w:rsidP="00713D5D">
      <w:pPr>
        <w:spacing w:after="0"/>
        <w:rPr>
          <w:rFonts w:ascii="Times New Roman" w:hAnsi="Times New Roman" w:cs="Times New Roman"/>
        </w:rPr>
      </w:pPr>
    </w:p>
    <w:p w:rsidR="00713D5D" w:rsidRPr="0071598A" w:rsidRDefault="00713D5D" w:rsidP="00713D5D">
      <w:pPr>
        <w:spacing w:after="0"/>
        <w:rPr>
          <w:rFonts w:ascii="Times New Roman" w:hAnsi="Times New Roman" w:cs="Times New Roman"/>
        </w:rPr>
      </w:pPr>
    </w:p>
    <w:p w:rsidR="00713D5D" w:rsidRPr="0071598A" w:rsidRDefault="00713D5D" w:rsidP="0056354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1598A">
        <w:rPr>
          <w:rFonts w:ascii="Times New Roman" w:hAnsi="Times New Roman" w:cs="Times New Roman"/>
          <w:color w:val="auto"/>
          <w:sz w:val="28"/>
          <w:szCs w:val="28"/>
        </w:rPr>
        <w:t xml:space="preserve">РАБОЧАЯ ПРОГРАММА </w:t>
      </w:r>
    </w:p>
    <w:p w:rsidR="00713D5D" w:rsidRPr="0071598A" w:rsidRDefault="00713D5D" w:rsidP="0056354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1598A">
        <w:rPr>
          <w:rFonts w:ascii="Times New Roman" w:hAnsi="Times New Roman" w:cs="Times New Roman"/>
          <w:color w:val="auto"/>
          <w:sz w:val="28"/>
          <w:szCs w:val="28"/>
        </w:rPr>
        <w:t>УЧЕБНОЙ ДИСЦИПЛИНЫ</w:t>
      </w: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13D5D" w:rsidRPr="0071598A" w:rsidRDefault="00B47529" w:rsidP="00713D5D">
      <w:pPr>
        <w:spacing w:after="0"/>
        <w:jc w:val="center"/>
        <w:rPr>
          <w:rFonts w:ascii="Times New Roman" w:hAnsi="Times New Roman" w:cs="Times New Roman"/>
          <w:b/>
        </w:rPr>
      </w:pPr>
      <w:r w:rsidRPr="0071598A">
        <w:rPr>
          <w:rFonts w:ascii="Times New Roman" w:hAnsi="Times New Roman" w:cs="Times New Roman"/>
          <w:b/>
          <w:sz w:val="28"/>
          <w:szCs w:val="28"/>
        </w:rPr>
        <w:t xml:space="preserve">Паблик </w:t>
      </w:r>
      <w:proofErr w:type="spellStart"/>
      <w:r w:rsidRPr="0071598A">
        <w:rPr>
          <w:rFonts w:ascii="Times New Roman" w:hAnsi="Times New Roman" w:cs="Times New Roman"/>
          <w:b/>
          <w:sz w:val="28"/>
          <w:szCs w:val="28"/>
        </w:rPr>
        <w:t>рилейшнз</w:t>
      </w:r>
      <w:proofErr w:type="spellEnd"/>
    </w:p>
    <w:p w:rsidR="00713D5D" w:rsidRPr="0071598A" w:rsidRDefault="00713D5D" w:rsidP="00713D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B47529" w:rsidP="00B47529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  <w:r w:rsidRPr="0071598A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713D5D" w:rsidRPr="0071598A">
        <w:rPr>
          <w:rFonts w:ascii="Times New Roman" w:hAnsi="Times New Roman" w:cs="Times New Roman"/>
          <w:sz w:val="28"/>
          <w:szCs w:val="28"/>
        </w:rPr>
        <w:tab/>
      </w:r>
      <w:r w:rsidRPr="0071598A">
        <w:rPr>
          <w:rFonts w:ascii="Times New Roman" w:hAnsi="Times New Roman" w:cs="Times New Roman"/>
          <w:sz w:val="28"/>
          <w:szCs w:val="28"/>
        </w:rPr>
        <w:t>6.020105 – «Документоведение и информационная деятельность»</w:t>
      </w:r>
    </w:p>
    <w:p w:rsidR="00B47529" w:rsidRPr="0071598A" w:rsidRDefault="00B47529" w:rsidP="00713D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7529" w:rsidRPr="0071598A" w:rsidRDefault="00B47529" w:rsidP="00713D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98A">
        <w:rPr>
          <w:rFonts w:ascii="Times New Roman" w:hAnsi="Times New Roman" w:cs="Times New Roman"/>
          <w:sz w:val="28"/>
          <w:szCs w:val="28"/>
        </w:rPr>
        <w:t>факультет</w:t>
      </w:r>
      <w:r w:rsidRPr="0071598A">
        <w:rPr>
          <w:rFonts w:ascii="Times New Roman" w:hAnsi="Times New Roman" w:cs="Times New Roman"/>
          <w:sz w:val="28"/>
          <w:szCs w:val="28"/>
        </w:rPr>
        <w:tab/>
      </w:r>
      <w:r w:rsidRPr="0071598A">
        <w:rPr>
          <w:rFonts w:ascii="Times New Roman" w:hAnsi="Times New Roman" w:cs="Times New Roman"/>
          <w:sz w:val="28"/>
          <w:szCs w:val="28"/>
        </w:rPr>
        <w:tab/>
      </w:r>
      <w:r w:rsidRPr="0071598A">
        <w:rPr>
          <w:rFonts w:ascii="Times New Roman" w:hAnsi="Times New Roman" w:cs="Times New Roman"/>
          <w:sz w:val="28"/>
          <w:szCs w:val="28"/>
        </w:rPr>
        <w:tab/>
      </w:r>
      <w:r w:rsidRPr="0071598A">
        <w:rPr>
          <w:rFonts w:ascii="Times New Roman" w:hAnsi="Times New Roman" w:cs="Times New Roman"/>
          <w:sz w:val="28"/>
          <w:szCs w:val="28"/>
        </w:rPr>
        <w:tab/>
      </w:r>
      <w:r w:rsidR="00B47529" w:rsidRPr="0071598A">
        <w:rPr>
          <w:rFonts w:ascii="Times New Roman" w:hAnsi="Times New Roman" w:cs="Times New Roman"/>
          <w:sz w:val="28"/>
          <w:szCs w:val="28"/>
        </w:rPr>
        <w:t>культуры</w:t>
      </w:r>
      <w:r w:rsidRPr="0071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D5D" w:rsidRPr="0071598A" w:rsidRDefault="00713D5D" w:rsidP="00713D5D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D5D" w:rsidRPr="0071598A" w:rsidRDefault="00713D5D" w:rsidP="00713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98A"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B47529" w:rsidRPr="0071598A" w:rsidRDefault="00713D5D" w:rsidP="00B475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98A">
        <w:rPr>
          <w:rFonts w:ascii="Times New Roman" w:hAnsi="Times New Roman" w:cs="Times New Roman"/>
          <w:sz w:val="24"/>
        </w:rPr>
        <w:br w:type="page"/>
      </w:r>
      <w:r w:rsidR="00B47529" w:rsidRPr="007159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8A">
        <w:rPr>
          <w:rFonts w:ascii="Times New Roman" w:hAnsi="Times New Roman" w:cs="Times New Roman"/>
          <w:b/>
          <w:bCs/>
          <w:sz w:val="24"/>
          <w:szCs w:val="24"/>
        </w:rPr>
        <w:t>1. Описание учебной дисциплины</w:t>
      </w:r>
    </w:p>
    <w:p w:rsidR="00624066" w:rsidRPr="0071598A" w:rsidRDefault="00624066" w:rsidP="00F3612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620"/>
        <w:gridCol w:w="1620"/>
      </w:tblGrid>
      <w:tr w:rsidR="00624066" w:rsidRPr="0071598A" w:rsidTr="00F36125">
        <w:trPr>
          <w:trHeight w:val="803"/>
        </w:trPr>
        <w:tc>
          <w:tcPr>
            <w:tcW w:w="288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 xml:space="preserve">Наименование показателей </w:t>
            </w:r>
          </w:p>
        </w:tc>
        <w:tc>
          <w:tcPr>
            <w:tcW w:w="324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Характеристика учебной дисциплины</w:t>
            </w:r>
          </w:p>
        </w:tc>
      </w:tr>
      <w:tr w:rsidR="00624066" w:rsidRPr="0071598A" w:rsidTr="00F36125">
        <w:trPr>
          <w:trHeight w:val="549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 xml:space="preserve">дневная форма </w:t>
            </w:r>
            <w:r w:rsidR="00F36125" w:rsidRPr="0071598A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1620" w:type="dxa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 xml:space="preserve">заочная форма </w:t>
            </w:r>
            <w:r w:rsidR="00F36125" w:rsidRPr="0071598A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624066" w:rsidRPr="0071598A" w:rsidTr="00F36125">
        <w:trPr>
          <w:trHeight w:val="409"/>
        </w:trPr>
        <w:tc>
          <w:tcPr>
            <w:tcW w:w="2880" w:type="dxa"/>
            <w:vMerge w:val="restart"/>
            <w:vAlign w:val="center"/>
          </w:tcPr>
          <w:p w:rsidR="00624066" w:rsidRPr="0071598A" w:rsidRDefault="00624066" w:rsidP="00B47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 xml:space="preserve">Количество кредитов </w:t>
            </w:r>
            <w:r w:rsidR="00B47529" w:rsidRPr="0071598A">
              <w:rPr>
                <w:rFonts w:ascii="Times New Roman" w:hAnsi="Times New Roman" w:cs="Times New Roman"/>
                <w:sz w:val="24"/>
              </w:rPr>
              <w:t>–</w:t>
            </w:r>
            <w:r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7529" w:rsidRPr="0071598A">
              <w:rPr>
                <w:rFonts w:ascii="Times New Roman" w:hAnsi="Times New Roman" w:cs="Times New Roman"/>
                <w:sz w:val="24"/>
              </w:rPr>
              <w:t>3,00</w:t>
            </w:r>
          </w:p>
        </w:tc>
        <w:tc>
          <w:tcPr>
            <w:tcW w:w="3240" w:type="dxa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Область знаний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0201 – Культура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624066" w:rsidRPr="0071598A" w:rsidRDefault="004C6ABF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 xml:space="preserve">Вариативная </w:t>
            </w:r>
          </w:p>
        </w:tc>
      </w:tr>
      <w:tr w:rsidR="00624066" w:rsidRPr="0071598A" w:rsidTr="00F36125">
        <w:trPr>
          <w:trHeight w:val="409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Направление подготовки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6.020105 – «Документоведение и информационная деятельность»</w:t>
            </w:r>
          </w:p>
        </w:tc>
        <w:tc>
          <w:tcPr>
            <w:tcW w:w="3240" w:type="dxa"/>
            <w:gridSpan w:val="2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066" w:rsidRPr="0071598A" w:rsidTr="00F36125">
        <w:trPr>
          <w:trHeight w:val="170"/>
        </w:trPr>
        <w:tc>
          <w:tcPr>
            <w:tcW w:w="288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Модулей - 2</w:t>
            </w:r>
          </w:p>
        </w:tc>
        <w:tc>
          <w:tcPr>
            <w:tcW w:w="324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(профессиональное </w:t>
            </w:r>
            <w:r w:rsidR="00F36125" w:rsidRPr="0071598A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Pr="0071598A">
              <w:rPr>
                <w:rFonts w:ascii="Times New Roman" w:hAnsi="Times New Roman" w:cs="Times New Roman"/>
                <w:sz w:val="24"/>
                <w:szCs w:val="24"/>
              </w:rPr>
              <w:t>ление)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36125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Год подготовки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</w:tr>
      <w:tr w:rsidR="00624066" w:rsidRPr="0071598A" w:rsidTr="00F36125">
        <w:trPr>
          <w:trHeight w:val="207"/>
        </w:trPr>
        <w:tc>
          <w:tcPr>
            <w:tcW w:w="288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Смысловых модулей - 2</w:t>
            </w: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3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>-й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3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>-й</w:t>
            </w:r>
          </w:p>
        </w:tc>
      </w:tr>
      <w:tr w:rsidR="00624066" w:rsidRPr="0071598A" w:rsidTr="00F36125">
        <w:trPr>
          <w:trHeight w:val="232"/>
        </w:trPr>
        <w:tc>
          <w:tcPr>
            <w:tcW w:w="288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Индивидуальное научно-исследовательское задание:</w:t>
            </w:r>
          </w:p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8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624066" w:rsidRPr="0071598A" w:rsidTr="00F36125">
        <w:trPr>
          <w:trHeight w:val="323"/>
        </w:trPr>
        <w:tc>
          <w:tcPr>
            <w:tcW w:w="2880" w:type="dxa"/>
            <w:vMerge w:val="restart"/>
            <w:vAlign w:val="center"/>
          </w:tcPr>
          <w:p w:rsidR="00624066" w:rsidRPr="0071598A" w:rsidRDefault="00B47529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Общее количество часов - 108</w:t>
            </w: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>-й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>-й</w:t>
            </w:r>
          </w:p>
        </w:tc>
      </w:tr>
      <w:tr w:rsidR="00624066" w:rsidRPr="0071598A" w:rsidTr="00F36125">
        <w:trPr>
          <w:trHeight w:val="322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Лекции</w:t>
            </w:r>
          </w:p>
        </w:tc>
      </w:tr>
      <w:tr w:rsidR="00624066" w:rsidRPr="0071598A" w:rsidTr="00F36125">
        <w:trPr>
          <w:trHeight w:val="320"/>
        </w:trPr>
        <w:tc>
          <w:tcPr>
            <w:tcW w:w="288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 xml:space="preserve">Недельных часов для дневной формы </w:t>
            </w:r>
            <w:r w:rsidR="00F36125" w:rsidRPr="0071598A">
              <w:rPr>
                <w:rFonts w:ascii="Times New Roman" w:hAnsi="Times New Roman" w:cs="Times New Roman"/>
              </w:rPr>
              <w:t>обучения</w:t>
            </w:r>
            <w:proofErr w:type="gramStart"/>
            <w:r w:rsidRPr="0071598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аудиторных - 4</w:t>
            </w:r>
          </w:p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самостоятельной работы студента - 9</w:t>
            </w:r>
          </w:p>
        </w:tc>
        <w:tc>
          <w:tcPr>
            <w:tcW w:w="324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Образовательно-квалификационный уровень:</w:t>
            </w:r>
          </w:p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16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</w:tr>
      <w:tr w:rsidR="00624066" w:rsidRPr="0071598A" w:rsidTr="00F36125">
        <w:trPr>
          <w:trHeight w:val="320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Практические</w:t>
            </w:r>
          </w:p>
        </w:tc>
      </w:tr>
      <w:tr w:rsidR="00624066" w:rsidRPr="0071598A" w:rsidTr="00F36125">
        <w:trPr>
          <w:trHeight w:val="320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16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76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620" w:type="dxa"/>
            <w:vAlign w:val="center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100</w:t>
            </w:r>
            <w:r w:rsidR="00624066"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24066" w:rsidRPr="0071598A">
              <w:rPr>
                <w:rFonts w:ascii="Times New Roman" w:hAnsi="Times New Roman" w:cs="Times New Roman"/>
              </w:rPr>
              <w:t>час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 xml:space="preserve">Индивидуальные задания: - </w:t>
            </w:r>
          </w:p>
        </w:tc>
      </w:tr>
      <w:tr w:rsidR="00624066" w:rsidRPr="0071598A" w:rsidTr="00F36125">
        <w:trPr>
          <w:trHeight w:val="138"/>
        </w:trPr>
        <w:tc>
          <w:tcPr>
            <w:tcW w:w="288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Вид контроля</w:t>
            </w:r>
            <w:proofErr w:type="gramStart"/>
            <w:r w:rsidRPr="007159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598A">
              <w:rPr>
                <w:rFonts w:ascii="Times New Roman" w:hAnsi="Times New Roman" w:cs="Times New Roman"/>
              </w:rPr>
              <w:t xml:space="preserve"> зачет</w:t>
            </w:r>
          </w:p>
        </w:tc>
      </w:tr>
    </w:tbl>
    <w:p w:rsidR="00624066" w:rsidRPr="0071598A" w:rsidRDefault="00624066" w:rsidP="00F361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6ABF" w:rsidRPr="0071598A" w:rsidRDefault="004C6ABF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2. Цель и зада</w:t>
      </w:r>
      <w:r w:rsidR="00F36125" w:rsidRPr="0071598A">
        <w:rPr>
          <w:rFonts w:ascii="Times New Roman" w:hAnsi="Times New Roman" w:cs="Times New Roman"/>
          <w:b/>
          <w:sz w:val="24"/>
          <w:szCs w:val="24"/>
        </w:rPr>
        <w:t>чи</w:t>
      </w:r>
      <w:r w:rsidRPr="0071598A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F36125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Цель преподавания дисциплины</w:t>
      </w:r>
      <w:r w:rsidR="00624066" w:rsidRPr="0071598A">
        <w:rPr>
          <w:rFonts w:ascii="Times New Roman" w:hAnsi="Times New Roman" w:cs="Times New Roman"/>
          <w:b/>
          <w:sz w:val="24"/>
          <w:szCs w:val="24"/>
        </w:rPr>
        <w:t>:</w:t>
      </w:r>
      <w:r w:rsidR="00624066" w:rsidRPr="0071598A">
        <w:rPr>
          <w:rFonts w:ascii="Times New Roman" w:hAnsi="Times New Roman" w:cs="Times New Roman"/>
          <w:sz w:val="24"/>
          <w:szCs w:val="24"/>
        </w:rPr>
        <w:t xml:space="preserve"> предоставление знаний и навыков относительно теоретических и </w:t>
      </w:r>
      <w:r w:rsidRPr="0071598A">
        <w:rPr>
          <w:rFonts w:ascii="Times New Roman" w:hAnsi="Times New Roman" w:cs="Times New Roman"/>
          <w:sz w:val="24"/>
          <w:szCs w:val="24"/>
        </w:rPr>
        <w:t>практических основ пабли</w:t>
      </w:r>
      <w:r w:rsidR="00624066" w:rsidRPr="0071598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624066" w:rsidRPr="0071598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="00624066" w:rsidRPr="0071598A">
        <w:rPr>
          <w:rFonts w:ascii="Times New Roman" w:hAnsi="Times New Roman" w:cs="Times New Roman"/>
          <w:sz w:val="24"/>
          <w:szCs w:val="24"/>
        </w:rPr>
        <w:t xml:space="preserve"> (PR) в системе маркетинговых коммуникаций.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F36125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="00624066" w:rsidRPr="0071598A">
        <w:rPr>
          <w:rFonts w:ascii="Times New Roman" w:hAnsi="Times New Roman" w:cs="Times New Roman"/>
          <w:b/>
          <w:sz w:val="24"/>
          <w:szCs w:val="24"/>
        </w:rPr>
        <w:t>:</w:t>
      </w:r>
      <w:r w:rsidR="00624066" w:rsidRPr="0071598A">
        <w:rPr>
          <w:rFonts w:ascii="Times New Roman" w:hAnsi="Times New Roman" w:cs="Times New Roman"/>
          <w:sz w:val="24"/>
          <w:szCs w:val="24"/>
        </w:rPr>
        <w:t xml:space="preserve"> ознакомление студентов с существующими понятиями, категориями и процессами </w:t>
      </w:r>
      <w:r w:rsidRPr="0071598A">
        <w:rPr>
          <w:rFonts w:ascii="Times New Roman" w:hAnsi="Times New Roman" w:cs="Times New Roman"/>
          <w:sz w:val="24"/>
          <w:szCs w:val="24"/>
        </w:rPr>
        <w:t>паблик</w:t>
      </w:r>
      <w:r w:rsidR="00624066" w:rsidRPr="0071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66" w:rsidRPr="0071598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="00624066" w:rsidRPr="0071598A">
        <w:rPr>
          <w:rFonts w:ascii="Times New Roman" w:hAnsi="Times New Roman" w:cs="Times New Roman"/>
          <w:sz w:val="24"/>
          <w:szCs w:val="24"/>
        </w:rPr>
        <w:t>; приобретение практических навыков из решения маркетинговых проблем и выполнения соответствующих функций; воспитание способности к творческому поиску при выполнении заданий, которые представляют основу профессиональных знаний и умений специалиста по PR.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дисциплины студент должен: 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знать:</w:t>
      </w:r>
      <w:r w:rsidRPr="0071598A">
        <w:rPr>
          <w:rFonts w:ascii="Times New Roman" w:hAnsi="Times New Roman" w:cs="Times New Roman"/>
          <w:sz w:val="24"/>
          <w:szCs w:val="24"/>
        </w:rPr>
        <w:t xml:space="preserve"> сущность, принципы, функции и основные инструменты </w:t>
      </w:r>
      <w:r w:rsidR="00F36125" w:rsidRPr="0071598A">
        <w:rPr>
          <w:rFonts w:ascii="Times New Roman" w:hAnsi="Times New Roman" w:cs="Times New Roman"/>
          <w:sz w:val="24"/>
          <w:szCs w:val="24"/>
        </w:rPr>
        <w:t>паблик</w:t>
      </w:r>
      <w:r w:rsidRPr="00715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1598A">
        <w:rPr>
          <w:rFonts w:ascii="Times New Roman" w:hAnsi="Times New Roman" w:cs="Times New Roman"/>
          <w:sz w:val="24"/>
          <w:szCs w:val="24"/>
        </w:rPr>
        <w:t>; технологии, этапы и формы организации PR -</w:t>
      </w:r>
      <w:r w:rsidR="00F36125" w:rsidRPr="0071598A">
        <w:rPr>
          <w:rFonts w:ascii="Times New Roman" w:hAnsi="Times New Roman" w:cs="Times New Roman"/>
          <w:sz w:val="24"/>
          <w:szCs w:val="24"/>
        </w:rPr>
        <w:t>мероприятий</w:t>
      </w:r>
      <w:r w:rsidRPr="0071598A">
        <w:rPr>
          <w:rFonts w:ascii="Times New Roman" w:hAnsi="Times New Roman" w:cs="Times New Roman"/>
          <w:sz w:val="24"/>
          <w:szCs w:val="24"/>
        </w:rPr>
        <w:t xml:space="preserve">; сущность стратегии </w:t>
      </w:r>
      <w:proofErr w:type="spellStart"/>
      <w:r w:rsidRPr="0071598A">
        <w:rPr>
          <w:rFonts w:ascii="Times New Roman" w:hAnsi="Times New Roman" w:cs="Times New Roman"/>
          <w:sz w:val="24"/>
          <w:szCs w:val="24"/>
        </w:rPr>
        <w:lastRenderedPageBreak/>
        <w:t>медиапланирования</w:t>
      </w:r>
      <w:proofErr w:type="spellEnd"/>
      <w:r w:rsidRPr="0071598A">
        <w:rPr>
          <w:rFonts w:ascii="Times New Roman" w:hAnsi="Times New Roman" w:cs="Times New Roman"/>
          <w:sz w:val="24"/>
          <w:szCs w:val="24"/>
        </w:rPr>
        <w:t xml:space="preserve"> на принципах теории массовой коммуникации, менеджмента и информационных технологий;</w:t>
      </w:r>
    </w:p>
    <w:p w:rsidR="00624066" w:rsidRPr="0071598A" w:rsidRDefault="00624066" w:rsidP="00F36125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71598A">
        <w:rPr>
          <w:rFonts w:ascii="Times New Roman" w:hAnsi="Times New Roman" w:cs="Times New Roman"/>
          <w:b/>
          <w:spacing w:val="0"/>
          <w:sz w:val="24"/>
          <w:szCs w:val="24"/>
        </w:rPr>
        <w:t>уметь</w:t>
      </w:r>
      <w:r w:rsidRPr="0071598A">
        <w:rPr>
          <w:rFonts w:ascii="Times New Roman" w:hAnsi="Times New Roman" w:cs="Times New Roman"/>
          <w:spacing w:val="0"/>
          <w:sz w:val="24"/>
          <w:szCs w:val="24"/>
        </w:rPr>
        <w:t>: решать маркетинговые задания и выполнять соответствующие функции с учетом специфики данной профессиональной деятельности в современных условиях.</w:t>
      </w:r>
    </w:p>
    <w:p w:rsidR="00B47529" w:rsidRPr="0071598A" w:rsidRDefault="00B47529" w:rsidP="00F3612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66" w:rsidRPr="0071598A" w:rsidRDefault="00624066" w:rsidP="00F3612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3. Программа учебной дисциплины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Тема 1. Организация и планирование связей с общественностью (PR).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>Основные понятия, задания и инструменты PR. Исторические предпосылки возникновения и развития PR. Особенности планирования PR -</w:t>
      </w:r>
      <w:r w:rsidR="00F36125" w:rsidRPr="0071598A">
        <w:rPr>
          <w:rFonts w:ascii="Times New Roman" w:hAnsi="Times New Roman" w:cs="Times New Roman"/>
          <w:sz w:val="24"/>
          <w:szCs w:val="24"/>
        </w:rPr>
        <w:t>политики</w:t>
      </w:r>
      <w:r w:rsidRPr="0071598A">
        <w:rPr>
          <w:rFonts w:ascii="Times New Roman" w:hAnsi="Times New Roman" w:cs="Times New Roman"/>
          <w:sz w:val="24"/>
          <w:szCs w:val="24"/>
        </w:rPr>
        <w:t>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Тема 2. Роль PR в формировании корпоративного имиджа.</w:t>
      </w:r>
    </w:p>
    <w:p w:rsidR="00624066" w:rsidRPr="0071598A" w:rsidRDefault="00624066" w:rsidP="00F361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>Сущность, значение и элементы корпоративного имиджа. Технология формирования корпоративного имиджа. Корпоративная культура как составляющая корпоративного имиджа.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Тема 3. Основные PR -</w:t>
      </w:r>
      <w:r w:rsidR="00F36125" w:rsidRPr="0071598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B82918" w:rsidRPr="0071598A">
        <w:rPr>
          <w:rFonts w:ascii="Times New Roman" w:hAnsi="Times New Roman" w:cs="Times New Roman"/>
          <w:b/>
          <w:sz w:val="24"/>
          <w:szCs w:val="24"/>
        </w:rPr>
        <w:t>:</w:t>
      </w:r>
      <w:r w:rsidRPr="0071598A">
        <w:rPr>
          <w:rFonts w:ascii="Times New Roman" w:hAnsi="Times New Roman" w:cs="Times New Roman"/>
          <w:b/>
          <w:sz w:val="24"/>
          <w:szCs w:val="24"/>
        </w:rPr>
        <w:t xml:space="preserve"> сущность и особенности.</w:t>
      </w:r>
    </w:p>
    <w:p w:rsidR="00624066" w:rsidRPr="0071598A" w:rsidRDefault="00624066" w:rsidP="00F36125">
      <w:pPr>
        <w:pStyle w:val="Web"/>
        <w:spacing w:before="0" w:after="0" w:afterAutospacing="0"/>
        <w:ind w:firstLine="709"/>
        <w:jc w:val="both"/>
      </w:pPr>
      <w:r w:rsidRPr="0071598A">
        <w:t>Основные виды PR -</w:t>
      </w:r>
      <w:r w:rsidR="00F36125" w:rsidRPr="0071598A">
        <w:t>документов</w:t>
      </w:r>
      <w:r w:rsidRPr="0071598A">
        <w:t>. Формирование бюджета PR -кампан</w:t>
      </w:r>
      <w:r w:rsidR="00F36125" w:rsidRPr="0071598A">
        <w:t>ии</w:t>
      </w:r>
      <w:r w:rsidRPr="0071598A">
        <w:t>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B82918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Тема 4. PR -мероприятия</w:t>
      </w:r>
      <w:r w:rsidR="00624066" w:rsidRPr="0071598A">
        <w:rPr>
          <w:rFonts w:ascii="Times New Roman" w:hAnsi="Times New Roman" w:cs="Times New Roman"/>
          <w:b/>
          <w:sz w:val="24"/>
          <w:szCs w:val="24"/>
        </w:rPr>
        <w:t>: сущность и особенности организации.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>Сущность, виды и особенности организации специальных PR -</w:t>
      </w:r>
      <w:r w:rsidR="00B82918" w:rsidRPr="0071598A">
        <w:rPr>
          <w:rFonts w:ascii="Times New Roman" w:hAnsi="Times New Roman" w:cs="Times New Roman"/>
          <w:sz w:val="24"/>
          <w:szCs w:val="24"/>
        </w:rPr>
        <w:t>мероприятий</w:t>
      </w:r>
      <w:r w:rsidRPr="0071598A">
        <w:rPr>
          <w:rFonts w:ascii="Times New Roman" w:hAnsi="Times New Roman" w:cs="Times New Roman"/>
          <w:sz w:val="24"/>
          <w:szCs w:val="24"/>
        </w:rPr>
        <w:t>. Деловая пресс-конференция: сущность и специфика организации.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Тема 5. Антикризисный PR.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 xml:space="preserve">Сущность и особенности </w:t>
      </w:r>
      <w:proofErr w:type="gramStart"/>
      <w:r w:rsidRPr="0071598A">
        <w:rPr>
          <w:rFonts w:ascii="Times New Roman" w:hAnsi="Times New Roman" w:cs="Times New Roman"/>
          <w:sz w:val="24"/>
          <w:szCs w:val="24"/>
        </w:rPr>
        <w:t>антикризисных</w:t>
      </w:r>
      <w:proofErr w:type="gramEnd"/>
      <w:r w:rsidRPr="0071598A">
        <w:rPr>
          <w:rFonts w:ascii="Times New Roman" w:hAnsi="Times New Roman" w:cs="Times New Roman"/>
          <w:sz w:val="24"/>
          <w:szCs w:val="24"/>
        </w:rPr>
        <w:t xml:space="preserve"> PR. Специфика коммуникаций в условиях судебных разбирательств. Управление информационными потоками во время кризиса.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 xml:space="preserve">Тема 6. Стратегия </w:t>
      </w:r>
      <w:proofErr w:type="spellStart"/>
      <w:r w:rsidRPr="0071598A">
        <w:rPr>
          <w:rFonts w:ascii="Times New Roman" w:hAnsi="Times New Roman" w:cs="Times New Roman"/>
          <w:b/>
          <w:sz w:val="24"/>
          <w:szCs w:val="24"/>
        </w:rPr>
        <w:t>медиапланирования</w:t>
      </w:r>
      <w:proofErr w:type="spellEnd"/>
      <w:r w:rsidRPr="0071598A">
        <w:rPr>
          <w:rFonts w:ascii="Times New Roman" w:hAnsi="Times New Roman" w:cs="Times New Roman"/>
          <w:b/>
          <w:sz w:val="24"/>
          <w:szCs w:val="24"/>
        </w:rPr>
        <w:t>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 xml:space="preserve">Сущность и принципы </w:t>
      </w:r>
      <w:proofErr w:type="spellStart"/>
      <w:r w:rsidRPr="0071598A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  <w:r w:rsidRPr="0071598A">
        <w:rPr>
          <w:rFonts w:ascii="Times New Roman" w:hAnsi="Times New Roman" w:cs="Times New Roman"/>
          <w:sz w:val="24"/>
          <w:szCs w:val="24"/>
        </w:rPr>
        <w:t xml:space="preserve">. Основные показатели стратегии </w:t>
      </w:r>
      <w:proofErr w:type="spellStart"/>
      <w:r w:rsidRPr="0071598A">
        <w:rPr>
          <w:rFonts w:ascii="Times New Roman" w:hAnsi="Times New Roman" w:cs="Times New Roman"/>
          <w:sz w:val="24"/>
          <w:szCs w:val="24"/>
        </w:rPr>
        <w:t>медиапланирования</w:t>
      </w:r>
      <w:proofErr w:type="spellEnd"/>
      <w:r w:rsidRPr="0071598A">
        <w:rPr>
          <w:rFonts w:ascii="Times New Roman" w:hAnsi="Times New Roman" w:cs="Times New Roman"/>
          <w:sz w:val="24"/>
          <w:szCs w:val="24"/>
        </w:rPr>
        <w:t>. Мониторинг СМИ.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br w:type="page"/>
      </w:r>
      <w:r w:rsidRPr="007159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71598A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9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889"/>
        <w:gridCol w:w="456"/>
        <w:gridCol w:w="456"/>
        <w:gridCol w:w="563"/>
        <w:gridCol w:w="531"/>
        <w:gridCol w:w="563"/>
        <w:gridCol w:w="889"/>
        <w:gridCol w:w="424"/>
        <w:gridCol w:w="456"/>
        <w:gridCol w:w="564"/>
        <w:gridCol w:w="532"/>
        <w:gridCol w:w="576"/>
      </w:tblGrid>
      <w:tr w:rsidR="00624066" w:rsidRPr="0071598A" w:rsidTr="00FF2F7E">
        <w:trPr>
          <w:cantSplit/>
        </w:trPr>
        <w:tc>
          <w:tcPr>
            <w:tcW w:w="1339" w:type="pct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Названия смысловых модулей и тем</w:t>
            </w:r>
          </w:p>
        </w:tc>
        <w:tc>
          <w:tcPr>
            <w:tcW w:w="3661" w:type="pct"/>
            <w:gridSpan w:val="1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24066" w:rsidRPr="0071598A" w:rsidTr="00FF2F7E">
        <w:trPr>
          <w:cantSplit/>
        </w:trPr>
        <w:tc>
          <w:tcPr>
            <w:tcW w:w="1339" w:type="pct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0" w:type="pct"/>
            <w:gridSpan w:val="6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дневная форма</w:t>
            </w:r>
          </w:p>
        </w:tc>
        <w:tc>
          <w:tcPr>
            <w:tcW w:w="1821" w:type="pct"/>
            <w:gridSpan w:val="6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Заочная форма</w:t>
            </w:r>
          </w:p>
        </w:tc>
      </w:tr>
      <w:tr w:rsidR="00624066" w:rsidRPr="0071598A" w:rsidTr="00FF2F7E">
        <w:trPr>
          <w:cantSplit/>
        </w:trPr>
        <w:tc>
          <w:tcPr>
            <w:tcW w:w="1339" w:type="pct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7" w:type="pct"/>
            <w:gridSpan w:val="5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48" w:type="pct"/>
            <w:gridSpan w:val="5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24066" w:rsidRPr="0071598A" w:rsidTr="00FF2F7E">
        <w:trPr>
          <w:cantSplit/>
        </w:trPr>
        <w:tc>
          <w:tcPr>
            <w:tcW w:w="1339" w:type="pct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242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300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159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283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98A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300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98A">
              <w:rPr>
                <w:rFonts w:ascii="Times New Roman" w:hAnsi="Times New Roman" w:cs="Times New Roman"/>
              </w:rPr>
              <w:t>с.р</w:t>
            </w:r>
            <w:proofErr w:type="spellEnd"/>
            <w:r w:rsidRPr="007159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242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300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1598A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283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98A">
              <w:rPr>
                <w:rFonts w:ascii="Times New Roman" w:hAnsi="Times New Roman" w:cs="Times New Roman"/>
              </w:rPr>
              <w:t>інд</w:t>
            </w:r>
            <w:proofErr w:type="spellEnd"/>
          </w:p>
        </w:tc>
        <w:tc>
          <w:tcPr>
            <w:tcW w:w="297" w:type="pc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598A">
              <w:rPr>
                <w:rFonts w:ascii="Times New Roman" w:hAnsi="Times New Roman" w:cs="Times New Roman"/>
              </w:rPr>
              <w:t>с.р</w:t>
            </w:r>
            <w:proofErr w:type="spellEnd"/>
            <w:r w:rsidRPr="0071598A">
              <w:rPr>
                <w:rFonts w:ascii="Times New Roman" w:hAnsi="Times New Roman" w:cs="Times New Roman"/>
              </w:rPr>
              <w:t>.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297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1598A"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Тема 1. Организация и планирование связей с общественностью (PR)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  <w:r w:rsidR="00FF2F7E" w:rsidRPr="007159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Тема 2. Роль PR в формировании корпоративного имиджа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B8291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Тема 3. Основные PR -документ</w:t>
            </w:r>
            <w:r w:rsidR="00B82918" w:rsidRPr="0071598A">
              <w:rPr>
                <w:rFonts w:ascii="Times New Roman" w:hAnsi="Times New Roman" w:cs="Times New Roman"/>
                <w:sz w:val="24"/>
              </w:rPr>
              <w:t>ы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1598A">
              <w:rPr>
                <w:rFonts w:ascii="Times New Roman" w:hAnsi="Times New Roman" w:cs="Times New Roman"/>
                <w:sz w:val="24"/>
              </w:rPr>
              <w:t xml:space="preserve"> сущность и особенности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B82918" w:rsidP="00B8291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Тема 4. PR -мероприятия:</w:t>
            </w:r>
            <w:r w:rsidR="00624066" w:rsidRPr="0071598A">
              <w:rPr>
                <w:rFonts w:ascii="Times New Roman" w:hAnsi="Times New Roman" w:cs="Times New Roman"/>
              </w:rPr>
              <w:t xml:space="preserve"> сущность и особенности организации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  <w:r w:rsidR="00FF2F7E" w:rsidRPr="007159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" w:type="pct"/>
          </w:tcPr>
          <w:p w:rsidR="00624066" w:rsidRPr="0071598A" w:rsidRDefault="00B82918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  <w:r w:rsidR="00FF2F7E" w:rsidRPr="007159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Тема 5. Антикризисный PR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  <w:r w:rsidR="00FF2F7E" w:rsidRPr="007159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 xml:space="preserve">Тема 6. Стратегия </w:t>
            </w:r>
            <w:proofErr w:type="spellStart"/>
            <w:r w:rsidRPr="0071598A">
              <w:rPr>
                <w:rFonts w:ascii="Times New Roman" w:hAnsi="Times New Roman" w:cs="Times New Roman"/>
              </w:rPr>
              <w:t>медиапланирования</w:t>
            </w:r>
            <w:proofErr w:type="spellEnd"/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624066" w:rsidRPr="0071598A" w:rsidTr="00FF2F7E">
        <w:tc>
          <w:tcPr>
            <w:tcW w:w="1339" w:type="pct"/>
          </w:tcPr>
          <w:p w:rsidR="00624066" w:rsidRPr="0071598A" w:rsidRDefault="00624066" w:rsidP="00F36125">
            <w:pPr>
              <w:pStyle w:val="4"/>
              <w:jc w:val="left"/>
              <w:rPr>
                <w:sz w:val="24"/>
                <w:lang w:val="ru-RU"/>
              </w:rPr>
            </w:pPr>
            <w:r w:rsidRPr="0071598A">
              <w:rPr>
                <w:lang w:val="ru-RU"/>
              </w:rPr>
              <w:t>Всего часов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42" w:type="pct"/>
            <w:shd w:val="clear" w:color="auto" w:fill="auto"/>
          </w:tcPr>
          <w:p w:rsidR="00624066" w:rsidRPr="0071598A" w:rsidRDefault="00624066" w:rsidP="00B8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  <w:r w:rsidR="00FF2F7E" w:rsidRPr="007159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73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26" w:type="pct"/>
            <w:shd w:val="clear" w:color="auto" w:fill="auto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0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pct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pct"/>
          </w:tcPr>
          <w:p w:rsidR="00624066" w:rsidRPr="0071598A" w:rsidRDefault="00FF2F7E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624066" w:rsidRPr="0071598A" w:rsidRDefault="00624066" w:rsidP="00F361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2F7E" w:rsidRPr="0071598A" w:rsidRDefault="00FF2F7E" w:rsidP="00F3612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5. Темы семинарских занятий</w:t>
      </w:r>
    </w:p>
    <w:p w:rsidR="00624066" w:rsidRPr="0071598A" w:rsidRDefault="00624066" w:rsidP="00F36125">
      <w:pPr>
        <w:pStyle w:val="Style40"/>
        <w:spacing w:line="240" w:lineRule="auto"/>
        <w:ind w:firstLine="0"/>
        <w:rPr>
          <w:rStyle w:val="FontStyle72"/>
        </w:rPr>
      </w:pP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  <w:r w:rsidRPr="0071598A">
        <w:t xml:space="preserve">Семинарские занятия согласно учебному плану не </w:t>
      </w:r>
      <w:r w:rsidR="004C6ABF" w:rsidRPr="0071598A">
        <w:t>предусмотрены</w:t>
      </w:r>
      <w:r w:rsidRPr="0071598A">
        <w:t>.</w:t>
      </w:r>
    </w:p>
    <w:p w:rsidR="00FF2F7E" w:rsidRPr="0071598A" w:rsidRDefault="00FF2F7E" w:rsidP="00F36125">
      <w:pPr>
        <w:pStyle w:val="Style40"/>
        <w:spacing w:line="240" w:lineRule="auto"/>
        <w:ind w:firstLine="0"/>
        <w:jc w:val="center"/>
        <w:rPr>
          <w:rStyle w:val="FontStyle72"/>
        </w:rPr>
      </w:pPr>
    </w:p>
    <w:p w:rsidR="00FF2F7E" w:rsidRPr="0071598A" w:rsidRDefault="00FF2F7E" w:rsidP="00F36125">
      <w:pPr>
        <w:pStyle w:val="Style40"/>
        <w:spacing w:line="240" w:lineRule="auto"/>
        <w:ind w:firstLine="0"/>
        <w:jc w:val="center"/>
        <w:rPr>
          <w:b/>
        </w:rPr>
      </w:pPr>
    </w:p>
    <w:p w:rsidR="00624066" w:rsidRPr="0071598A" w:rsidRDefault="00624066" w:rsidP="00F36125">
      <w:pPr>
        <w:pStyle w:val="Style40"/>
        <w:spacing w:line="240" w:lineRule="auto"/>
        <w:ind w:firstLine="0"/>
        <w:jc w:val="center"/>
        <w:rPr>
          <w:b/>
        </w:rPr>
      </w:pPr>
      <w:r w:rsidRPr="0071598A">
        <w:rPr>
          <w:b/>
        </w:rPr>
        <w:t>6. Темы практических занятий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7617"/>
        <w:gridCol w:w="1317"/>
      </w:tblGrid>
      <w:tr w:rsidR="00624066" w:rsidRPr="0071598A" w:rsidTr="00412E5A">
        <w:tc>
          <w:tcPr>
            <w:tcW w:w="539" w:type="dxa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№</w:t>
            </w:r>
          </w:p>
          <w:p w:rsidR="00624066" w:rsidRPr="0071598A" w:rsidRDefault="00624066" w:rsidP="00F3612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598A">
              <w:rPr>
                <w:rFonts w:ascii="Times New Roman" w:hAnsi="Times New Roman" w:cs="Times New Roman"/>
              </w:rPr>
              <w:t>п</w:t>
            </w:r>
            <w:proofErr w:type="gramEnd"/>
            <w:r w:rsidRPr="007159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Количество</w:t>
            </w:r>
          </w:p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часов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Организация и планирование связей с общественностью (PR)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Роль PR в формировании корпоративного имиджа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B47529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Основные PR -</w:t>
            </w:r>
            <w:r w:rsidR="00412E5A" w:rsidRPr="0071598A">
              <w:rPr>
                <w:rFonts w:ascii="Times New Roman" w:hAnsi="Times New Roman" w:cs="Times New Roman"/>
              </w:rPr>
              <w:t>документы</w:t>
            </w:r>
            <w:proofErr w:type="gramStart"/>
            <w:r w:rsidRPr="007159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598A">
              <w:rPr>
                <w:rFonts w:ascii="Times New Roman" w:hAnsi="Times New Roman" w:cs="Times New Roman"/>
              </w:rPr>
              <w:t xml:space="preserve"> сущность и особенности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412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PR -</w:t>
            </w:r>
            <w:r w:rsidR="00412E5A" w:rsidRPr="0071598A">
              <w:rPr>
                <w:rFonts w:ascii="Times New Roman" w:hAnsi="Times New Roman" w:cs="Times New Roman"/>
              </w:rPr>
              <w:t>мероприятия</w:t>
            </w:r>
            <w:proofErr w:type="gramStart"/>
            <w:r w:rsidRPr="007159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1598A">
              <w:rPr>
                <w:rFonts w:ascii="Times New Roman" w:hAnsi="Times New Roman" w:cs="Times New Roman"/>
              </w:rPr>
              <w:t xml:space="preserve"> сущность и особенности организации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412E5A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Антикризисный PR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 xml:space="preserve">Стратегия </w:t>
            </w:r>
            <w:proofErr w:type="spellStart"/>
            <w:r w:rsidRPr="0071598A">
              <w:rPr>
                <w:rFonts w:ascii="Times New Roman" w:hAnsi="Times New Roman" w:cs="Times New Roman"/>
              </w:rPr>
              <w:t>медиапланирования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12E5A" w:rsidRPr="0071598A" w:rsidTr="00A55AC2">
        <w:tc>
          <w:tcPr>
            <w:tcW w:w="8156" w:type="dxa"/>
            <w:gridSpan w:val="2"/>
            <w:shd w:val="clear" w:color="auto" w:fill="auto"/>
          </w:tcPr>
          <w:p w:rsidR="00412E5A" w:rsidRPr="0071598A" w:rsidRDefault="00412E5A" w:rsidP="00A55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A5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</w:tbl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7. Темы лабораторных занятий</w:t>
      </w: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  <w:r w:rsidRPr="0071598A">
        <w:t xml:space="preserve">Лабораторные занятия согласно учебному плану не </w:t>
      </w:r>
      <w:r w:rsidR="004C6ABF" w:rsidRPr="0071598A">
        <w:t>предусмотрены</w:t>
      </w:r>
      <w:r w:rsidRPr="0071598A">
        <w:t>.</w:t>
      </w: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</w:p>
    <w:p w:rsidR="00FF2F7E" w:rsidRPr="0071598A" w:rsidRDefault="00FF2F7E" w:rsidP="00F3612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lastRenderedPageBreak/>
        <w:t>8. Самостоятельная работа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7617"/>
        <w:gridCol w:w="1317"/>
      </w:tblGrid>
      <w:tr w:rsidR="00624066" w:rsidRPr="0071598A" w:rsidTr="00412E5A">
        <w:tc>
          <w:tcPr>
            <w:tcW w:w="539" w:type="dxa"/>
            <w:shd w:val="clear" w:color="auto" w:fill="auto"/>
            <w:vAlign w:val="center"/>
          </w:tcPr>
          <w:p w:rsidR="00624066" w:rsidRPr="0071598A" w:rsidRDefault="00624066" w:rsidP="00412E5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№</w:t>
            </w:r>
          </w:p>
          <w:p w:rsidR="00624066" w:rsidRPr="0071598A" w:rsidRDefault="00624066" w:rsidP="00412E5A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598A">
              <w:rPr>
                <w:rFonts w:ascii="Times New Roman" w:hAnsi="Times New Roman" w:cs="Times New Roman"/>
              </w:rPr>
              <w:t>п</w:t>
            </w:r>
            <w:proofErr w:type="gramEnd"/>
            <w:r w:rsidRPr="007159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Количество</w:t>
            </w:r>
          </w:p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часов</w:t>
            </w:r>
          </w:p>
        </w:tc>
      </w:tr>
      <w:tr w:rsidR="00624066" w:rsidRPr="0071598A" w:rsidTr="00412E5A">
        <w:tc>
          <w:tcPr>
            <w:tcW w:w="539" w:type="dxa"/>
            <w:shd w:val="clear" w:color="auto" w:fill="auto"/>
          </w:tcPr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17" w:type="dxa"/>
            <w:shd w:val="clear" w:color="auto" w:fill="auto"/>
          </w:tcPr>
          <w:p w:rsidR="00624066" w:rsidRPr="0071598A" w:rsidRDefault="00624066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PR: сущность, функции, цели и задания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Роль PR в формировании культуры бизнеса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Копирайтинг: основные правила складывания PR -текстов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Специфика организации PR -мероприятий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Технологии PR в антикризисном управлении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Современные методы влияния по общественному мнению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412E5A" w:rsidRPr="0071598A" w:rsidTr="00412E5A">
        <w:tc>
          <w:tcPr>
            <w:tcW w:w="539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617" w:type="dxa"/>
            <w:shd w:val="clear" w:color="auto" w:fill="auto"/>
          </w:tcPr>
          <w:p w:rsidR="00412E5A" w:rsidRPr="0071598A" w:rsidRDefault="00412E5A" w:rsidP="00412E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Проблемы правового и этичного регулирования PR в Украине</w:t>
            </w:r>
          </w:p>
        </w:tc>
        <w:tc>
          <w:tcPr>
            <w:tcW w:w="1317" w:type="dxa"/>
            <w:shd w:val="clear" w:color="auto" w:fill="auto"/>
          </w:tcPr>
          <w:p w:rsidR="00412E5A" w:rsidRPr="0071598A" w:rsidRDefault="00FF2F7E" w:rsidP="00FF2F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24066" w:rsidRPr="0071598A" w:rsidTr="00412E5A">
        <w:tc>
          <w:tcPr>
            <w:tcW w:w="8156" w:type="dxa"/>
            <w:gridSpan w:val="2"/>
            <w:shd w:val="clear" w:color="auto" w:fill="auto"/>
          </w:tcPr>
          <w:p w:rsidR="00624066" w:rsidRPr="0071598A" w:rsidRDefault="00B82918" w:rsidP="00412E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17" w:type="dxa"/>
            <w:shd w:val="clear" w:color="auto" w:fill="auto"/>
          </w:tcPr>
          <w:p w:rsidR="00624066" w:rsidRPr="0071598A" w:rsidRDefault="00FF2F7E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624066" w:rsidRPr="0071598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9. Индивидуальные задания</w:t>
      </w: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  <w:r w:rsidRPr="0071598A">
        <w:t xml:space="preserve">Индивидуальные задания занятия согласно учебному плану не </w:t>
      </w:r>
      <w:r w:rsidR="004C6ABF" w:rsidRPr="0071598A">
        <w:t>предусмотрены</w:t>
      </w:r>
      <w:r w:rsidRPr="0071598A">
        <w:t>.</w:t>
      </w:r>
    </w:p>
    <w:p w:rsidR="00624066" w:rsidRPr="0071598A" w:rsidRDefault="00624066" w:rsidP="00F36125">
      <w:pPr>
        <w:pStyle w:val="Style40"/>
        <w:spacing w:line="240" w:lineRule="auto"/>
        <w:ind w:firstLine="720"/>
        <w:rPr>
          <w:rStyle w:val="FontStyle72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 xml:space="preserve">10. Методы </w:t>
      </w:r>
      <w:r w:rsidR="00F36125" w:rsidRPr="0071598A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1598A">
        <w:rPr>
          <w:rStyle w:val="FontStyle72"/>
          <w:sz w:val="24"/>
          <w:szCs w:val="22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71598A">
        <w:rPr>
          <w:rFonts w:ascii="Times New Roman" w:hAnsi="Times New Roman" w:cs="Times New Roman"/>
        </w:rPr>
        <w:t xml:space="preserve"> </w:t>
      </w:r>
      <w:r w:rsidR="00412E5A" w:rsidRPr="0071598A">
        <w:rPr>
          <w:rFonts w:ascii="Times New Roman" w:hAnsi="Times New Roman" w:cs="Times New Roman"/>
          <w:sz w:val="24"/>
        </w:rPr>
        <w:t>рисунков</w:t>
      </w:r>
      <w:r w:rsidRPr="0071598A">
        <w:rPr>
          <w:rFonts w:ascii="Times New Roman" w:hAnsi="Times New Roman" w:cs="Times New Roman"/>
          <w:sz w:val="24"/>
        </w:rPr>
        <w:t xml:space="preserve">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</w:t>
      </w:r>
      <w:r w:rsidR="00F36125" w:rsidRPr="0071598A">
        <w:rPr>
          <w:rFonts w:ascii="Times New Roman" w:hAnsi="Times New Roman" w:cs="Times New Roman"/>
          <w:sz w:val="24"/>
        </w:rPr>
        <w:t>обучения</w:t>
      </w:r>
      <w:r w:rsidRPr="0071598A">
        <w:rPr>
          <w:rFonts w:ascii="Times New Roman" w:hAnsi="Times New Roman" w:cs="Times New Roman"/>
          <w:sz w:val="24"/>
        </w:rPr>
        <w:t>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1598A">
        <w:rPr>
          <w:rFonts w:ascii="Times New Roman" w:hAnsi="Times New Roman" w:cs="Times New Roman"/>
          <w:sz w:val="24"/>
        </w:rPr>
        <w:t>Практические занятия проводятся с помощью учебных тренингов, решения кейсов, применения тестовых технологий, выполнения творчески-прикладных заданий, проведения</w:t>
      </w:r>
      <w:r w:rsidRPr="0071598A">
        <w:rPr>
          <w:rFonts w:ascii="Times New Roman" w:hAnsi="Times New Roman" w:cs="Times New Roman"/>
        </w:rPr>
        <w:t xml:space="preserve"> </w:t>
      </w:r>
      <w:r w:rsidRPr="0071598A">
        <w:rPr>
          <w:rStyle w:val="FontStyle72"/>
          <w:sz w:val="24"/>
          <w:szCs w:val="22"/>
        </w:rPr>
        <w:t>современных мультимедийных</w:t>
      </w:r>
      <w:r w:rsidRPr="0071598A">
        <w:rPr>
          <w:rFonts w:ascii="Times New Roman" w:hAnsi="Times New Roman" w:cs="Times New Roman"/>
        </w:rPr>
        <w:t xml:space="preserve"> </w:t>
      </w:r>
      <w:r w:rsidRPr="0071598A">
        <w:rPr>
          <w:rFonts w:ascii="Times New Roman" w:hAnsi="Times New Roman" w:cs="Times New Roman"/>
          <w:sz w:val="24"/>
        </w:rPr>
        <w:t xml:space="preserve">презентаций, с применением активных методов </w:t>
      </w:r>
      <w:r w:rsidR="00F36125" w:rsidRPr="0071598A">
        <w:rPr>
          <w:rFonts w:ascii="Times New Roman" w:hAnsi="Times New Roman" w:cs="Times New Roman"/>
          <w:sz w:val="24"/>
        </w:rPr>
        <w:t>обучения</w:t>
      </w:r>
      <w:r w:rsidRPr="0071598A">
        <w:rPr>
          <w:rFonts w:ascii="Times New Roman" w:hAnsi="Times New Roman" w:cs="Times New Roman"/>
          <w:sz w:val="24"/>
        </w:rPr>
        <w:t xml:space="preserve"> в форме деловых игр.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11. Методы контроля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71598A">
        <w:rPr>
          <w:rFonts w:ascii="Times New Roman" w:hAnsi="Times New Roman" w:cs="Times New Roman"/>
        </w:rPr>
        <w:t>Контроль знаний студентов осуществляется за принципами кредитно-модульной системы и состоит из текущего, модульного и итогового контроля.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71598A">
        <w:rPr>
          <w:rFonts w:ascii="Times New Roman" w:hAnsi="Times New Roman" w:cs="Times New Roman"/>
        </w:rPr>
        <w:t>Мероприятия текущего контроля (тестовые задания, решения задач, опроса за темами лекционного материала и вопросами, которые выносятся на самостоятельную проработку, доклады и рефераты) проводятся во время аудиторных занятий.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71598A">
        <w:rPr>
          <w:rFonts w:ascii="Times New Roman" w:hAnsi="Times New Roman" w:cs="Times New Roman"/>
        </w:rPr>
        <w:t>Модульный контроль проводится во время недель модульного контроля согласно графику учебного процесса в форме тестирования. Задания для контрольного мероприятия модульного контроля имеют комплексный характер и построены таким образом, чтобы оценить усвоение материала всех тем, которые были изложены в течение смыслового модулю.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  <w:r w:rsidRPr="0071598A">
        <w:rPr>
          <w:rFonts w:ascii="Times New Roman" w:hAnsi="Times New Roman" w:cs="Times New Roman"/>
        </w:rPr>
        <w:t>По результатам контрольных мероприятий текущего и модульного контроля выставляется сумма баллов по 100-бальной шкале. Семестровая оценка выставляется как итоговая сумма баллов за модульный контроль 1 и модульный контроль 2 по 100-бальной шкале, национальной шкале и шкале ECTS.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8A" w:rsidRPr="0071598A" w:rsidRDefault="0071598A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66" w:rsidRPr="0071598A" w:rsidRDefault="00624066" w:rsidP="00F36125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lastRenderedPageBreak/>
        <w:t>12. Распределение баллов, которые получают студенты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tbl>
      <w:tblPr>
        <w:tblStyle w:val="a3"/>
        <w:tblW w:w="950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576"/>
        <w:gridCol w:w="540"/>
        <w:gridCol w:w="540"/>
        <w:gridCol w:w="540"/>
        <w:gridCol w:w="1050"/>
        <w:gridCol w:w="570"/>
        <w:gridCol w:w="540"/>
        <w:gridCol w:w="540"/>
        <w:gridCol w:w="1050"/>
        <w:gridCol w:w="1713"/>
      </w:tblGrid>
      <w:tr w:rsidR="00624066" w:rsidRPr="0071598A" w:rsidTr="00412E5A">
        <w:tc>
          <w:tcPr>
            <w:tcW w:w="1843" w:type="dxa"/>
            <w:vMerge w:val="restart"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  <w:tc>
          <w:tcPr>
            <w:tcW w:w="3246" w:type="dxa"/>
            <w:gridSpan w:val="5"/>
            <w:vAlign w:val="center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Модульный контроль</w:t>
            </w:r>
          </w:p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rPr>
                <w:sz w:val="24"/>
              </w:rPr>
              <w:t>МК</w:t>
            </w:r>
            <w:proofErr w:type="gramStart"/>
            <w:r w:rsidRPr="0071598A">
              <w:rPr>
                <w:sz w:val="24"/>
              </w:rPr>
              <w:t>1</w:t>
            </w:r>
            <w:proofErr w:type="gramEnd"/>
          </w:p>
        </w:tc>
        <w:tc>
          <w:tcPr>
            <w:tcW w:w="2700" w:type="dxa"/>
            <w:gridSpan w:val="4"/>
            <w:vAlign w:val="center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rPr>
                <w:sz w:val="24"/>
              </w:rPr>
              <w:t>Модульный контроль МК</w:t>
            </w:r>
            <w:proofErr w:type="gramStart"/>
            <w:r w:rsidRPr="0071598A">
              <w:rPr>
                <w:sz w:val="24"/>
              </w:rPr>
              <w:t>2</w:t>
            </w:r>
            <w:proofErr w:type="gramEnd"/>
          </w:p>
        </w:tc>
        <w:tc>
          <w:tcPr>
            <w:tcW w:w="1713" w:type="dxa"/>
            <w:vMerge w:val="restart"/>
            <w:vAlign w:val="center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t>Семестровый контроль</w:t>
            </w:r>
          </w:p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t>ПК</w:t>
            </w:r>
          </w:p>
        </w:tc>
      </w:tr>
      <w:tr w:rsidR="00624066" w:rsidRPr="0071598A" w:rsidTr="00412E5A">
        <w:tc>
          <w:tcPr>
            <w:tcW w:w="1843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t>Текущие</w:t>
            </w:r>
          </w:p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t>занятие</w:t>
            </w:r>
          </w:p>
        </w:tc>
        <w:tc>
          <w:tcPr>
            <w:tcW w:w="1050" w:type="dxa"/>
            <w:vMerge w:val="restart"/>
            <w:vAlign w:val="center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t>Реферат</w:t>
            </w:r>
          </w:p>
        </w:tc>
        <w:tc>
          <w:tcPr>
            <w:tcW w:w="1650" w:type="dxa"/>
            <w:gridSpan w:val="3"/>
            <w:vAlign w:val="center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t>Текущие</w:t>
            </w:r>
          </w:p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t>занятие</w:t>
            </w:r>
          </w:p>
        </w:tc>
        <w:tc>
          <w:tcPr>
            <w:tcW w:w="1050" w:type="dxa"/>
            <w:vMerge w:val="restart"/>
            <w:vAlign w:val="center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</w:rPr>
            </w:pPr>
            <w:r w:rsidRPr="0071598A">
              <w:t>Реферат</w:t>
            </w:r>
          </w:p>
        </w:tc>
        <w:tc>
          <w:tcPr>
            <w:tcW w:w="1713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</w:tr>
      <w:tr w:rsidR="00624066" w:rsidRPr="0071598A" w:rsidTr="00412E5A">
        <w:tc>
          <w:tcPr>
            <w:tcW w:w="1843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  <w:tc>
          <w:tcPr>
            <w:tcW w:w="576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</w:t>
            </w:r>
            <w:proofErr w:type="gramStart"/>
            <w:r w:rsidRPr="0071598A">
              <w:rPr>
                <w:sz w:val="24"/>
              </w:rPr>
              <w:t>1</w:t>
            </w:r>
            <w:proofErr w:type="gramEnd"/>
          </w:p>
        </w:tc>
        <w:tc>
          <w:tcPr>
            <w:tcW w:w="54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</w:t>
            </w:r>
            <w:proofErr w:type="gramStart"/>
            <w:r w:rsidRPr="0071598A">
              <w:rPr>
                <w:sz w:val="24"/>
              </w:rPr>
              <w:t>2</w:t>
            </w:r>
            <w:proofErr w:type="gramEnd"/>
          </w:p>
        </w:tc>
        <w:tc>
          <w:tcPr>
            <w:tcW w:w="54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Т3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</w:t>
            </w:r>
            <w:proofErr w:type="gramStart"/>
            <w:r w:rsidRPr="0071598A">
              <w:rPr>
                <w:sz w:val="24"/>
              </w:rPr>
              <w:t>4</w:t>
            </w:r>
            <w:proofErr w:type="gramEnd"/>
          </w:p>
        </w:tc>
        <w:tc>
          <w:tcPr>
            <w:tcW w:w="1050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  <w:tc>
          <w:tcPr>
            <w:tcW w:w="57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Т5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</w:t>
            </w:r>
            <w:proofErr w:type="gramStart"/>
            <w:r w:rsidRPr="0071598A">
              <w:rPr>
                <w:sz w:val="24"/>
              </w:rPr>
              <w:t>6</w:t>
            </w:r>
            <w:proofErr w:type="gramEnd"/>
          </w:p>
        </w:tc>
        <w:tc>
          <w:tcPr>
            <w:tcW w:w="540" w:type="dxa"/>
          </w:tcPr>
          <w:p w:rsidR="00624066" w:rsidRPr="0071598A" w:rsidRDefault="00624066" w:rsidP="00F36125">
            <w:pPr>
              <w:rPr>
                <w:sz w:val="24"/>
              </w:rPr>
            </w:pPr>
            <w:r w:rsidRPr="0071598A">
              <w:rPr>
                <w:sz w:val="24"/>
              </w:rPr>
              <w:t>Т</w:t>
            </w:r>
            <w:proofErr w:type="gramStart"/>
            <w:r w:rsidRPr="0071598A">
              <w:rPr>
                <w:sz w:val="24"/>
              </w:rPr>
              <w:t>7</w:t>
            </w:r>
            <w:proofErr w:type="gramEnd"/>
          </w:p>
        </w:tc>
        <w:tc>
          <w:tcPr>
            <w:tcW w:w="1050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  <w:tc>
          <w:tcPr>
            <w:tcW w:w="1713" w:type="dxa"/>
            <w:vMerge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</w:p>
        </w:tc>
      </w:tr>
      <w:tr w:rsidR="00624066" w:rsidRPr="0071598A" w:rsidTr="00412E5A">
        <w:tc>
          <w:tcPr>
            <w:tcW w:w="1843" w:type="dxa"/>
          </w:tcPr>
          <w:p w:rsidR="00624066" w:rsidRPr="0071598A" w:rsidRDefault="00624066" w:rsidP="00F36125">
            <w:pPr>
              <w:jc w:val="both"/>
              <w:rPr>
                <w:rStyle w:val="FontStyle72"/>
                <w:sz w:val="24"/>
              </w:rPr>
            </w:pPr>
            <w:r w:rsidRPr="0071598A">
              <w:rPr>
                <w:sz w:val="24"/>
              </w:rPr>
              <w:t>Максимальное количество баллов</w:t>
            </w:r>
          </w:p>
        </w:tc>
        <w:tc>
          <w:tcPr>
            <w:tcW w:w="576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  <w:szCs w:val="24"/>
              </w:rPr>
            </w:pPr>
            <w:r w:rsidRPr="0071598A">
              <w:rPr>
                <w:sz w:val="24"/>
              </w:rPr>
              <w:t>15</w:t>
            </w:r>
          </w:p>
        </w:tc>
        <w:tc>
          <w:tcPr>
            <w:tcW w:w="57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540" w:type="dxa"/>
          </w:tcPr>
          <w:p w:rsidR="00624066" w:rsidRPr="0071598A" w:rsidRDefault="00624066" w:rsidP="00F36125">
            <w:pPr>
              <w:jc w:val="center"/>
              <w:rPr>
                <w:sz w:val="24"/>
              </w:rPr>
            </w:pPr>
            <w:r w:rsidRPr="0071598A"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  <w:szCs w:val="24"/>
              </w:rPr>
            </w:pPr>
            <w:r w:rsidRPr="0071598A">
              <w:rPr>
                <w:rStyle w:val="FontStyle72"/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624066" w:rsidRPr="0071598A" w:rsidRDefault="00624066" w:rsidP="00F36125">
            <w:pPr>
              <w:jc w:val="center"/>
              <w:rPr>
                <w:rStyle w:val="FontStyle72"/>
                <w:sz w:val="24"/>
                <w:szCs w:val="24"/>
              </w:rPr>
            </w:pPr>
            <w:r w:rsidRPr="0071598A">
              <w:rPr>
                <w:rStyle w:val="FontStyle72"/>
                <w:sz w:val="24"/>
                <w:szCs w:val="24"/>
              </w:rPr>
              <w:t>100</w:t>
            </w:r>
          </w:p>
        </w:tc>
      </w:tr>
    </w:tbl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624066" w:rsidRPr="0071598A" w:rsidRDefault="00624066" w:rsidP="00F36125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71598A">
        <w:rPr>
          <w:rFonts w:ascii="Times New Roman" w:hAnsi="Times New Roman" w:cs="Times New Roman"/>
          <w:sz w:val="24"/>
        </w:rPr>
        <w:t>Т</w:t>
      </w:r>
      <w:proofErr w:type="gramStart"/>
      <w:r w:rsidRPr="0071598A">
        <w:rPr>
          <w:rFonts w:ascii="Times New Roman" w:hAnsi="Times New Roman" w:cs="Times New Roman"/>
          <w:sz w:val="24"/>
        </w:rPr>
        <w:t>1</w:t>
      </w:r>
      <w:proofErr w:type="gramEnd"/>
      <w:r w:rsidRPr="0071598A">
        <w:rPr>
          <w:rFonts w:ascii="Times New Roman" w:hAnsi="Times New Roman" w:cs="Times New Roman"/>
          <w:sz w:val="24"/>
        </w:rPr>
        <w:t>, Т2</w:t>
      </w:r>
      <w:r w:rsidRPr="0071598A">
        <w:rPr>
          <w:rFonts w:ascii="Times New Roman" w:hAnsi="Times New Roman" w:cs="Times New Roman"/>
        </w:rPr>
        <w:t xml:space="preserve"> ... Т</w:t>
      </w:r>
      <w:proofErr w:type="gramStart"/>
      <w:r w:rsidRPr="0071598A">
        <w:rPr>
          <w:rFonts w:ascii="Times New Roman" w:hAnsi="Times New Roman" w:cs="Times New Roman"/>
        </w:rPr>
        <w:t>7</w:t>
      </w:r>
      <w:proofErr w:type="gramEnd"/>
      <w:r w:rsidRPr="0071598A">
        <w:rPr>
          <w:rFonts w:ascii="Times New Roman" w:hAnsi="Times New Roman" w:cs="Times New Roman"/>
        </w:rPr>
        <w:t xml:space="preserve"> - темы текущих заданий.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598A">
        <w:rPr>
          <w:rFonts w:ascii="Times New Roman" w:hAnsi="Times New Roman" w:cs="Times New Roman"/>
        </w:rPr>
        <w:t>Шкала оценивания</w:t>
      </w:r>
      <w:r w:rsidR="00412E5A" w:rsidRPr="0071598A">
        <w:rPr>
          <w:rFonts w:ascii="Times New Roman" w:hAnsi="Times New Roman" w:cs="Times New Roman"/>
        </w:rPr>
        <w:t>:</w:t>
      </w:r>
      <w:r w:rsidRPr="0071598A">
        <w:rPr>
          <w:rFonts w:ascii="Times New Roman" w:hAnsi="Times New Roman" w:cs="Times New Roman"/>
        </w:rPr>
        <w:t xml:space="preserve"> национальная и ECTS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57"/>
        <w:gridCol w:w="2963"/>
        <w:gridCol w:w="2495"/>
      </w:tblGrid>
      <w:tr w:rsidR="00624066" w:rsidRPr="0071598A" w:rsidTr="00F36125">
        <w:trPr>
          <w:trHeight w:val="450"/>
        </w:trPr>
        <w:tc>
          <w:tcPr>
            <w:tcW w:w="2520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Оценка ECTS</w:t>
            </w:r>
          </w:p>
        </w:tc>
        <w:tc>
          <w:tcPr>
            <w:tcW w:w="5458" w:type="dxa"/>
            <w:gridSpan w:val="2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</w:rPr>
              <w:t>Оценка по национальной шкале</w:t>
            </w:r>
          </w:p>
        </w:tc>
      </w:tr>
      <w:tr w:rsidR="00624066" w:rsidRPr="0071598A" w:rsidTr="00F36125">
        <w:trPr>
          <w:trHeight w:val="450"/>
        </w:trPr>
        <w:tc>
          <w:tcPr>
            <w:tcW w:w="2520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1598A">
              <w:rPr>
                <w:rFonts w:ascii="Times New Roman" w:hAnsi="Times New Roman" w:cs="Times New Roman"/>
                <w:sz w:val="24"/>
              </w:rPr>
              <w:t>экзамену</w:t>
            </w:r>
            <w:proofErr w:type="gramEnd"/>
            <w:r w:rsidRPr="0071598A">
              <w:rPr>
                <w:rFonts w:ascii="Times New Roman" w:hAnsi="Times New Roman" w:cs="Times New Roman"/>
                <w:sz w:val="24"/>
              </w:rPr>
              <w:t>, курсового проекта (работы), практики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для зачета</w:t>
            </w:r>
          </w:p>
        </w:tc>
      </w:tr>
      <w:tr w:rsidR="00624066" w:rsidRPr="0071598A" w:rsidTr="00F36125"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963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2495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</w:tr>
      <w:tr w:rsidR="00624066" w:rsidRPr="0071598A" w:rsidTr="00F36125">
        <w:trPr>
          <w:trHeight w:val="194"/>
        </w:trPr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963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495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066" w:rsidRPr="0071598A" w:rsidTr="00F36125"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2963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066" w:rsidRPr="0071598A" w:rsidTr="00F36125"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2963" w:type="dxa"/>
            <w:vMerge w:val="restart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2495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066" w:rsidRPr="0071598A" w:rsidTr="00F36125"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2963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vMerge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066" w:rsidRPr="0071598A" w:rsidTr="00F36125"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FX</w:t>
            </w:r>
          </w:p>
        </w:tc>
        <w:tc>
          <w:tcPr>
            <w:tcW w:w="2963" w:type="dxa"/>
            <w:vAlign w:val="center"/>
          </w:tcPr>
          <w:p w:rsidR="00624066" w:rsidRPr="0071598A" w:rsidRDefault="00624066" w:rsidP="00412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неудовлетворительно с возможностью повторно</w:t>
            </w:r>
            <w:r w:rsidR="00412E5A" w:rsidRPr="0071598A">
              <w:rPr>
                <w:rFonts w:ascii="Times New Roman" w:hAnsi="Times New Roman" w:cs="Times New Roman"/>
                <w:sz w:val="24"/>
              </w:rPr>
              <w:t>й</w:t>
            </w:r>
            <w:r w:rsidRPr="007159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E5A" w:rsidRPr="0071598A">
              <w:rPr>
                <w:rFonts w:ascii="Times New Roman" w:hAnsi="Times New Roman" w:cs="Times New Roman"/>
                <w:sz w:val="24"/>
              </w:rPr>
              <w:t>сдачи</w:t>
            </w:r>
          </w:p>
        </w:tc>
        <w:tc>
          <w:tcPr>
            <w:tcW w:w="2495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не зачтено с возможностью повторного складывания</w:t>
            </w:r>
          </w:p>
        </w:tc>
      </w:tr>
      <w:tr w:rsidR="00624066" w:rsidRPr="0071598A" w:rsidTr="00F36125">
        <w:trPr>
          <w:trHeight w:val="708"/>
        </w:trPr>
        <w:tc>
          <w:tcPr>
            <w:tcW w:w="2520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598A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2963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495" w:type="dxa"/>
            <w:vAlign w:val="center"/>
          </w:tcPr>
          <w:p w:rsidR="00624066" w:rsidRPr="0071598A" w:rsidRDefault="00624066" w:rsidP="00F3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598A">
              <w:rPr>
                <w:rFonts w:ascii="Times New Roman" w:hAnsi="Times New Roman" w:cs="Times New Roman"/>
                <w:sz w:val="24"/>
              </w:rPr>
              <w:t>не зачтено с обязательным повторным изучением дисциплины</w:t>
            </w:r>
          </w:p>
        </w:tc>
      </w:tr>
    </w:tbl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13. Методическое обеспечение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71598A">
      <w:pPr>
        <w:numPr>
          <w:ilvl w:val="0"/>
          <w:numId w:val="4"/>
        </w:numPr>
        <w:tabs>
          <w:tab w:val="clear" w:pos="1080"/>
          <w:tab w:val="left" w:pos="0"/>
        </w:tabs>
        <w:spacing w:after="0" w:line="240" w:lineRule="auto"/>
        <w:ind w:left="0" w:firstLine="720"/>
        <w:jc w:val="both"/>
        <w:rPr>
          <w:rStyle w:val="FontStyle72"/>
          <w:sz w:val="24"/>
          <w:szCs w:val="22"/>
        </w:rPr>
      </w:pPr>
      <w:r w:rsidRPr="0071598A">
        <w:rPr>
          <w:rStyle w:val="FontStyle72"/>
          <w:sz w:val="24"/>
          <w:szCs w:val="22"/>
        </w:rPr>
        <w:t xml:space="preserve">Программа </w:t>
      </w:r>
      <w:r w:rsidR="00412E5A" w:rsidRPr="0071598A">
        <w:rPr>
          <w:rStyle w:val="FontStyle72"/>
          <w:sz w:val="24"/>
          <w:szCs w:val="22"/>
        </w:rPr>
        <w:t>по</w:t>
      </w:r>
      <w:r w:rsidRPr="0071598A">
        <w:rPr>
          <w:rStyle w:val="FontStyle72"/>
          <w:sz w:val="24"/>
          <w:szCs w:val="22"/>
        </w:rPr>
        <w:t xml:space="preserve"> дисциплин</w:t>
      </w:r>
      <w:r w:rsidR="00412E5A" w:rsidRPr="0071598A">
        <w:rPr>
          <w:rStyle w:val="FontStyle72"/>
          <w:sz w:val="24"/>
          <w:szCs w:val="22"/>
        </w:rPr>
        <w:t>е</w:t>
      </w:r>
      <w:r w:rsidRPr="0071598A">
        <w:rPr>
          <w:rStyle w:val="FontStyle72"/>
          <w:sz w:val="24"/>
          <w:szCs w:val="22"/>
        </w:rPr>
        <w:t xml:space="preserve"> «</w:t>
      </w:r>
      <w:r w:rsidR="00F36125" w:rsidRPr="0071598A">
        <w:rPr>
          <w:rFonts w:ascii="Times New Roman" w:hAnsi="Times New Roman" w:cs="Times New Roman"/>
          <w:sz w:val="24"/>
        </w:rPr>
        <w:t>Паблик</w:t>
      </w:r>
      <w:r w:rsidRPr="00715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sz w:val="24"/>
        </w:rPr>
        <w:t>»</w:t>
      </w:r>
      <w:r w:rsidRPr="0071598A">
        <w:rPr>
          <w:rFonts w:ascii="Times New Roman" w:hAnsi="Times New Roman" w:cs="Times New Roman"/>
        </w:rPr>
        <w:t xml:space="preserve"> </w:t>
      </w:r>
      <w:r w:rsidRPr="0071598A">
        <w:rPr>
          <w:rStyle w:val="FontStyle72"/>
          <w:sz w:val="24"/>
          <w:szCs w:val="22"/>
        </w:rPr>
        <w:t xml:space="preserve">для студентов </w:t>
      </w:r>
      <w:r w:rsidR="0071598A" w:rsidRPr="0071598A">
        <w:rPr>
          <w:rStyle w:val="FontStyle72"/>
          <w:sz w:val="24"/>
          <w:szCs w:val="22"/>
        </w:rPr>
        <w:t>направления подготовки 6.020105 – «Документоведение и информационная деятельность</w:t>
      </w:r>
      <w:r w:rsidRPr="0071598A">
        <w:rPr>
          <w:rStyle w:val="FontStyle72"/>
          <w:sz w:val="24"/>
          <w:szCs w:val="22"/>
        </w:rPr>
        <w:t xml:space="preserve">. Составитель: </w:t>
      </w:r>
      <w:r w:rsidR="00412E5A" w:rsidRPr="0071598A">
        <w:rPr>
          <w:rStyle w:val="FontStyle72"/>
          <w:sz w:val="24"/>
          <w:szCs w:val="22"/>
        </w:rPr>
        <w:t>В.В</w:t>
      </w:r>
      <w:r w:rsidRPr="0071598A">
        <w:rPr>
          <w:rStyle w:val="FontStyle72"/>
          <w:sz w:val="24"/>
          <w:szCs w:val="22"/>
        </w:rPr>
        <w:t xml:space="preserve">. </w:t>
      </w:r>
      <w:r w:rsidR="00412E5A" w:rsidRPr="0071598A">
        <w:rPr>
          <w:rStyle w:val="FontStyle72"/>
          <w:sz w:val="24"/>
          <w:szCs w:val="22"/>
        </w:rPr>
        <w:t>Аронова</w:t>
      </w:r>
      <w:r w:rsidRPr="0071598A">
        <w:rPr>
          <w:rStyle w:val="FontStyle72"/>
          <w:sz w:val="24"/>
          <w:szCs w:val="22"/>
        </w:rPr>
        <w:t xml:space="preserve">. - Луганск: Изд-во </w:t>
      </w:r>
      <w:r w:rsidR="00412E5A" w:rsidRPr="0071598A">
        <w:rPr>
          <w:rStyle w:val="FontStyle72"/>
          <w:sz w:val="24"/>
          <w:szCs w:val="22"/>
        </w:rPr>
        <w:t xml:space="preserve">ЛГАКИ имени </w:t>
      </w:r>
      <w:proofErr w:type="spellStart"/>
      <w:r w:rsidR="00412E5A" w:rsidRPr="0071598A">
        <w:rPr>
          <w:rStyle w:val="FontStyle72"/>
          <w:sz w:val="24"/>
          <w:szCs w:val="22"/>
        </w:rPr>
        <w:t>М.Матусовского</w:t>
      </w:r>
      <w:proofErr w:type="spellEnd"/>
      <w:r w:rsidR="00412E5A" w:rsidRPr="0071598A">
        <w:rPr>
          <w:rStyle w:val="FontStyle72"/>
          <w:sz w:val="24"/>
          <w:szCs w:val="22"/>
        </w:rPr>
        <w:t>, 2015</w:t>
      </w:r>
      <w:r w:rsidR="0030388B" w:rsidRPr="0071598A">
        <w:rPr>
          <w:rStyle w:val="FontStyle72"/>
          <w:sz w:val="24"/>
          <w:szCs w:val="22"/>
        </w:rPr>
        <w:t>. – 4</w:t>
      </w:r>
      <w:r w:rsidRPr="0071598A">
        <w:rPr>
          <w:rStyle w:val="FontStyle72"/>
          <w:sz w:val="24"/>
          <w:szCs w:val="22"/>
        </w:rPr>
        <w:t xml:space="preserve"> с.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Style w:val="FontStyle72"/>
          <w:sz w:val="24"/>
        </w:rPr>
      </w:pPr>
    </w:p>
    <w:p w:rsidR="00624066" w:rsidRPr="0071598A" w:rsidRDefault="00624066" w:rsidP="00F36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14. Рекомендованная литература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1598A">
        <w:rPr>
          <w:rFonts w:ascii="Times New Roman" w:hAnsi="Times New Roman" w:cs="Times New Roman"/>
          <w:sz w:val="24"/>
          <w:szCs w:val="24"/>
        </w:rPr>
        <w:t>Базовая</w:t>
      </w:r>
    </w:p>
    <w:p w:rsidR="00624066" w:rsidRPr="0071598A" w:rsidRDefault="00624066" w:rsidP="00F36125">
      <w:pPr>
        <w:numPr>
          <w:ilvl w:val="0"/>
          <w:numId w:val="1"/>
        </w:numPr>
        <w:tabs>
          <w:tab w:val="clear" w:pos="360"/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1598A">
        <w:rPr>
          <w:rFonts w:ascii="Times New Roman" w:hAnsi="Times New Roman" w:cs="Times New Roman"/>
          <w:iCs/>
          <w:sz w:val="24"/>
        </w:rPr>
        <w:t>Алешина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 xml:space="preserve"> И.В.</w:t>
      </w:r>
      <w:r w:rsidRPr="0071598A">
        <w:rPr>
          <w:rFonts w:ascii="Times New Roman" w:hAnsi="Times New Roman" w:cs="Times New Roman"/>
          <w:sz w:val="24"/>
        </w:rPr>
        <w:t xml:space="preserve"> Паблик </w:t>
      </w:r>
      <w:proofErr w:type="spellStart"/>
      <w:r w:rsidRPr="0071598A">
        <w:rPr>
          <w:rFonts w:ascii="Times New Roman" w:hAnsi="Times New Roman" w:cs="Times New Roman"/>
          <w:sz w:val="24"/>
        </w:rPr>
        <w:t>рилейшенз</w:t>
      </w:r>
      <w:proofErr w:type="spellEnd"/>
      <w:r w:rsidRPr="0071598A">
        <w:rPr>
          <w:rFonts w:ascii="Times New Roman" w:hAnsi="Times New Roman" w:cs="Times New Roman"/>
          <w:sz w:val="24"/>
        </w:rPr>
        <w:t xml:space="preserve"> для менеджеров. Учебник. – М.: ИКФ «ЭКСМОС», 2002.</w:t>
      </w:r>
    </w:p>
    <w:p w:rsidR="00624066" w:rsidRPr="0071598A" w:rsidRDefault="00624066" w:rsidP="00F36125">
      <w:pPr>
        <w:numPr>
          <w:ilvl w:val="0"/>
          <w:numId w:val="1"/>
        </w:numPr>
        <w:tabs>
          <w:tab w:val="clear" w:pos="360"/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>Афанасьева А.Л. Современные PR-технологии: цели, методы, инструментарий: Конспект лекций. – М.: ИМПЭ им. А.С. Грибоедова, 2007.</w:t>
      </w:r>
    </w:p>
    <w:p w:rsidR="00624066" w:rsidRPr="0071598A" w:rsidRDefault="00624066" w:rsidP="00F36125">
      <w:pPr>
        <w:numPr>
          <w:ilvl w:val="0"/>
          <w:numId w:val="1"/>
        </w:numPr>
        <w:tabs>
          <w:tab w:val="clear" w:pos="360"/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Гундарин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М. Книга руководителя отдела PR: Практические рекомендации. – СПб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 xml:space="preserve">., 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2006.</w:t>
      </w:r>
    </w:p>
    <w:p w:rsidR="00624066" w:rsidRPr="0071598A" w:rsidRDefault="00624066" w:rsidP="00F36125">
      <w:pPr>
        <w:numPr>
          <w:ilvl w:val="0"/>
          <w:numId w:val="1"/>
        </w:numPr>
        <w:tabs>
          <w:tab w:val="clear" w:pos="360"/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Катлип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Скотт М.,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Сентер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Ален Х.,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Брум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Глен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М. 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: теория и практика. – М., 2000.</w:t>
      </w:r>
    </w:p>
    <w:p w:rsidR="00624066" w:rsidRPr="0071598A" w:rsidRDefault="00624066" w:rsidP="00F36125">
      <w:pPr>
        <w:numPr>
          <w:ilvl w:val="0"/>
          <w:numId w:val="1"/>
        </w:numPr>
        <w:tabs>
          <w:tab w:val="clear" w:pos="360"/>
          <w:tab w:val="num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Почепцов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Г.Г. </w:t>
      </w:r>
      <w:r w:rsidR="00F36125" w:rsidRPr="0071598A">
        <w:rPr>
          <w:rFonts w:ascii="Times New Roman" w:hAnsi="Times New Roman" w:cs="Times New Roman"/>
          <w:iCs/>
          <w:sz w:val="24"/>
        </w:rPr>
        <w:t>Паблик</w:t>
      </w:r>
      <w:r w:rsidRPr="00715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: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Навч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proofErr w:type="gramStart"/>
      <w:r w:rsidRPr="0071598A">
        <w:rPr>
          <w:rFonts w:ascii="Times New Roman" w:hAnsi="Times New Roman" w:cs="Times New Roman"/>
          <w:iCs/>
          <w:sz w:val="24"/>
        </w:rPr>
        <w:t>пос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ібник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. – 2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ге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вид.,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випр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. і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допов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. – К.: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Знання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; КОО, 2004.</w:t>
      </w:r>
    </w:p>
    <w:p w:rsidR="00624066" w:rsidRPr="0071598A" w:rsidRDefault="00624066" w:rsidP="00F361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24066" w:rsidRPr="0071598A" w:rsidRDefault="00412E5A" w:rsidP="00F36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Дополни</w:t>
      </w:r>
      <w:r w:rsidR="00624066" w:rsidRPr="0071598A">
        <w:rPr>
          <w:rFonts w:ascii="Times New Roman" w:hAnsi="Times New Roman" w:cs="Times New Roman"/>
          <w:b/>
          <w:sz w:val="24"/>
          <w:szCs w:val="24"/>
        </w:rPr>
        <w:t>тельная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Блэк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К. Конкретный и конкурентный PR: Прямое и эффективное руководство для специалистов по PR, имиджу и рекламе. – М., 2004.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 xml:space="preserve">Борисов Б.Л. Реклама и 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рилейшенз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. Алхимия власти. – М., 1998.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>Зверинцев А.Б. Коммуникационный менеджмент: Рабочая книга менеджера PR. – 2-е изд. – СПб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 xml:space="preserve">.: 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Союз, 1997.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 xml:space="preserve">Иванова К.А. Копирайтинг. Секреты составления 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>рекламных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 xml:space="preserve"> и PR-текстов. – СПб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 xml:space="preserve">., 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2007.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 xml:space="preserve">Игнатьев Д.И., Бекетов А.В. Энциклопедия PR от поколения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Next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. – М., 2003.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 xml:space="preserve">Коханова Л.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Медиарилейшнз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: что это такое? – М., 2006.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>Кривоносов А.Д. PR-текст в структуре публичных коммуникаций. – СПб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 xml:space="preserve">., 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2002.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>Перелыгина Е.Б. Психология имиджа: Учеб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>.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>п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особие. – М.: Аспект Пресс, 2002.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71598A">
        <w:rPr>
          <w:rFonts w:ascii="Times New Roman" w:hAnsi="Times New Roman" w:cs="Times New Roman"/>
          <w:iCs/>
          <w:sz w:val="24"/>
        </w:rPr>
        <w:t xml:space="preserve">Роджер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Хейвуд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. Все о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Public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Relation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: Пер. с англ. – М.: Лаб. Базовых знаний; БИНОМ, 1999.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Синяева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И.М. 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в коммерческой деятельности. – М., 1998.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Тульчинский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Г.Л.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Public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Relations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. Репутация, влияние, связи с прессой и общественностью, спонсорство. – СПб</w:t>
      </w:r>
      <w:proofErr w:type="gramStart"/>
      <w:r w:rsidRPr="0071598A">
        <w:rPr>
          <w:rFonts w:ascii="Times New Roman" w:hAnsi="Times New Roman" w:cs="Times New Roman"/>
          <w:iCs/>
          <w:sz w:val="24"/>
        </w:rPr>
        <w:t xml:space="preserve">., </w:t>
      </w:r>
      <w:proofErr w:type="gramEnd"/>
      <w:r w:rsidRPr="0071598A">
        <w:rPr>
          <w:rFonts w:ascii="Times New Roman" w:hAnsi="Times New Roman" w:cs="Times New Roman"/>
          <w:iCs/>
          <w:sz w:val="24"/>
        </w:rPr>
        <w:t>1994.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Уилкокс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Д. Как создавать PR-тексты и эффективно взаимодействовать со СМИ. – М., 2004.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Честара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Дж. Деловой этикет. 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. – М., 1997.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Чумиков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А.Н. Креативные технологии «паблик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>». – М., 1998.</w:t>
      </w:r>
    </w:p>
    <w:p w:rsidR="00624066" w:rsidRPr="0071598A" w:rsidRDefault="00624066" w:rsidP="00F36125">
      <w:pPr>
        <w:numPr>
          <w:ilvl w:val="0"/>
          <w:numId w:val="2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71598A">
        <w:rPr>
          <w:rFonts w:ascii="Times New Roman" w:hAnsi="Times New Roman" w:cs="Times New Roman"/>
          <w:iCs/>
          <w:sz w:val="24"/>
        </w:rPr>
        <w:t>Шомова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С.А. Политические шахматы. Паблик </w:t>
      </w:r>
      <w:proofErr w:type="spellStart"/>
      <w:r w:rsidRPr="0071598A">
        <w:rPr>
          <w:rFonts w:ascii="Times New Roman" w:hAnsi="Times New Roman" w:cs="Times New Roman"/>
          <w:iCs/>
          <w:sz w:val="24"/>
        </w:rPr>
        <w:t>Рилейшнз</w:t>
      </w:r>
      <w:proofErr w:type="spellEnd"/>
      <w:r w:rsidRPr="0071598A">
        <w:rPr>
          <w:rFonts w:ascii="Times New Roman" w:hAnsi="Times New Roman" w:cs="Times New Roman"/>
          <w:iCs/>
          <w:sz w:val="24"/>
        </w:rPr>
        <w:t xml:space="preserve"> как интеллектуальная игра. – М., 2003.</w:t>
      </w:r>
    </w:p>
    <w:p w:rsidR="00624066" w:rsidRPr="0071598A" w:rsidRDefault="00624066" w:rsidP="00F3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624066" w:rsidP="00F36125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8A">
        <w:rPr>
          <w:rFonts w:ascii="Times New Roman" w:hAnsi="Times New Roman" w:cs="Times New Roman"/>
          <w:b/>
          <w:sz w:val="24"/>
          <w:szCs w:val="24"/>
        </w:rPr>
        <w:t>15. Информационные ресурсы</w:t>
      </w:r>
    </w:p>
    <w:p w:rsidR="00624066" w:rsidRPr="0071598A" w:rsidRDefault="00624066" w:rsidP="00F361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24066" w:rsidRPr="0071598A" w:rsidRDefault="0071598A" w:rsidP="00F36125">
      <w:pPr>
        <w:numPr>
          <w:ilvl w:val="0"/>
          <w:numId w:val="3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hyperlink r:id="rId6" w:history="1">
        <w:r w:rsidR="00624066" w:rsidRPr="0071598A">
          <w:rPr>
            <w:rFonts w:ascii="Times New Roman" w:hAnsi="Times New Roman" w:cs="Times New Roman"/>
            <w:iCs/>
            <w:sz w:val="24"/>
          </w:rPr>
          <w:t>www.nbuv.gov.ua</w:t>
        </w:r>
      </w:hyperlink>
      <w:r>
        <w:rPr>
          <w:rFonts w:ascii="Times New Roman" w:hAnsi="Times New Roman" w:cs="Times New Roman"/>
          <w:iCs/>
          <w:sz w:val="24"/>
        </w:rPr>
        <w:t xml:space="preserve"> </w:t>
      </w:r>
      <w:bookmarkStart w:id="0" w:name="_GoBack"/>
      <w:bookmarkEnd w:id="0"/>
      <w:r w:rsidR="00624066" w:rsidRPr="0071598A">
        <w:rPr>
          <w:rFonts w:ascii="Times New Roman" w:hAnsi="Times New Roman" w:cs="Times New Roman"/>
          <w:iCs/>
          <w:sz w:val="24"/>
        </w:rPr>
        <w:t xml:space="preserve"> – </w:t>
      </w:r>
      <w:r w:rsidRPr="0071598A">
        <w:rPr>
          <w:rFonts w:ascii="Times New Roman" w:hAnsi="Times New Roman" w:cs="Times New Roman"/>
          <w:iCs/>
          <w:sz w:val="24"/>
        </w:rPr>
        <w:t>Национальная</w:t>
      </w:r>
      <w:r w:rsidR="00624066" w:rsidRPr="0071598A">
        <w:rPr>
          <w:rFonts w:ascii="Times New Roman" w:hAnsi="Times New Roman" w:cs="Times New Roman"/>
          <w:iCs/>
          <w:sz w:val="24"/>
        </w:rPr>
        <w:t xml:space="preserve"> </w:t>
      </w:r>
      <w:r w:rsidRPr="0071598A">
        <w:rPr>
          <w:rFonts w:ascii="Times New Roman" w:hAnsi="Times New Roman" w:cs="Times New Roman"/>
          <w:iCs/>
          <w:sz w:val="24"/>
        </w:rPr>
        <w:t>библиотека</w:t>
      </w:r>
      <w:r w:rsidR="00624066" w:rsidRPr="0071598A">
        <w:rPr>
          <w:rFonts w:ascii="Times New Roman" w:hAnsi="Times New Roman" w:cs="Times New Roman"/>
          <w:iCs/>
          <w:sz w:val="24"/>
        </w:rPr>
        <w:t xml:space="preserve"> </w:t>
      </w:r>
      <w:r w:rsidRPr="0071598A">
        <w:rPr>
          <w:rFonts w:ascii="Times New Roman" w:hAnsi="Times New Roman" w:cs="Times New Roman"/>
          <w:iCs/>
          <w:sz w:val="24"/>
        </w:rPr>
        <w:t>Украины</w:t>
      </w:r>
      <w:r>
        <w:rPr>
          <w:rFonts w:ascii="Times New Roman" w:hAnsi="Times New Roman" w:cs="Times New Roman"/>
          <w:iCs/>
          <w:sz w:val="24"/>
        </w:rPr>
        <w:t xml:space="preserve"> им. В.И</w:t>
      </w:r>
      <w:r w:rsidR="00624066" w:rsidRPr="0071598A">
        <w:rPr>
          <w:rFonts w:ascii="Times New Roman" w:hAnsi="Times New Roman" w:cs="Times New Roman"/>
          <w:iCs/>
          <w:sz w:val="24"/>
        </w:rPr>
        <w:t xml:space="preserve">. </w:t>
      </w:r>
      <w:r w:rsidRPr="0071598A">
        <w:rPr>
          <w:rFonts w:ascii="Times New Roman" w:hAnsi="Times New Roman" w:cs="Times New Roman"/>
          <w:iCs/>
          <w:sz w:val="24"/>
        </w:rPr>
        <w:t>Вернадского</w:t>
      </w:r>
      <w:r w:rsidR="00624066" w:rsidRPr="0071598A">
        <w:rPr>
          <w:rFonts w:ascii="Times New Roman" w:hAnsi="Times New Roman" w:cs="Times New Roman"/>
          <w:iCs/>
          <w:sz w:val="24"/>
        </w:rPr>
        <w:t>.</w:t>
      </w:r>
    </w:p>
    <w:p w:rsidR="00624066" w:rsidRPr="0071598A" w:rsidRDefault="0071598A" w:rsidP="00F36125">
      <w:pPr>
        <w:numPr>
          <w:ilvl w:val="0"/>
          <w:numId w:val="3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hyperlink r:id="rId7" w:history="1">
        <w:r w:rsidR="00624066" w:rsidRPr="0071598A">
          <w:rPr>
            <w:rStyle w:val="a4"/>
            <w:rFonts w:ascii="Times New Roman" w:hAnsi="Times New Roman" w:cs="Times New Roman"/>
            <w:iCs/>
            <w:sz w:val="24"/>
          </w:rPr>
          <w:t>www.lib.ua-ru.net</w:t>
        </w:r>
      </w:hyperlink>
      <w:r w:rsidR="00624066" w:rsidRPr="0071598A">
        <w:rPr>
          <w:rFonts w:ascii="Times New Roman" w:hAnsi="Times New Roman" w:cs="Times New Roman"/>
          <w:iCs/>
          <w:sz w:val="24"/>
        </w:rPr>
        <w:t xml:space="preserve"> – </w:t>
      </w:r>
      <w:r w:rsidRPr="0071598A">
        <w:rPr>
          <w:rFonts w:ascii="Times New Roman" w:hAnsi="Times New Roman" w:cs="Times New Roman"/>
          <w:iCs/>
          <w:sz w:val="24"/>
        </w:rPr>
        <w:t>электронна</w:t>
      </w:r>
      <w:r>
        <w:rPr>
          <w:rFonts w:ascii="Times New Roman" w:hAnsi="Times New Roman" w:cs="Times New Roman"/>
          <w:iCs/>
          <w:sz w:val="24"/>
        </w:rPr>
        <w:t>я, юридическая, гумани</w:t>
      </w:r>
      <w:r w:rsidR="00624066" w:rsidRPr="0071598A">
        <w:rPr>
          <w:rFonts w:ascii="Times New Roman" w:hAnsi="Times New Roman" w:cs="Times New Roman"/>
          <w:iCs/>
          <w:sz w:val="24"/>
        </w:rPr>
        <w:t>тарна</w:t>
      </w:r>
      <w:r>
        <w:rPr>
          <w:rFonts w:ascii="Times New Roman" w:hAnsi="Times New Roman" w:cs="Times New Roman"/>
          <w:iCs/>
          <w:sz w:val="24"/>
        </w:rPr>
        <w:t>я, экономическ</w:t>
      </w:r>
      <w:r w:rsidR="00624066" w:rsidRPr="0071598A">
        <w:rPr>
          <w:rFonts w:ascii="Times New Roman" w:hAnsi="Times New Roman" w:cs="Times New Roman"/>
          <w:iCs/>
          <w:sz w:val="24"/>
        </w:rPr>
        <w:t>а</w:t>
      </w:r>
      <w:r>
        <w:rPr>
          <w:rFonts w:ascii="Times New Roman" w:hAnsi="Times New Roman" w:cs="Times New Roman"/>
          <w:iCs/>
          <w:sz w:val="24"/>
        </w:rPr>
        <w:t>я, периодическая</w:t>
      </w:r>
      <w:r w:rsidR="00624066" w:rsidRPr="0071598A">
        <w:rPr>
          <w:rFonts w:ascii="Times New Roman" w:hAnsi="Times New Roman" w:cs="Times New Roman"/>
          <w:iCs/>
          <w:sz w:val="24"/>
        </w:rPr>
        <w:t xml:space="preserve"> </w:t>
      </w:r>
      <w:r w:rsidRPr="0071598A">
        <w:rPr>
          <w:rFonts w:ascii="Times New Roman" w:hAnsi="Times New Roman" w:cs="Times New Roman"/>
          <w:iCs/>
          <w:sz w:val="24"/>
        </w:rPr>
        <w:t>библиотеки</w:t>
      </w:r>
      <w:r w:rsidR="00624066" w:rsidRPr="0071598A">
        <w:rPr>
          <w:rFonts w:ascii="Times New Roman" w:hAnsi="Times New Roman" w:cs="Times New Roman"/>
          <w:iCs/>
          <w:sz w:val="24"/>
        </w:rPr>
        <w:t>.</w:t>
      </w:r>
    </w:p>
    <w:p w:rsidR="003D6C3F" w:rsidRPr="0071598A" w:rsidRDefault="003D6C3F" w:rsidP="00F36125">
      <w:pPr>
        <w:spacing w:after="0" w:line="240" w:lineRule="auto"/>
        <w:rPr>
          <w:rFonts w:ascii="Times New Roman" w:hAnsi="Times New Roman" w:cs="Times New Roman"/>
        </w:rPr>
      </w:pPr>
    </w:p>
    <w:sectPr w:rsidR="003D6C3F" w:rsidRPr="0071598A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9DB"/>
    <w:multiLevelType w:val="hybridMultilevel"/>
    <w:tmpl w:val="D3445F60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179B0"/>
    <w:multiLevelType w:val="hybridMultilevel"/>
    <w:tmpl w:val="53961CE6"/>
    <w:lvl w:ilvl="0" w:tplc="2D301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EB0DE0"/>
    <w:multiLevelType w:val="hybridMultilevel"/>
    <w:tmpl w:val="D32A831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066"/>
    <w:rsid w:val="00002310"/>
    <w:rsid w:val="00150E99"/>
    <w:rsid w:val="0030388B"/>
    <w:rsid w:val="003D6C3F"/>
    <w:rsid w:val="00412E5A"/>
    <w:rsid w:val="004C6ABF"/>
    <w:rsid w:val="00563540"/>
    <w:rsid w:val="005E6406"/>
    <w:rsid w:val="00624066"/>
    <w:rsid w:val="00713D5D"/>
    <w:rsid w:val="0071598A"/>
    <w:rsid w:val="0092149F"/>
    <w:rsid w:val="00B47529"/>
    <w:rsid w:val="00B82918"/>
    <w:rsid w:val="00D006F7"/>
    <w:rsid w:val="00F36125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6"/>
  </w:style>
  <w:style w:type="paragraph" w:styleId="1">
    <w:name w:val="heading 1"/>
    <w:basedOn w:val="a"/>
    <w:next w:val="a"/>
    <w:link w:val="10"/>
    <w:uiPriority w:val="9"/>
    <w:qFormat/>
    <w:rsid w:val="00713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240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240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0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406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6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624066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24066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Web">
    <w:name w:val="Обычный (Web)"/>
    <w:basedOn w:val="a"/>
    <w:link w:val="Web0"/>
    <w:rsid w:val="00624066"/>
    <w:pPr>
      <w:spacing w:before="67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eb0">
    <w:name w:val="Обычный (Web) Знак"/>
    <w:basedOn w:val="a0"/>
    <w:link w:val="Web"/>
    <w:locked/>
    <w:rsid w:val="006240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0">
    <w:name w:val="Style40"/>
    <w:basedOn w:val="a"/>
    <w:rsid w:val="00624066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624066"/>
    <w:rPr>
      <w:rFonts w:ascii="Times New Roman" w:hAnsi="Times New Roman" w:cs="Times New Roman"/>
      <w:sz w:val="20"/>
      <w:szCs w:val="20"/>
    </w:rPr>
  </w:style>
  <w:style w:type="character" w:styleId="a4">
    <w:name w:val="Hyperlink"/>
    <w:rsid w:val="00624066"/>
    <w:rPr>
      <w:color w:val="0000FF"/>
      <w:u w:val="single"/>
    </w:rPr>
  </w:style>
  <w:style w:type="paragraph" w:customStyle="1" w:styleId="12">
    <w:name w:val="Знак Знак1 Знак"/>
    <w:basedOn w:val="a"/>
    <w:rsid w:val="0062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13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3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713D5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13D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.ua-r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2015-10-18T19:26:00Z</dcterms:created>
  <dcterms:modified xsi:type="dcterms:W3CDTF">2016-03-27T18:11:00Z</dcterms:modified>
</cp:coreProperties>
</file>